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62E6" w14:textId="2F6336CD" w:rsidR="00BF69FF" w:rsidRDefault="00CD6147" w:rsidP="00CD6147">
      <w:pPr>
        <w:jc w:val="center"/>
      </w:pPr>
      <w:r>
        <w:rPr>
          <w:noProof/>
          <w:lang w:eastAsia="en-GB"/>
        </w:rPr>
        <w:drawing>
          <wp:inline distT="0" distB="0" distL="0" distR="0" wp14:anchorId="63A1C4F1" wp14:editId="500D39DA">
            <wp:extent cx="868484" cy="10191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0080" cy="1021048"/>
                    </a:xfrm>
                    <a:prstGeom prst="rect">
                      <a:avLst/>
                    </a:prstGeom>
                  </pic:spPr>
                </pic:pic>
              </a:graphicData>
            </a:graphic>
          </wp:inline>
        </w:drawing>
      </w:r>
    </w:p>
    <w:p w14:paraId="6B43E441" w14:textId="77777777" w:rsidR="00CD6147" w:rsidRDefault="00CD6147" w:rsidP="00CD6147">
      <w:pPr>
        <w:jc w:val="center"/>
        <w:rPr>
          <w:b/>
          <w:sz w:val="32"/>
          <w:szCs w:val="32"/>
        </w:rPr>
      </w:pPr>
      <w:r>
        <w:rPr>
          <w:b/>
          <w:sz w:val="32"/>
          <w:szCs w:val="32"/>
        </w:rPr>
        <w:t>GREAT CORNARD PARISH COUNCIL</w:t>
      </w:r>
    </w:p>
    <w:p w14:paraId="269882AF" w14:textId="77777777" w:rsidR="00CD6147" w:rsidRDefault="00CD6147" w:rsidP="00CD6147">
      <w:pPr>
        <w:jc w:val="center"/>
        <w:rPr>
          <w:b/>
        </w:rPr>
      </w:pPr>
      <w:r>
        <w:t xml:space="preserve">Minutes of the Meeting of the </w:t>
      </w:r>
      <w:r>
        <w:rPr>
          <w:b/>
        </w:rPr>
        <w:t>POLICY &amp; RESOURCES COMMITTEE</w:t>
      </w:r>
    </w:p>
    <w:p w14:paraId="43DA2ACC" w14:textId="606CBA4B" w:rsidR="00CD6147" w:rsidRDefault="00CD6147" w:rsidP="00CD6147">
      <w:pPr>
        <w:jc w:val="center"/>
      </w:pPr>
      <w:r>
        <w:t>held in The Stevenson Centre at</w:t>
      </w:r>
      <w:r w:rsidR="00315B69">
        <w:t xml:space="preserve"> </w:t>
      </w:r>
      <w:r w:rsidR="008B1E64">
        <w:t>7:43</w:t>
      </w:r>
      <w:r w:rsidR="00E26C0A">
        <w:t xml:space="preserve">pm on Monday </w:t>
      </w:r>
      <w:r w:rsidR="008B1E64">
        <w:t>24</w:t>
      </w:r>
      <w:r w:rsidR="008B1E64" w:rsidRPr="008B1E64">
        <w:rPr>
          <w:vertAlign w:val="superscript"/>
        </w:rPr>
        <w:t>th</w:t>
      </w:r>
      <w:r w:rsidR="008B1E64">
        <w:t xml:space="preserve"> October</w:t>
      </w:r>
      <w:r w:rsidR="00E26C0A">
        <w:t xml:space="preserve"> 2022</w:t>
      </w:r>
    </w:p>
    <w:p w14:paraId="23A8A8EE" w14:textId="69AC0F88" w:rsidR="00CD6147" w:rsidRDefault="00CD6147" w:rsidP="00CD6147">
      <w:pPr>
        <w:jc w:val="center"/>
      </w:pPr>
    </w:p>
    <w:p w14:paraId="18657D9E" w14:textId="77A00CC6" w:rsidR="00CD6147" w:rsidRDefault="0098616F" w:rsidP="00CD6147">
      <w:pPr>
        <w:ind w:left="284"/>
        <w:rPr>
          <w:b/>
        </w:rPr>
      </w:pPr>
      <w:r w:rsidRPr="0098616F">
        <w:rPr>
          <w:b/>
        </w:rPr>
        <w:t>PRESENT</w:t>
      </w:r>
      <w:r w:rsidR="00CD6147">
        <w:tab/>
      </w:r>
      <w:r w:rsidR="00CD6147">
        <w:tab/>
        <w:t>Councillors</w:t>
      </w:r>
      <w:r w:rsidR="00CD6147">
        <w:tab/>
      </w:r>
      <w:r w:rsidR="0001407E">
        <w:t>A C Bavington</w:t>
      </w:r>
      <w:r w:rsidR="00CD6147">
        <w:tab/>
      </w:r>
      <w:r w:rsidR="00CD6147">
        <w:tab/>
      </w:r>
      <w:r w:rsidR="00CD6147" w:rsidRPr="001A38BB">
        <w:rPr>
          <w:b/>
        </w:rPr>
        <w:t>Chairman</w:t>
      </w:r>
    </w:p>
    <w:p w14:paraId="44598831" w14:textId="77777777" w:rsidR="008B1E64" w:rsidRDefault="00C01FE1" w:rsidP="002C3340">
      <w:pPr>
        <w:ind w:left="2880" w:firstLine="720"/>
      </w:pPr>
      <w:r>
        <w:t>Mrs S Bowman</w:t>
      </w:r>
      <w:r>
        <w:tab/>
      </w:r>
      <w:r>
        <w:tab/>
      </w:r>
      <w:r w:rsidR="00190D41">
        <w:t xml:space="preserve">K Graham </w:t>
      </w:r>
      <w:r w:rsidR="007A35F5">
        <w:tab/>
      </w:r>
      <w:r w:rsidR="007A35F5">
        <w:tab/>
      </w:r>
      <w:r w:rsidR="007A35F5">
        <w:tab/>
      </w:r>
      <w:r w:rsidR="002C3340">
        <w:tab/>
      </w:r>
      <w:r w:rsidR="008B1E64">
        <w:t>T J Keane</w:t>
      </w:r>
      <w:r w:rsidR="008B1E64">
        <w:tab/>
      </w:r>
      <w:r w:rsidR="008B1E64">
        <w:tab/>
      </w:r>
      <w:r w:rsidR="008B1E64">
        <w:tab/>
      </w:r>
      <w:r w:rsidR="002C3340">
        <w:t>M D Newman</w:t>
      </w:r>
    </w:p>
    <w:p w14:paraId="1E4C8440" w14:textId="0BFF0F77" w:rsidR="00190D41" w:rsidRDefault="004A51CA" w:rsidP="002C3340">
      <w:pPr>
        <w:ind w:left="2880" w:firstLine="720"/>
      </w:pPr>
      <w:r>
        <w:t>S M Sheridan</w:t>
      </w:r>
      <w:r w:rsidR="008B1E64">
        <w:tab/>
      </w:r>
      <w:r w:rsidR="008B1E64">
        <w:tab/>
        <w:t>T M Welsh</w:t>
      </w:r>
    </w:p>
    <w:p w14:paraId="76FEDA3F" w14:textId="77777777" w:rsidR="008B1E64" w:rsidRDefault="00E26C0A" w:rsidP="00190D41">
      <w:pPr>
        <w:ind w:left="2880" w:firstLine="720"/>
      </w:pPr>
      <w:r>
        <w:t>M</w:t>
      </w:r>
      <w:r w:rsidR="00A06581">
        <w:t>rs P White</w:t>
      </w:r>
      <w:r w:rsidR="00190D41">
        <w:tab/>
      </w:r>
      <w:r w:rsidR="00190D41">
        <w:tab/>
      </w:r>
      <w:r w:rsidR="00190D41">
        <w:tab/>
      </w:r>
      <w:r w:rsidR="008B1E64">
        <w:t>Mrs J Wilson</w:t>
      </w:r>
    </w:p>
    <w:p w14:paraId="57D99B10" w14:textId="7D7119FC" w:rsidR="00190D41" w:rsidRDefault="0037049F" w:rsidP="00190D41">
      <w:pPr>
        <w:ind w:left="2880" w:firstLine="720"/>
      </w:pPr>
      <w:r>
        <w:t>C G Wright</w:t>
      </w:r>
    </w:p>
    <w:p w14:paraId="1B0801B7" w14:textId="77777777" w:rsidR="0007296F" w:rsidRDefault="0007296F" w:rsidP="00190D41"/>
    <w:p w14:paraId="3D5F53CE" w14:textId="671BDD95" w:rsidR="00FD3A57" w:rsidRDefault="00CD6147" w:rsidP="0007296F">
      <w:r>
        <w:tab/>
      </w:r>
      <w:r w:rsidR="00FD3A57">
        <w:t>Council Manager</w:t>
      </w:r>
      <w:r w:rsidR="00FD3A57">
        <w:tab/>
      </w:r>
      <w:r w:rsidR="00FD3A57">
        <w:tab/>
        <w:t>Mrs N</w:t>
      </w:r>
      <w:r w:rsidR="00192988">
        <w:t xml:space="preserve"> </w:t>
      </w:r>
      <w:r w:rsidR="00FD3A57">
        <w:t>Tamlyn</w:t>
      </w:r>
    </w:p>
    <w:p w14:paraId="2868BC64" w14:textId="6B5BD74B" w:rsidR="00A40A1E" w:rsidRDefault="00CD6147" w:rsidP="00A40A1E">
      <w:pPr>
        <w:ind w:firstLine="720"/>
      </w:pPr>
      <w:r>
        <w:t>Council Administrator</w:t>
      </w:r>
      <w:r w:rsidR="00E362FB">
        <w:tab/>
      </w:r>
      <w:r>
        <w:t>M</w:t>
      </w:r>
      <w:r w:rsidR="009C2D98">
        <w:t>is</w:t>
      </w:r>
      <w:r w:rsidR="00FC74E1">
        <w:t>s E Skuce</w:t>
      </w:r>
    </w:p>
    <w:p w14:paraId="4C0D194A" w14:textId="77777777" w:rsidR="0007296F" w:rsidRDefault="0007296F" w:rsidP="0007296F"/>
    <w:p w14:paraId="66EE13FA" w14:textId="7BD9D3F3" w:rsidR="00CD6147" w:rsidRPr="0001407E" w:rsidRDefault="00CD6147" w:rsidP="00ED4181">
      <w:pPr>
        <w:pStyle w:val="ListParagraph"/>
        <w:numPr>
          <w:ilvl w:val="0"/>
          <w:numId w:val="1"/>
        </w:numPr>
        <w:ind w:left="426" w:hanging="437"/>
        <w:rPr>
          <w:b/>
          <w:u w:val="single"/>
        </w:rPr>
      </w:pPr>
      <w:r w:rsidRPr="0001407E">
        <w:rPr>
          <w:b/>
          <w:u w:val="single"/>
        </w:rPr>
        <w:t>APOLOGIES FOR ABSENCE</w:t>
      </w:r>
    </w:p>
    <w:p w14:paraId="56813D3E" w14:textId="77777777" w:rsidR="00CD6147" w:rsidRPr="005961A6" w:rsidRDefault="00CD6147" w:rsidP="00CD6147">
      <w:r>
        <w:t xml:space="preserve">    </w:t>
      </w:r>
    </w:p>
    <w:p w14:paraId="5334D30E" w14:textId="3FC52424" w:rsidR="002C0CC5" w:rsidRPr="00AB7ACB" w:rsidRDefault="008B1E64" w:rsidP="005C16A0">
      <w:pPr>
        <w:jc w:val="both"/>
        <w:rPr>
          <w:b/>
          <w:bCs/>
        </w:rPr>
      </w:pPr>
      <w:r w:rsidRPr="00AB7ACB">
        <w:rPr>
          <w:b/>
          <w:bCs/>
        </w:rPr>
        <w:t>NONE.</w:t>
      </w:r>
    </w:p>
    <w:p w14:paraId="0E01E2CE" w14:textId="77777777" w:rsidR="00C01FE1" w:rsidRDefault="00C01FE1" w:rsidP="005C16A0">
      <w:pPr>
        <w:jc w:val="both"/>
      </w:pPr>
    </w:p>
    <w:p w14:paraId="0B004390" w14:textId="0A77E094" w:rsidR="00CD6147" w:rsidRPr="0001407E" w:rsidRDefault="00A06581" w:rsidP="00ED4181">
      <w:pPr>
        <w:pStyle w:val="ListParagraph"/>
        <w:numPr>
          <w:ilvl w:val="0"/>
          <w:numId w:val="1"/>
        </w:numPr>
        <w:ind w:left="426" w:hanging="426"/>
        <w:rPr>
          <w:b/>
        </w:rPr>
      </w:pPr>
      <w:r w:rsidRPr="0001407E">
        <w:rPr>
          <w:b/>
          <w:u w:val="single"/>
        </w:rPr>
        <w:t>DECLARATIONS OF INTEREST AND REQUESTS FOR DISPENSATIONS</w:t>
      </w:r>
    </w:p>
    <w:p w14:paraId="242CA54F" w14:textId="77777777" w:rsidR="00CD6147" w:rsidRDefault="00CD6147" w:rsidP="00CD6147">
      <w:pPr>
        <w:tabs>
          <w:tab w:val="left" w:pos="270"/>
          <w:tab w:val="left" w:pos="360"/>
        </w:tabs>
        <w:ind w:left="284"/>
      </w:pPr>
    </w:p>
    <w:p w14:paraId="78E85C93" w14:textId="32DAD69F" w:rsidR="00FB2431" w:rsidRDefault="004B4FB4" w:rsidP="003D52BC">
      <w:pPr>
        <w:tabs>
          <w:tab w:val="left" w:pos="270"/>
          <w:tab w:val="left" w:pos="360"/>
        </w:tabs>
        <w:jc w:val="both"/>
      </w:pPr>
      <w:r>
        <w:t>Councillor Bavington declared a non-pecuniary interest in any item relating to Thomas Gainsborough School as he volunteers at the School and a family member is employed by the Trust.</w:t>
      </w:r>
    </w:p>
    <w:p w14:paraId="10685161" w14:textId="0D06B1E2" w:rsidR="00C01FE1" w:rsidRDefault="00C01FE1" w:rsidP="003D52BC">
      <w:pPr>
        <w:tabs>
          <w:tab w:val="left" w:pos="270"/>
          <w:tab w:val="left" w:pos="360"/>
        </w:tabs>
        <w:jc w:val="both"/>
      </w:pPr>
    </w:p>
    <w:p w14:paraId="41468B6D" w14:textId="257AEBFF" w:rsidR="002C3340" w:rsidRDefault="008B1E64" w:rsidP="003D52BC">
      <w:pPr>
        <w:tabs>
          <w:tab w:val="left" w:pos="270"/>
          <w:tab w:val="left" w:pos="360"/>
        </w:tabs>
        <w:jc w:val="both"/>
      </w:pPr>
      <w:r>
        <w:t>Councillor Welsh declared a non-pecuniary interest in any item relating to the Village Hall as a family member is a member of the Scouts.</w:t>
      </w:r>
    </w:p>
    <w:p w14:paraId="77BC5672" w14:textId="77777777" w:rsidR="008B1E64" w:rsidRDefault="008B1E64" w:rsidP="003D52BC">
      <w:pPr>
        <w:tabs>
          <w:tab w:val="left" w:pos="270"/>
          <w:tab w:val="left" w:pos="360"/>
        </w:tabs>
        <w:jc w:val="both"/>
      </w:pPr>
    </w:p>
    <w:p w14:paraId="0F4E23C9" w14:textId="1C297317" w:rsidR="00466CFE" w:rsidRPr="0001407E" w:rsidRDefault="00466CFE" w:rsidP="00ED4181">
      <w:pPr>
        <w:pStyle w:val="ListParagraph"/>
        <w:numPr>
          <w:ilvl w:val="0"/>
          <w:numId w:val="1"/>
        </w:numPr>
        <w:ind w:left="426" w:hanging="426"/>
        <w:rPr>
          <w:b/>
          <w:u w:val="single"/>
        </w:rPr>
      </w:pPr>
      <w:r w:rsidRPr="0001407E">
        <w:rPr>
          <w:b/>
          <w:u w:val="single"/>
        </w:rPr>
        <w:t>DECLARATIONS OF GIFTS AND HOSPITALITY</w:t>
      </w:r>
    </w:p>
    <w:p w14:paraId="19532A95" w14:textId="26955080" w:rsidR="00466CFE" w:rsidRDefault="00466CFE" w:rsidP="00466CFE">
      <w:pPr>
        <w:ind w:left="284" w:hanging="284"/>
      </w:pPr>
    </w:p>
    <w:p w14:paraId="1A654559" w14:textId="3008310C" w:rsidR="00466CFE" w:rsidRDefault="00466CFE" w:rsidP="00466CFE">
      <w:pPr>
        <w:ind w:left="284" w:hanging="284"/>
      </w:pPr>
      <w:r>
        <w:rPr>
          <w:b/>
          <w:bCs/>
        </w:rPr>
        <w:t>NONE.</w:t>
      </w:r>
    </w:p>
    <w:p w14:paraId="765B25C7" w14:textId="36CD4C03" w:rsidR="00FB2431" w:rsidRDefault="00FB2431" w:rsidP="003D52BC">
      <w:pPr>
        <w:tabs>
          <w:tab w:val="left" w:pos="270"/>
          <w:tab w:val="left" w:pos="360"/>
        </w:tabs>
        <w:jc w:val="both"/>
      </w:pPr>
    </w:p>
    <w:p w14:paraId="5E87672F" w14:textId="2B3302FF" w:rsidR="00CD6147" w:rsidRPr="00A555D8" w:rsidRDefault="00372251" w:rsidP="00ED4181">
      <w:pPr>
        <w:pStyle w:val="ListParagraph"/>
        <w:numPr>
          <w:ilvl w:val="0"/>
          <w:numId w:val="1"/>
        </w:numPr>
        <w:tabs>
          <w:tab w:val="left" w:pos="360"/>
          <w:tab w:val="left" w:pos="993"/>
        </w:tabs>
        <w:ind w:hanging="720"/>
        <w:rPr>
          <w:b/>
        </w:rPr>
      </w:pPr>
      <w:r w:rsidRPr="00A555D8">
        <w:rPr>
          <w:b/>
          <w:u w:val="single"/>
        </w:rPr>
        <w:t>ITEMS BROUGHT FORWARD – FOR NOTING</w:t>
      </w:r>
    </w:p>
    <w:p w14:paraId="0B8E68B8" w14:textId="77777777" w:rsidR="00CD6147" w:rsidRDefault="00CD6147" w:rsidP="00CD6147">
      <w:pPr>
        <w:tabs>
          <w:tab w:val="left" w:pos="284"/>
        </w:tabs>
        <w:rPr>
          <w:b/>
        </w:rPr>
      </w:pPr>
      <w:r w:rsidRPr="00714DF0">
        <w:rPr>
          <w:b/>
        </w:rPr>
        <w:t xml:space="preserve">    </w:t>
      </w:r>
    </w:p>
    <w:p w14:paraId="26D33633" w14:textId="03FDD231" w:rsidR="00372251" w:rsidRDefault="00372251" w:rsidP="004074E0">
      <w:pPr>
        <w:pStyle w:val="NoSpacing"/>
        <w:jc w:val="both"/>
        <w:rPr>
          <w:bCs/>
        </w:rPr>
      </w:pPr>
      <w:r>
        <w:rPr>
          <w:bCs/>
        </w:rPr>
        <w:t>Members reviewed and</w:t>
      </w:r>
      <w:r w:rsidRPr="004D5886">
        <w:rPr>
          <w:b/>
        </w:rPr>
        <w:t xml:space="preserve"> NOTED</w:t>
      </w:r>
      <w:r>
        <w:rPr>
          <w:bCs/>
        </w:rPr>
        <w:t xml:space="preserve"> the Items Brought Forward list.</w:t>
      </w:r>
    </w:p>
    <w:p w14:paraId="3B75465E" w14:textId="1D195034" w:rsidR="00190D41" w:rsidRDefault="00190D41" w:rsidP="004074E0">
      <w:pPr>
        <w:pStyle w:val="NoSpacing"/>
        <w:jc w:val="both"/>
        <w:rPr>
          <w:bCs/>
        </w:rPr>
      </w:pPr>
    </w:p>
    <w:p w14:paraId="131DD5C6" w14:textId="40B874A5" w:rsidR="00B559F3" w:rsidRDefault="0001407E" w:rsidP="00ED4181">
      <w:pPr>
        <w:pStyle w:val="ListParagraph"/>
        <w:numPr>
          <w:ilvl w:val="0"/>
          <w:numId w:val="1"/>
        </w:numPr>
        <w:ind w:left="284" w:hanging="284"/>
        <w:rPr>
          <w:rFonts w:cstheme="minorBidi"/>
          <w:b/>
          <w:szCs w:val="22"/>
          <w:u w:val="single"/>
        </w:rPr>
      </w:pPr>
      <w:r w:rsidRPr="0001407E">
        <w:rPr>
          <w:rFonts w:cstheme="minorBidi"/>
          <w:b/>
          <w:szCs w:val="22"/>
          <w:u w:val="single"/>
        </w:rPr>
        <w:t>CORRESPONDENCE</w:t>
      </w:r>
    </w:p>
    <w:p w14:paraId="7F5FA7BE" w14:textId="77777777" w:rsidR="00FD3A57" w:rsidRPr="0001407E" w:rsidRDefault="00FD3A57" w:rsidP="00FD3A57">
      <w:pPr>
        <w:pStyle w:val="ListParagraph"/>
        <w:ind w:left="284"/>
        <w:rPr>
          <w:rFonts w:cstheme="minorBidi"/>
          <w:b/>
          <w:szCs w:val="22"/>
          <w:u w:val="single"/>
        </w:rPr>
      </w:pPr>
    </w:p>
    <w:p w14:paraId="7D73DF23" w14:textId="77777777" w:rsidR="00C00CD1" w:rsidRPr="00C00CD1" w:rsidRDefault="00C00CD1" w:rsidP="00C00CD1">
      <w:pPr>
        <w:ind w:left="426" w:hanging="426"/>
        <w:rPr>
          <w:b/>
          <w:bCs/>
          <w:sz w:val="22"/>
          <w:szCs w:val="22"/>
        </w:rPr>
      </w:pPr>
      <w:r w:rsidRPr="00C00CD1">
        <w:rPr>
          <w:b/>
          <w:bCs/>
        </w:rPr>
        <w:t>a) Babergh District Council: Town &amp; Parish Council Election 2023 Cost Estimate</w:t>
      </w:r>
    </w:p>
    <w:p w14:paraId="65BB1ED7" w14:textId="17426956" w:rsidR="00BB124D" w:rsidRDefault="00194ECF" w:rsidP="00DC5447">
      <w:pPr>
        <w:jc w:val="both"/>
        <w:rPr>
          <w:rFonts w:cstheme="minorBidi"/>
          <w:bCs/>
          <w:szCs w:val="22"/>
        </w:rPr>
      </w:pPr>
      <w:r>
        <w:rPr>
          <w:rFonts w:cstheme="minorBidi"/>
          <w:bCs/>
          <w:szCs w:val="22"/>
        </w:rPr>
        <w:t xml:space="preserve">Members reviewed and </w:t>
      </w:r>
      <w:r w:rsidRPr="00194ECF">
        <w:rPr>
          <w:rFonts w:cstheme="minorBidi"/>
          <w:b/>
          <w:szCs w:val="22"/>
        </w:rPr>
        <w:t>NOTED</w:t>
      </w:r>
      <w:r>
        <w:rPr>
          <w:rFonts w:cstheme="minorBidi"/>
          <w:bCs/>
          <w:szCs w:val="22"/>
        </w:rPr>
        <w:t xml:space="preserve"> correspondence from Babergh District Council which provided an estimate of election costs for Great Cornard for 2023.</w:t>
      </w:r>
    </w:p>
    <w:p w14:paraId="69CFB6D8" w14:textId="77777777" w:rsidR="00AB7ACB" w:rsidRDefault="00AB7ACB" w:rsidP="00DC5447">
      <w:pPr>
        <w:jc w:val="both"/>
        <w:rPr>
          <w:rFonts w:cstheme="minorBidi"/>
          <w:bCs/>
          <w:szCs w:val="22"/>
        </w:rPr>
      </w:pPr>
    </w:p>
    <w:p w14:paraId="2860EE65" w14:textId="29A66F29" w:rsidR="00AB7ACB" w:rsidRDefault="00AB7ACB" w:rsidP="00DC5447">
      <w:pPr>
        <w:jc w:val="both"/>
        <w:rPr>
          <w:rFonts w:cstheme="minorBidi"/>
          <w:bCs/>
          <w:szCs w:val="22"/>
        </w:rPr>
      </w:pPr>
    </w:p>
    <w:tbl>
      <w:tblPr>
        <w:tblStyle w:val="TableGrid"/>
        <w:tblW w:w="0" w:type="auto"/>
        <w:tblLook w:val="04A0" w:firstRow="1" w:lastRow="0" w:firstColumn="1" w:lastColumn="0" w:noHBand="0" w:noVBand="1"/>
      </w:tblPr>
      <w:tblGrid>
        <w:gridCol w:w="3681"/>
        <w:gridCol w:w="1984"/>
        <w:gridCol w:w="1985"/>
        <w:gridCol w:w="2312"/>
      </w:tblGrid>
      <w:tr w:rsidR="00AB7ACB" w14:paraId="79B2B1D0" w14:textId="77777777" w:rsidTr="00AB7ACB">
        <w:tc>
          <w:tcPr>
            <w:tcW w:w="3681" w:type="dxa"/>
          </w:tcPr>
          <w:p w14:paraId="3043F555" w14:textId="77777777" w:rsidR="00AB7ACB" w:rsidRPr="00AB7ACB" w:rsidRDefault="00AB7ACB" w:rsidP="00DC5447">
            <w:pPr>
              <w:jc w:val="both"/>
              <w:rPr>
                <w:rFonts w:cstheme="minorBidi"/>
                <w:bCs/>
                <w:sz w:val="22"/>
                <w:szCs w:val="22"/>
              </w:rPr>
            </w:pPr>
          </w:p>
        </w:tc>
        <w:tc>
          <w:tcPr>
            <w:tcW w:w="1984" w:type="dxa"/>
          </w:tcPr>
          <w:p w14:paraId="3A278729" w14:textId="42EA69F6" w:rsidR="00AB7ACB" w:rsidRPr="00AB7ACB" w:rsidRDefault="00AB7ACB" w:rsidP="00DC5447">
            <w:pPr>
              <w:jc w:val="both"/>
              <w:rPr>
                <w:rFonts w:cstheme="minorBidi"/>
                <w:b/>
                <w:sz w:val="22"/>
                <w:szCs w:val="22"/>
              </w:rPr>
            </w:pPr>
            <w:r w:rsidRPr="00AB7ACB">
              <w:rPr>
                <w:rFonts w:cstheme="minorBidi"/>
                <w:b/>
                <w:sz w:val="22"/>
                <w:szCs w:val="22"/>
              </w:rPr>
              <w:t>Uncontested</w:t>
            </w:r>
          </w:p>
        </w:tc>
        <w:tc>
          <w:tcPr>
            <w:tcW w:w="1985" w:type="dxa"/>
          </w:tcPr>
          <w:p w14:paraId="1979131A" w14:textId="6390DFE1" w:rsidR="00AB7ACB" w:rsidRPr="00AB7ACB" w:rsidRDefault="00AB7ACB" w:rsidP="00DC5447">
            <w:pPr>
              <w:jc w:val="both"/>
              <w:rPr>
                <w:rFonts w:cstheme="minorBidi"/>
                <w:b/>
                <w:sz w:val="22"/>
                <w:szCs w:val="22"/>
              </w:rPr>
            </w:pPr>
            <w:r w:rsidRPr="00AB7ACB">
              <w:rPr>
                <w:rFonts w:cstheme="minorBidi"/>
                <w:b/>
                <w:sz w:val="22"/>
                <w:szCs w:val="22"/>
              </w:rPr>
              <w:t>Contested</w:t>
            </w:r>
          </w:p>
        </w:tc>
        <w:tc>
          <w:tcPr>
            <w:tcW w:w="2312" w:type="dxa"/>
          </w:tcPr>
          <w:p w14:paraId="54DE92CD" w14:textId="346DFF1E" w:rsidR="00AB7ACB" w:rsidRPr="00AB7ACB" w:rsidRDefault="00AB7ACB" w:rsidP="00AB7ACB">
            <w:pPr>
              <w:rPr>
                <w:rFonts w:cstheme="minorBidi"/>
                <w:b/>
                <w:sz w:val="22"/>
                <w:szCs w:val="22"/>
              </w:rPr>
            </w:pPr>
            <w:r w:rsidRPr="00AB7ACB">
              <w:rPr>
                <w:rFonts w:cstheme="minorBidi"/>
                <w:b/>
                <w:sz w:val="22"/>
                <w:szCs w:val="22"/>
              </w:rPr>
              <w:t>Contested Combined with District Election</w:t>
            </w:r>
          </w:p>
        </w:tc>
      </w:tr>
      <w:tr w:rsidR="00AB7ACB" w14:paraId="6ED2BD6A" w14:textId="77777777" w:rsidTr="00AB7ACB">
        <w:tc>
          <w:tcPr>
            <w:tcW w:w="3681" w:type="dxa"/>
          </w:tcPr>
          <w:p w14:paraId="575C759E" w14:textId="6DEED9E7" w:rsidR="00AB7ACB" w:rsidRPr="00AB7ACB" w:rsidRDefault="00AB7ACB" w:rsidP="00AB7ACB">
            <w:pPr>
              <w:rPr>
                <w:rFonts w:cstheme="minorBidi"/>
                <w:b/>
                <w:sz w:val="22"/>
                <w:szCs w:val="22"/>
              </w:rPr>
            </w:pPr>
            <w:r w:rsidRPr="00AB7ACB">
              <w:rPr>
                <w:rFonts w:cstheme="minorBidi"/>
                <w:b/>
                <w:sz w:val="22"/>
                <w:szCs w:val="22"/>
              </w:rPr>
              <w:t>Great Cornard North</w:t>
            </w:r>
          </w:p>
        </w:tc>
        <w:tc>
          <w:tcPr>
            <w:tcW w:w="1984" w:type="dxa"/>
          </w:tcPr>
          <w:p w14:paraId="11190E63" w14:textId="5BF0F0E1" w:rsidR="00AB7ACB" w:rsidRPr="00AB7ACB" w:rsidRDefault="00AB7ACB" w:rsidP="00DC5447">
            <w:pPr>
              <w:jc w:val="both"/>
              <w:rPr>
                <w:rFonts w:cstheme="minorBidi"/>
                <w:bCs/>
                <w:sz w:val="22"/>
                <w:szCs w:val="22"/>
              </w:rPr>
            </w:pPr>
            <w:r w:rsidRPr="00AB7ACB">
              <w:rPr>
                <w:rFonts w:cstheme="minorBidi"/>
                <w:bCs/>
                <w:sz w:val="22"/>
                <w:szCs w:val="22"/>
              </w:rPr>
              <w:t>£182.58</w:t>
            </w:r>
          </w:p>
        </w:tc>
        <w:tc>
          <w:tcPr>
            <w:tcW w:w="1985" w:type="dxa"/>
          </w:tcPr>
          <w:p w14:paraId="0949933B" w14:textId="71EB4871" w:rsidR="00AB7ACB" w:rsidRPr="00AB7ACB" w:rsidRDefault="00AB7ACB" w:rsidP="00DC5447">
            <w:pPr>
              <w:jc w:val="both"/>
              <w:rPr>
                <w:rFonts w:cstheme="minorBidi"/>
                <w:bCs/>
                <w:sz w:val="22"/>
                <w:szCs w:val="22"/>
              </w:rPr>
            </w:pPr>
            <w:r w:rsidRPr="00AB7ACB">
              <w:rPr>
                <w:rFonts w:cstheme="minorBidi"/>
                <w:bCs/>
                <w:sz w:val="22"/>
                <w:szCs w:val="22"/>
              </w:rPr>
              <w:t>£4,536.57</w:t>
            </w:r>
          </w:p>
        </w:tc>
        <w:tc>
          <w:tcPr>
            <w:tcW w:w="2312" w:type="dxa"/>
          </w:tcPr>
          <w:p w14:paraId="66A1F8CD" w14:textId="1AC33896" w:rsidR="00AB7ACB" w:rsidRPr="00AB7ACB" w:rsidRDefault="00AB7ACB" w:rsidP="00DC5447">
            <w:pPr>
              <w:jc w:val="both"/>
              <w:rPr>
                <w:rFonts w:cstheme="minorBidi"/>
                <w:bCs/>
                <w:sz w:val="22"/>
                <w:szCs w:val="22"/>
              </w:rPr>
            </w:pPr>
            <w:r w:rsidRPr="00AB7ACB">
              <w:rPr>
                <w:rFonts w:cstheme="minorBidi"/>
                <w:bCs/>
                <w:sz w:val="22"/>
                <w:szCs w:val="22"/>
              </w:rPr>
              <w:t>£3,948.78</w:t>
            </w:r>
          </w:p>
        </w:tc>
      </w:tr>
      <w:tr w:rsidR="00AB7ACB" w14:paraId="5EFF567C" w14:textId="77777777" w:rsidTr="00AB7ACB">
        <w:tc>
          <w:tcPr>
            <w:tcW w:w="3681" w:type="dxa"/>
          </w:tcPr>
          <w:p w14:paraId="25B98FC2" w14:textId="290CC463" w:rsidR="00AB7ACB" w:rsidRPr="00AB7ACB" w:rsidRDefault="00AB7ACB" w:rsidP="00AB7ACB">
            <w:pPr>
              <w:rPr>
                <w:rFonts w:cstheme="minorBidi"/>
                <w:b/>
                <w:sz w:val="22"/>
                <w:szCs w:val="22"/>
              </w:rPr>
            </w:pPr>
            <w:r w:rsidRPr="00AB7ACB">
              <w:rPr>
                <w:rFonts w:cstheme="minorBidi"/>
                <w:b/>
                <w:sz w:val="22"/>
                <w:szCs w:val="22"/>
              </w:rPr>
              <w:t>Great Cornard South</w:t>
            </w:r>
          </w:p>
        </w:tc>
        <w:tc>
          <w:tcPr>
            <w:tcW w:w="1984" w:type="dxa"/>
          </w:tcPr>
          <w:p w14:paraId="5ACCCFE1" w14:textId="014FC44A" w:rsidR="00AB7ACB" w:rsidRPr="00AB7ACB" w:rsidRDefault="00AB7ACB" w:rsidP="00DC5447">
            <w:pPr>
              <w:jc w:val="both"/>
              <w:rPr>
                <w:rFonts w:cstheme="minorBidi"/>
                <w:bCs/>
                <w:sz w:val="22"/>
                <w:szCs w:val="22"/>
              </w:rPr>
            </w:pPr>
            <w:r w:rsidRPr="00AB7ACB">
              <w:rPr>
                <w:rFonts w:cstheme="minorBidi"/>
                <w:bCs/>
                <w:sz w:val="22"/>
                <w:szCs w:val="22"/>
              </w:rPr>
              <w:t>£187.11</w:t>
            </w:r>
          </w:p>
        </w:tc>
        <w:tc>
          <w:tcPr>
            <w:tcW w:w="1985" w:type="dxa"/>
          </w:tcPr>
          <w:p w14:paraId="7E4FD2BC" w14:textId="6BD6F84C" w:rsidR="00AB7ACB" w:rsidRPr="00AB7ACB" w:rsidRDefault="00AB7ACB" w:rsidP="00DC5447">
            <w:pPr>
              <w:jc w:val="both"/>
              <w:rPr>
                <w:rFonts w:cstheme="minorBidi"/>
                <w:bCs/>
                <w:sz w:val="22"/>
                <w:szCs w:val="22"/>
              </w:rPr>
            </w:pPr>
            <w:r w:rsidRPr="00AB7ACB">
              <w:rPr>
                <w:rFonts w:cstheme="minorBidi"/>
                <w:bCs/>
                <w:sz w:val="22"/>
                <w:szCs w:val="22"/>
              </w:rPr>
              <w:t>£4,403.28</w:t>
            </w:r>
          </w:p>
        </w:tc>
        <w:tc>
          <w:tcPr>
            <w:tcW w:w="2312" w:type="dxa"/>
          </w:tcPr>
          <w:p w14:paraId="57547AFE" w14:textId="3EB9A298" w:rsidR="00AB7ACB" w:rsidRPr="00AB7ACB" w:rsidRDefault="00AB7ACB" w:rsidP="00DC5447">
            <w:pPr>
              <w:jc w:val="both"/>
              <w:rPr>
                <w:rFonts w:cstheme="minorBidi"/>
                <w:bCs/>
                <w:sz w:val="22"/>
                <w:szCs w:val="22"/>
              </w:rPr>
            </w:pPr>
            <w:r w:rsidRPr="00AB7ACB">
              <w:rPr>
                <w:rFonts w:cstheme="minorBidi"/>
                <w:bCs/>
                <w:sz w:val="22"/>
                <w:szCs w:val="22"/>
              </w:rPr>
              <w:t>£3,902.29</w:t>
            </w:r>
          </w:p>
        </w:tc>
      </w:tr>
    </w:tbl>
    <w:p w14:paraId="710342E5" w14:textId="16164576" w:rsidR="00AB7ACB" w:rsidRDefault="00AB7ACB" w:rsidP="00DC5447">
      <w:pPr>
        <w:jc w:val="both"/>
        <w:rPr>
          <w:rFonts w:cstheme="minorBidi"/>
          <w:bCs/>
          <w:szCs w:val="22"/>
        </w:rPr>
      </w:pPr>
    </w:p>
    <w:p w14:paraId="45C344B3" w14:textId="58C5F5D3" w:rsidR="00194ECF" w:rsidRPr="00194ECF" w:rsidRDefault="00194ECF" w:rsidP="00DC5447">
      <w:pPr>
        <w:jc w:val="both"/>
        <w:rPr>
          <w:rFonts w:cstheme="minorBidi"/>
          <w:bCs/>
          <w:szCs w:val="22"/>
        </w:rPr>
      </w:pPr>
      <w:r>
        <w:rPr>
          <w:rFonts w:cstheme="minorBidi"/>
          <w:bCs/>
          <w:szCs w:val="22"/>
        </w:rPr>
        <w:t>The Chairman stated that there were already</w:t>
      </w:r>
      <w:r w:rsidR="00AB7ACB">
        <w:rPr>
          <w:rFonts w:cstheme="minorBidi"/>
          <w:bCs/>
          <w:szCs w:val="22"/>
        </w:rPr>
        <w:t xml:space="preserve"> </w:t>
      </w:r>
      <w:r>
        <w:rPr>
          <w:rFonts w:cstheme="minorBidi"/>
          <w:bCs/>
          <w:szCs w:val="22"/>
        </w:rPr>
        <w:t xml:space="preserve">funds set aside </w:t>
      </w:r>
      <w:r w:rsidR="00D3354E">
        <w:rPr>
          <w:rFonts w:cstheme="minorBidi"/>
          <w:bCs/>
          <w:szCs w:val="22"/>
        </w:rPr>
        <w:t xml:space="preserve">for elections </w:t>
      </w:r>
      <w:r w:rsidR="00AB7ACB">
        <w:rPr>
          <w:rFonts w:cstheme="minorBidi"/>
          <w:bCs/>
          <w:szCs w:val="22"/>
        </w:rPr>
        <w:t>and the Council Manager confirmed that</w:t>
      </w:r>
      <w:r w:rsidR="00ED39A2">
        <w:rPr>
          <w:rFonts w:cstheme="minorBidi"/>
          <w:bCs/>
          <w:szCs w:val="22"/>
        </w:rPr>
        <w:t xml:space="preserve"> </w:t>
      </w:r>
      <w:r w:rsidR="00AB7ACB">
        <w:rPr>
          <w:rFonts w:cstheme="minorBidi"/>
          <w:bCs/>
          <w:szCs w:val="22"/>
        </w:rPr>
        <w:t xml:space="preserve">this </w:t>
      </w:r>
      <w:r w:rsidR="00D3354E">
        <w:rPr>
          <w:rFonts w:cstheme="minorBidi"/>
          <w:bCs/>
          <w:szCs w:val="22"/>
        </w:rPr>
        <w:t>year’s b</w:t>
      </w:r>
      <w:r w:rsidR="00AB7ACB">
        <w:rPr>
          <w:rFonts w:cstheme="minorBidi"/>
          <w:bCs/>
          <w:szCs w:val="22"/>
        </w:rPr>
        <w:t>y</w:t>
      </w:r>
      <w:r w:rsidR="00D3354E">
        <w:rPr>
          <w:rFonts w:cstheme="minorBidi"/>
          <w:bCs/>
          <w:szCs w:val="22"/>
        </w:rPr>
        <w:t>-election</w:t>
      </w:r>
      <w:r w:rsidR="00AB7ACB">
        <w:rPr>
          <w:rFonts w:cstheme="minorBidi"/>
          <w:bCs/>
          <w:szCs w:val="22"/>
        </w:rPr>
        <w:t xml:space="preserve"> had not yet been invoiced and the cost</w:t>
      </w:r>
      <w:r w:rsidR="00D3354E">
        <w:rPr>
          <w:rFonts w:cstheme="minorBidi"/>
          <w:bCs/>
          <w:szCs w:val="22"/>
        </w:rPr>
        <w:t xml:space="preserve"> was not yet known. </w:t>
      </w:r>
      <w:r w:rsidR="00D3354E" w:rsidRPr="00D3354E">
        <w:rPr>
          <w:rFonts w:cstheme="minorBidi"/>
          <w:b/>
          <w:szCs w:val="22"/>
        </w:rPr>
        <w:t>NOTED</w:t>
      </w:r>
      <w:r w:rsidR="00D3354E">
        <w:rPr>
          <w:rFonts w:cstheme="minorBidi"/>
          <w:bCs/>
          <w:szCs w:val="22"/>
        </w:rPr>
        <w:t>.</w:t>
      </w:r>
    </w:p>
    <w:p w14:paraId="0F46CBEA" w14:textId="2A097819" w:rsidR="00192988" w:rsidRDefault="00192988" w:rsidP="00DC5447">
      <w:pPr>
        <w:jc w:val="both"/>
        <w:rPr>
          <w:rFonts w:cstheme="minorBidi"/>
          <w:b/>
          <w:szCs w:val="22"/>
        </w:rPr>
      </w:pPr>
    </w:p>
    <w:p w14:paraId="215D9905" w14:textId="77777777" w:rsidR="00D3354E" w:rsidRPr="00D3354E" w:rsidRDefault="00D3354E" w:rsidP="00D3354E">
      <w:pPr>
        <w:ind w:left="426" w:hanging="426"/>
        <w:rPr>
          <w:b/>
          <w:bCs/>
          <w:sz w:val="22"/>
          <w:szCs w:val="22"/>
        </w:rPr>
      </w:pPr>
      <w:r w:rsidRPr="00D3354E">
        <w:rPr>
          <w:b/>
          <w:bCs/>
        </w:rPr>
        <w:t>b) Babergh District Council: Joint Local Plan – Update</w:t>
      </w:r>
    </w:p>
    <w:p w14:paraId="6D7AEE91" w14:textId="20D23476" w:rsidR="0007296F" w:rsidRPr="00D3354E" w:rsidRDefault="004F61F4" w:rsidP="004F61F4">
      <w:pPr>
        <w:jc w:val="both"/>
        <w:rPr>
          <w:rFonts w:cstheme="minorBidi"/>
          <w:bCs/>
          <w:szCs w:val="22"/>
        </w:rPr>
      </w:pPr>
      <w:r>
        <w:rPr>
          <w:rFonts w:cstheme="minorBidi"/>
          <w:bCs/>
          <w:szCs w:val="22"/>
        </w:rPr>
        <w:t xml:space="preserve">Members reviewed and </w:t>
      </w:r>
      <w:r w:rsidRPr="004F61F4">
        <w:rPr>
          <w:rFonts w:cstheme="minorBidi"/>
          <w:b/>
          <w:szCs w:val="22"/>
        </w:rPr>
        <w:t>NOTED</w:t>
      </w:r>
      <w:r>
        <w:rPr>
          <w:rFonts w:cstheme="minorBidi"/>
          <w:bCs/>
          <w:szCs w:val="22"/>
        </w:rPr>
        <w:t xml:space="preserve"> the update received from Babergh District Council regarding the Join</w:t>
      </w:r>
      <w:r w:rsidR="00C4760C">
        <w:rPr>
          <w:rFonts w:cstheme="minorBidi"/>
          <w:bCs/>
          <w:szCs w:val="22"/>
        </w:rPr>
        <w:t>t</w:t>
      </w:r>
      <w:r>
        <w:rPr>
          <w:rFonts w:cstheme="minorBidi"/>
          <w:bCs/>
          <w:szCs w:val="22"/>
        </w:rPr>
        <w:t xml:space="preserve"> Local Plan, which indicated that the adoption of the Plan had been delayed and that public consultation was no</w:t>
      </w:r>
      <w:r w:rsidR="00734D5D">
        <w:rPr>
          <w:rFonts w:cstheme="minorBidi"/>
          <w:bCs/>
          <w:szCs w:val="22"/>
        </w:rPr>
        <w:t>t</w:t>
      </w:r>
      <w:r>
        <w:rPr>
          <w:rFonts w:cstheme="minorBidi"/>
          <w:bCs/>
          <w:szCs w:val="22"/>
        </w:rPr>
        <w:t xml:space="preserve"> likely to happen </w:t>
      </w:r>
      <w:r w:rsidR="000405AD">
        <w:rPr>
          <w:rFonts w:cstheme="minorBidi"/>
          <w:bCs/>
          <w:szCs w:val="22"/>
        </w:rPr>
        <w:t xml:space="preserve">until </w:t>
      </w:r>
      <w:r>
        <w:rPr>
          <w:rFonts w:cstheme="minorBidi"/>
          <w:bCs/>
          <w:szCs w:val="22"/>
        </w:rPr>
        <w:t>late Autumn.</w:t>
      </w:r>
    </w:p>
    <w:p w14:paraId="22C493F2" w14:textId="4EE6B8AC" w:rsidR="00D3354E" w:rsidRDefault="00D3354E" w:rsidP="00332675">
      <w:pPr>
        <w:rPr>
          <w:rFonts w:cstheme="minorBidi"/>
          <w:b/>
          <w:szCs w:val="22"/>
        </w:rPr>
      </w:pPr>
    </w:p>
    <w:p w14:paraId="247E21E7" w14:textId="77777777" w:rsidR="004F61F4" w:rsidRPr="004F61F4" w:rsidRDefault="004F61F4" w:rsidP="004F61F4">
      <w:pPr>
        <w:ind w:left="426" w:hanging="426"/>
        <w:rPr>
          <w:b/>
          <w:bCs/>
          <w:sz w:val="22"/>
          <w:szCs w:val="22"/>
        </w:rPr>
      </w:pPr>
      <w:r w:rsidRPr="004F61F4">
        <w:rPr>
          <w:b/>
          <w:bCs/>
        </w:rPr>
        <w:t>c) West Suffolk Council: Winter Response Fund</w:t>
      </w:r>
    </w:p>
    <w:p w14:paraId="04478C7C" w14:textId="6A213EDD" w:rsidR="004F61F4" w:rsidRDefault="00855714" w:rsidP="00C841F9">
      <w:pPr>
        <w:jc w:val="both"/>
        <w:rPr>
          <w:rFonts w:cstheme="minorBidi"/>
          <w:bCs/>
          <w:szCs w:val="22"/>
        </w:rPr>
      </w:pPr>
      <w:r>
        <w:rPr>
          <w:rFonts w:cstheme="minorBidi"/>
          <w:bCs/>
          <w:szCs w:val="22"/>
        </w:rPr>
        <w:t>Members reviewed correspondence from West Suffolk District Council which informed of grants available for community groups an</w:t>
      </w:r>
      <w:r w:rsidR="00C841F9">
        <w:rPr>
          <w:rFonts w:cstheme="minorBidi"/>
          <w:bCs/>
          <w:szCs w:val="22"/>
        </w:rPr>
        <w:t>d</w:t>
      </w:r>
      <w:r>
        <w:rPr>
          <w:rFonts w:cstheme="minorBidi"/>
          <w:bCs/>
          <w:szCs w:val="22"/>
        </w:rPr>
        <w:t xml:space="preserve"> organisations to help towards the cost of providing support that will help local residents stay connected, stay warm and provide other support and activities during the winter months.</w:t>
      </w:r>
    </w:p>
    <w:p w14:paraId="1875A311" w14:textId="73FD8389" w:rsidR="00AB7ACB" w:rsidRDefault="00AB7ACB" w:rsidP="00C841F9">
      <w:pPr>
        <w:jc w:val="both"/>
        <w:rPr>
          <w:rFonts w:cstheme="minorBidi"/>
          <w:bCs/>
          <w:szCs w:val="22"/>
        </w:rPr>
      </w:pPr>
    </w:p>
    <w:p w14:paraId="5FAC2018" w14:textId="5C2EB564" w:rsidR="00AB7ACB" w:rsidRDefault="00AB7ACB" w:rsidP="00C841F9">
      <w:pPr>
        <w:jc w:val="both"/>
        <w:rPr>
          <w:rFonts w:cstheme="minorBidi"/>
          <w:bCs/>
          <w:szCs w:val="22"/>
        </w:rPr>
      </w:pPr>
      <w:r>
        <w:rPr>
          <w:rFonts w:cstheme="minorBidi"/>
          <w:bCs/>
          <w:szCs w:val="22"/>
        </w:rPr>
        <w:t xml:space="preserve">The Council Manager advised that Babergh District Council had now circulated papers for their own winter warmth support </w:t>
      </w:r>
      <w:r w:rsidR="003F49A1">
        <w:rPr>
          <w:rFonts w:cstheme="minorBidi"/>
          <w:bCs/>
          <w:szCs w:val="22"/>
        </w:rPr>
        <w:t>fund which had a closing date of 31</w:t>
      </w:r>
      <w:r w:rsidR="003F49A1" w:rsidRPr="003F49A1">
        <w:rPr>
          <w:rFonts w:cstheme="minorBidi"/>
          <w:bCs/>
          <w:szCs w:val="22"/>
          <w:vertAlign w:val="superscript"/>
        </w:rPr>
        <w:t>st</w:t>
      </w:r>
      <w:r w:rsidR="003F49A1">
        <w:rPr>
          <w:rFonts w:cstheme="minorBidi"/>
          <w:bCs/>
          <w:szCs w:val="22"/>
        </w:rPr>
        <w:t xml:space="preserve"> October 2022 at 5pm.</w:t>
      </w:r>
    </w:p>
    <w:p w14:paraId="54113EB6" w14:textId="349FBA0A" w:rsidR="00855714" w:rsidRDefault="00855714" w:rsidP="00C841F9">
      <w:pPr>
        <w:jc w:val="both"/>
        <w:rPr>
          <w:rFonts w:cstheme="minorBidi"/>
          <w:bCs/>
          <w:szCs w:val="22"/>
        </w:rPr>
      </w:pPr>
    </w:p>
    <w:p w14:paraId="6EB0D704" w14:textId="1ECBBCC7" w:rsidR="00855714" w:rsidRPr="00855714" w:rsidRDefault="000405AD" w:rsidP="00C841F9">
      <w:pPr>
        <w:jc w:val="both"/>
        <w:rPr>
          <w:rFonts w:cstheme="minorBidi"/>
          <w:bCs/>
          <w:szCs w:val="22"/>
        </w:rPr>
      </w:pPr>
      <w:r>
        <w:rPr>
          <w:rFonts w:cstheme="minorBidi"/>
          <w:bCs/>
          <w:szCs w:val="22"/>
        </w:rPr>
        <w:t xml:space="preserve">As </w:t>
      </w:r>
      <w:r w:rsidR="00855714">
        <w:rPr>
          <w:rFonts w:cstheme="minorBidi"/>
          <w:bCs/>
          <w:szCs w:val="22"/>
        </w:rPr>
        <w:t xml:space="preserve">the Parish Council does not </w:t>
      </w:r>
      <w:r w:rsidR="003F49A1">
        <w:rPr>
          <w:rFonts w:cstheme="minorBidi"/>
          <w:bCs/>
          <w:szCs w:val="22"/>
        </w:rPr>
        <w:t>normally</w:t>
      </w:r>
      <w:r w:rsidR="00966095">
        <w:rPr>
          <w:rFonts w:cstheme="minorBidi"/>
          <w:bCs/>
          <w:szCs w:val="22"/>
        </w:rPr>
        <w:t xml:space="preserve"> </w:t>
      </w:r>
      <w:r w:rsidR="00855714">
        <w:rPr>
          <w:rFonts w:cstheme="minorBidi"/>
          <w:bCs/>
          <w:szCs w:val="22"/>
        </w:rPr>
        <w:t xml:space="preserve">provide such services, </w:t>
      </w:r>
      <w:r>
        <w:rPr>
          <w:rFonts w:cstheme="minorBidi"/>
          <w:bCs/>
          <w:szCs w:val="22"/>
        </w:rPr>
        <w:t xml:space="preserve">it was </w:t>
      </w:r>
      <w:r w:rsidRPr="000405AD">
        <w:rPr>
          <w:rFonts w:cstheme="minorBidi"/>
          <w:b/>
          <w:bCs/>
          <w:szCs w:val="22"/>
        </w:rPr>
        <w:t>AGREED</w:t>
      </w:r>
      <w:r>
        <w:rPr>
          <w:rFonts w:cstheme="minorBidi"/>
          <w:bCs/>
          <w:szCs w:val="22"/>
        </w:rPr>
        <w:t xml:space="preserve"> that </w:t>
      </w:r>
      <w:r w:rsidR="00855714">
        <w:rPr>
          <w:rFonts w:cstheme="minorBidi"/>
          <w:bCs/>
          <w:szCs w:val="22"/>
        </w:rPr>
        <w:t xml:space="preserve">it would be better to ensure that all relevant local groups and organisations were made aware of the </w:t>
      </w:r>
      <w:r w:rsidR="003F49A1">
        <w:rPr>
          <w:rFonts w:cstheme="minorBidi"/>
          <w:bCs/>
          <w:szCs w:val="22"/>
        </w:rPr>
        <w:t>F</w:t>
      </w:r>
      <w:r w:rsidR="00855714">
        <w:rPr>
          <w:rFonts w:cstheme="minorBidi"/>
          <w:bCs/>
          <w:szCs w:val="22"/>
        </w:rPr>
        <w:t>und</w:t>
      </w:r>
      <w:r w:rsidR="00966095">
        <w:rPr>
          <w:rFonts w:cstheme="minorBidi"/>
          <w:bCs/>
          <w:szCs w:val="22"/>
        </w:rPr>
        <w:t xml:space="preserve">. The Council Manager advised that the information had already been </w:t>
      </w:r>
      <w:r>
        <w:rPr>
          <w:rFonts w:cstheme="minorBidi"/>
          <w:bCs/>
          <w:szCs w:val="22"/>
        </w:rPr>
        <w:t xml:space="preserve">sent </w:t>
      </w:r>
      <w:r w:rsidR="00966095">
        <w:rPr>
          <w:rFonts w:cstheme="minorBidi"/>
          <w:bCs/>
          <w:szCs w:val="22"/>
        </w:rPr>
        <w:t xml:space="preserve">to various local groups including St Andrew’s Church and would </w:t>
      </w:r>
      <w:r w:rsidR="00C841F9">
        <w:rPr>
          <w:rFonts w:cstheme="minorBidi"/>
          <w:bCs/>
          <w:szCs w:val="22"/>
        </w:rPr>
        <w:t xml:space="preserve">also </w:t>
      </w:r>
      <w:r w:rsidR="00966095">
        <w:rPr>
          <w:rFonts w:cstheme="minorBidi"/>
          <w:bCs/>
          <w:szCs w:val="22"/>
        </w:rPr>
        <w:t xml:space="preserve">be passed to </w:t>
      </w:r>
      <w:r w:rsidR="003F49A1">
        <w:rPr>
          <w:rFonts w:cstheme="minorBidi"/>
          <w:bCs/>
          <w:szCs w:val="22"/>
        </w:rPr>
        <w:t xml:space="preserve">schools and </w:t>
      </w:r>
      <w:r w:rsidR="00966095">
        <w:rPr>
          <w:rFonts w:cstheme="minorBidi"/>
          <w:bCs/>
          <w:szCs w:val="22"/>
        </w:rPr>
        <w:t>the Still Good to Eat Community Shop.</w:t>
      </w:r>
    </w:p>
    <w:p w14:paraId="5B316B34" w14:textId="77777777" w:rsidR="00D3354E" w:rsidRDefault="00D3354E" w:rsidP="00332675">
      <w:pPr>
        <w:rPr>
          <w:rFonts w:cstheme="minorBidi"/>
          <w:b/>
          <w:szCs w:val="22"/>
        </w:rPr>
      </w:pPr>
    </w:p>
    <w:p w14:paraId="1FB768BE" w14:textId="540A7CD3" w:rsidR="006D1A54" w:rsidRDefault="006D1A54" w:rsidP="00ED4181">
      <w:pPr>
        <w:pStyle w:val="ListParagraph"/>
        <w:numPr>
          <w:ilvl w:val="0"/>
          <w:numId w:val="1"/>
        </w:numPr>
        <w:ind w:left="426" w:hanging="426"/>
        <w:jc w:val="both"/>
        <w:rPr>
          <w:b/>
          <w:bCs/>
          <w:u w:val="single"/>
        </w:rPr>
      </w:pPr>
      <w:r>
        <w:rPr>
          <w:b/>
          <w:bCs/>
          <w:u w:val="single"/>
        </w:rPr>
        <w:t>FINANCIAL MATTERS</w:t>
      </w:r>
    </w:p>
    <w:p w14:paraId="31639726" w14:textId="4ED63F02" w:rsidR="006D1A54" w:rsidRDefault="006D1A54" w:rsidP="002C0CC5">
      <w:pPr>
        <w:ind w:left="284"/>
        <w:jc w:val="both"/>
        <w:rPr>
          <w:b/>
          <w:bCs/>
          <w:u w:val="single"/>
        </w:rPr>
      </w:pPr>
    </w:p>
    <w:p w14:paraId="0C3C1F99" w14:textId="5C41ABB8" w:rsidR="006D1A54" w:rsidRPr="00966095" w:rsidRDefault="006D1A54" w:rsidP="00ED4181">
      <w:pPr>
        <w:pStyle w:val="ListParagraph"/>
        <w:numPr>
          <w:ilvl w:val="0"/>
          <w:numId w:val="2"/>
        </w:numPr>
        <w:tabs>
          <w:tab w:val="left" w:pos="284"/>
          <w:tab w:val="left" w:pos="567"/>
        </w:tabs>
        <w:ind w:left="0" w:firstLine="0"/>
        <w:jc w:val="both"/>
        <w:rPr>
          <w:b/>
          <w:bCs/>
        </w:rPr>
      </w:pPr>
      <w:r w:rsidRPr="00966095">
        <w:rPr>
          <w:b/>
          <w:bCs/>
        </w:rPr>
        <w:t>To approve the latest list of payments</w:t>
      </w:r>
    </w:p>
    <w:p w14:paraId="70A1095A" w14:textId="34393254" w:rsidR="006D1A54" w:rsidRDefault="00FC07C9" w:rsidP="00FC07C9">
      <w:pPr>
        <w:jc w:val="both"/>
        <w:rPr>
          <w:b/>
          <w:bCs/>
        </w:rPr>
      </w:pPr>
      <w:r>
        <w:t xml:space="preserve">Members reviewed and </w:t>
      </w:r>
      <w:r w:rsidRPr="00513AC1">
        <w:rPr>
          <w:b/>
          <w:bCs/>
        </w:rPr>
        <w:t>NOTED</w:t>
      </w:r>
      <w:r>
        <w:t xml:space="preserve"> the latest list of payments. </w:t>
      </w:r>
      <w:r w:rsidRPr="00FC07C9">
        <w:rPr>
          <w:b/>
          <w:bCs/>
        </w:rPr>
        <w:t xml:space="preserve">(see Appendix </w:t>
      </w:r>
      <w:r w:rsidR="00966095">
        <w:rPr>
          <w:b/>
          <w:bCs/>
        </w:rPr>
        <w:t>A</w:t>
      </w:r>
      <w:r w:rsidRPr="00FC07C9">
        <w:rPr>
          <w:b/>
          <w:bCs/>
        </w:rPr>
        <w:t>).</w:t>
      </w:r>
    </w:p>
    <w:p w14:paraId="4427357A" w14:textId="456E4D0E" w:rsidR="00931EAD" w:rsidRDefault="00931EAD" w:rsidP="00FC07C9">
      <w:pPr>
        <w:jc w:val="both"/>
        <w:rPr>
          <w:b/>
          <w:bCs/>
        </w:rPr>
      </w:pPr>
    </w:p>
    <w:p w14:paraId="338EED20" w14:textId="4E6C727C" w:rsidR="00966095" w:rsidRPr="00966095" w:rsidRDefault="00966095" w:rsidP="00ED4181">
      <w:pPr>
        <w:pStyle w:val="ListParagraph"/>
        <w:numPr>
          <w:ilvl w:val="0"/>
          <w:numId w:val="2"/>
        </w:numPr>
        <w:ind w:left="284" w:hanging="295"/>
        <w:jc w:val="both"/>
        <w:rPr>
          <w:b/>
          <w:bCs/>
        </w:rPr>
      </w:pPr>
      <w:r w:rsidRPr="00966095">
        <w:rPr>
          <w:b/>
          <w:bCs/>
        </w:rPr>
        <w:t>Parish Council Neighbourhood CIL payment – October 2022</w:t>
      </w:r>
    </w:p>
    <w:p w14:paraId="46467BD2" w14:textId="46F9D7C1" w:rsidR="00966095" w:rsidRDefault="00966095" w:rsidP="00C841F9">
      <w:pPr>
        <w:jc w:val="both"/>
      </w:pPr>
      <w:r>
        <w:t xml:space="preserve">Members </w:t>
      </w:r>
      <w:r w:rsidRPr="00966095">
        <w:rPr>
          <w:b/>
          <w:bCs/>
        </w:rPr>
        <w:t>NOTED</w:t>
      </w:r>
      <w:r>
        <w:t xml:space="preserve"> that</w:t>
      </w:r>
      <w:r w:rsidR="00E310BA">
        <w:t xml:space="preserve"> </w:t>
      </w:r>
      <w:r>
        <w:t>a sum of £2,745.65</w:t>
      </w:r>
      <w:r w:rsidR="00E310BA">
        <w:t xml:space="preserve"> had been received </w:t>
      </w:r>
      <w:r>
        <w:t>from Babergh District Council in relation to Community Infrastructure Levy payments for the period of 1</w:t>
      </w:r>
      <w:r w:rsidRPr="00966095">
        <w:rPr>
          <w:vertAlign w:val="superscript"/>
        </w:rPr>
        <w:t>st</w:t>
      </w:r>
      <w:r>
        <w:t xml:space="preserve"> April 2022 to 30</w:t>
      </w:r>
      <w:r w:rsidRPr="00966095">
        <w:rPr>
          <w:vertAlign w:val="superscript"/>
        </w:rPr>
        <w:t>th</w:t>
      </w:r>
      <w:r>
        <w:t xml:space="preserve"> September 2022.</w:t>
      </w:r>
    </w:p>
    <w:p w14:paraId="79D6EEE3" w14:textId="45976A42" w:rsidR="003F49A1" w:rsidRDefault="003F49A1" w:rsidP="00C841F9">
      <w:pPr>
        <w:jc w:val="both"/>
      </w:pPr>
    </w:p>
    <w:p w14:paraId="5CD4401D" w14:textId="462FE7ED" w:rsidR="003F49A1" w:rsidRDefault="003F49A1" w:rsidP="00C841F9">
      <w:pPr>
        <w:jc w:val="both"/>
        <w:rPr>
          <w:b/>
          <w:bCs/>
        </w:rPr>
      </w:pPr>
      <w:r>
        <w:t xml:space="preserve">The correspondence also states that if a Parish Infrastructure Investment Plan (PIIP) has been produced then it should be forwarded to the District Council. The Chairman advised that the Parish Council’s PIIP </w:t>
      </w:r>
      <w:r w:rsidR="000405AD">
        <w:t xml:space="preserve">was due to be reviewed </w:t>
      </w:r>
      <w:r w:rsidR="0006681E">
        <w:t xml:space="preserve">again </w:t>
      </w:r>
      <w:r>
        <w:t>and would be considered at the next Policy and Resources Committee meeting.</w:t>
      </w:r>
      <w:r w:rsidRPr="003F49A1">
        <w:rPr>
          <w:b/>
          <w:bCs/>
        </w:rPr>
        <w:t xml:space="preserve"> NOTED.</w:t>
      </w:r>
    </w:p>
    <w:p w14:paraId="674A5523" w14:textId="29B0FF1A" w:rsidR="003F49A1" w:rsidRDefault="003F49A1" w:rsidP="00C841F9">
      <w:pPr>
        <w:jc w:val="both"/>
        <w:rPr>
          <w:b/>
          <w:bCs/>
        </w:rPr>
      </w:pPr>
    </w:p>
    <w:p w14:paraId="063744B1" w14:textId="77777777" w:rsidR="003F49A1" w:rsidRPr="00966095" w:rsidRDefault="003F49A1" w:rsidP="00C841F9">
      <w:pPr>
        <w:jc w:val="both"/>
      </w:pPr>
    </w:p>
    <w:p w14:paraId="08B6C996" w14:textId="77777777" w:rsidR="00966095" w:rsidRDefault="00966095" w:rsidP="00C841F9">
      <w:pPr>
        <w:jc w:val="both"/>
        <w:rPr>
          <w:b/>
          <w:bCs/>
        </w:rPr>
      </w:pPr>
    </w:p>
    <w:p w14:paraId="7FB5055E" w14:textId="339BBFBE" w:rsidR="00E310BA" w:rsidRPr="00E310BA" w:rsidRDefault="00E310BA" w:rsidP="00ED4181">
      <w:pPr>
        <w:pStyle w:val="ListParagraph"/>
        <w:numPr>
          <w:ilvl w:val="0"/>
          <w:numId w:val="2"/>
        </w:numPr>
        <w:ind w:left="426" w:hanging="426"/>
        <w:jc w:val="both"/>
        <w:rPr>
          <w:b/>
          <w:bCs/>
        </w:rPr>
      </w:pPr>
      <w:r w:rsidRPr="00E310BA">
        <w:rPr>
          <w:b/>
          <w:bCs/>
        </w:rPr>
        <w:lastRenderedPageBreak/>
        <w:t>To consider the latest Financial Management Report</w:t>
      </w:r>
    </w:p>
    <w:p w14:paraId="0FF95F5A" w14:textId="612C25D1" w:rsidR="00E310BA" w:rsidRDefault="00E310BA" w:rsidP="00C841F9">
      <w:pPr>
        <w:jc w:val="both"/>
        <w:rPr>
          <w:b/>
          <w:bCs/>
        </w:rPr>
      </w:pPr>
      <w:r>
        <w:t>Members reviewed and</w:t>
      </w:r>
      <w:r>
        <w:rPr>
          <w:b/>
          <w:bCs/>
        </w:rPr>
        <w:t xml:space="preserve"> NOTED</w:t>
      </w:r>
      <w:r>
        <w:t xml:space="preserve"> the Financial Management Report up to 24</w:t>
      </w:r>
      <w:r w:rsidRPr="00E310BA">
        <w:rPr>
          <w:vertAlign w:val="superscript"/>
        </w:rPr>
        <w:t>th</w:t>
      </w:r>
      <w:r>
        <w:t xml:space="preserve"> October 2022. </w:t>
      </w:r>
      <w:r w:rsidR="00C841F9" w:rsidRPr="00C841F9">
        <w:rPr>
          <w:b/>
          <w:bCs/>
        </w:rPr>
        <w:t>(</w:t>
      </w:r>
      <w:r>
        <w:rPr>
          <w:b/>
          <w:bCs/>
        </w:rPr>
        <w:t>See Appendix B</w:t>
      </w:r>
      <w:r w:rsidR="00C841F9">
        <w:rPr>
          <w:b/>
          <w:bCs/>
        </w:rPr>
        <w:t>)</w:t>
      </w:r>
      <w:r>
        <w:rPr>
          <w:b/>
          <w:bCs/>
        </w:rPr>
        <w:t>.</w:t>
      </w:r>
    </w:p>
    <w:p w14:paraId="62E9B18E" w14:textId="08ECD2B7" w:rsidR="00E310BA" w:rsidRDefault="00E310BA" w:rsidP="00C841F9">
      <w:pPr>
        <w:jc w:val="both"/>
      </w:pPr>
    </w:p>
    <w:p w14:paraId="005C6DDB" w14:textId="1B69E38D" w:rsidR="00E310BA" w:rsidRPr="00E310BA" w:rsidRDefault="00E310BA" w:rsidP="00ED4181">
      <w:pPr>
        <w:pStyle w:val="ListParagraph"/>
        <w:numPr>
          <w:ilvl w:val="0"/>
          <w:numId w:val="2"/>
        </w:numPr>
        <w:ind w:left="426" w:hanging="426"/>
        <w:jc w:val="both"/>
        <w:rPr>
          <w:b/>
          <w:bCs/>
        </w:rPr>
      </w:pPr>
      <w:r w:rsidRPr="00E310BA">
        <w:rPr>
          <w:b/>
          <w:bCs/>
        </w:rPr>
        <w:t>To consider the FY2021/22 Virement Report</w:t>
      </w:r>
    </w:p>
    <w:p w14:paraId="491C3137" w14:textId="073B7540" w:rsidR="00E310BA" w:rsidRDefault="00E310BA" w:rsidP="00C841F9">
      <w:pPr>
        <w:jc w:val="both"/>
        <w:rPr>
          <w:b/>
          <w:bCs/>
        </w:rPr>
      </w:pPr>
      <w:r>
        <w:t xml:space="preserve">Members reviewed and </w:t>
      </w:r>
      <w:r>
        <w:rPr>
          <w:b/>
          <w:bCs/>
        </w:rPr>
        <w:t>NOTED</w:t>
      </w:r>
      <w:r>
        <w:t xml:space="preserve"> the report on the Virement of Unallocated General Reserves for FY 2021/22. </w:t>
      </w:r>
      <w:r w:rsidR="00C841F9" w:rsidRPr="00C841F9">
        <w:rPr>
          <w:b/>
          <w:bCs/>
        </w:rPr>
        <w:t>(</w:t>
      </w:r>
      <w:r>
        <w:rPr>
          <w:b/>
          <w:bCs/>
        </w:rPr>
        <w:t>See Appendix C</w:t>
      </w:r>
      <w:r w:rsidR="00C841F9">
        <w:rPr>
          <w:b/>
          <w:bCs/>
        </w:rPr>
        <w:t>)</w:t>
      </w:r>
      <w:r>
        <w:rPr>
          <w:b/>
          <w:bCs/>
        </w:rPr>
        <w:t>.</w:t>
      </w:r>
    </w:p>
    <w:p w14:paraId="0009EC4D" w14:textId="17BB02E4" w:rsidR="00E310BA" w:rsidRDefault="00E310BA" w:rsidP="00C841F9">
      <w:pPr>
        <w:jc w:val="both"/>
        <w:rPr>
          <w:b/>
          <w:bCs/>
        </w:rPr>
      </w:pPr>
    </w:p>
    <w:p w14:paraId="7C6AB227" w14:textId="141FE7CC" w:rsidR="00E310BA" w:rsidRDefault="00B11FA2" w:rsidP="00C841F9">
      <w:pPr>
        <w:jc w:val="both"/>
      </w:pPr>
      <w:r>
        <w:t>The Chairman stated that the introduction of a Major Projects List which allocated high, medium and low prior</w:t>
      </w:r>
      <w:r w:rsidR="00C33D9D">
        <w:t>ity status to planned projects had allowed the Council to build funds for projects such as the Village Hall extension.</w:t>
      </w:r>
    </w:p>
    <w:p w14:paraId="270C2EA4" w14:textId="1965FF87" w:rsidR="00C33D9D" w:rsidRDefault="00C33D9D" w:rsidP="00C841F9">
      <w:pPr>
        <w:jc w:val="both"/>
      </w:pPr>
    </w:p>
    <w:p w14:paraId="2CA28893" w14:textId="2D729103" w:rsidR="00C33D9D" w:rsidRDefault="00C33D9D" w:rsidP="00C841F9">
      <w:pPr>
        <w:jc w:val="both"/>
      </w:pPr>
      <w:r>
        <w:t xml:space="preserve">Members agreed to </w:t>
      </w:r>
      <w:r>
        <w:rPr>
          <w:b/>
          <w:bCs/>
        </w:rPr>
        <w:t>RECOMMEND</w:t>
      </w:r>
      <w:r>
        <w:t xml:space="preserve"> to Full Council to accept the findings of the Report and to </w:t>
      </w:r>
      <w:proofErr w:type="spellStart"/>
      <w:r>
        <w:t>vire</w:t>
      </w:r>
      <w:proofErr w:type="spellEnd"/>
      <w:r>
        <w:t xml:space="preserve"> the </w:t>
      </w:r>
      <w:r w:rsidR="003F49A1">
        <w:t>following figures:-</w:t>
      </w:r>
    </w:p>
    <w:p w14:paraId="1F31F1FD" w14:textId="2F1625E2" w:rsidR="003F49A1" w:rsidRDefault="003F49A1" w:rsidP="00C841F9">
      <w:pPr>
        <w:jc w:val="both"/>
      </w:pPr>
    </w:p>
    <w:p w14:paraId="7FB8299D" w14:textId="6A39A283" w:rsidR="000405AD" w:rsidRPr="005F1B6B" w:rsidRDefault="000405AD" w:rsidP="00C841F9">
      <w:pPr>
        <w:jc w:val="both"/>
        <w:rPr>
          <w:b/>
        </w:rPr>
      </w:pPr>
      <w:r w:rsidRPr="005F1B6B">
        <w:rPr>
          <w:b/>
        </w:rPr>
        <w:t>FY21/22 Unallocated General Reserves</w:t>
      </w:r>
    </w:p>
    <w:p w14:paraId="25893472" w14:textId="1BADC458" w:rsidR="000405AD" w:rsidRDefault="000405AD" w:rsidP="00C841F9">
      <w:pPr>
        <w:jc w:val="both"/>
      </w:pPr>
    </w:p>
    <w:p w14:paraId="6C6BDD83" w14:textId="25EF072B" w:rsidR="005F1B6B" w:rsidRDefault="000405AD" w:rsidP="000405AD">
      <w:pPr>
        <w:pStyle w:val="ListParagraph"/>
        <w:numPr>
          <w:ilvl w:val="0"/>
          <w:numId w:val="4"/>
        </w:numPr>
        <w:jc w:val="both"/>
      </w:pPr>
      <w:r>
        <w:t xml:space="preserve">To </w:t>
      </w:r>
      <w:proofErr w:type="spellStart"/>
      <w:r>
        <w:t>vire</w:t>
      </w:r>
      <w:proofErr w:type="spellEnd"/>
      <w:r>
        <w:t xml:space="preserve"> the </w:t>
      </w:r>
      <w:r w:rsidRPr="003F49A1">
        <w:t xml:space="preserve">FY21-22 Unallocated General Reserves of £33,128.07 to be </w:t>
      </w:r>
      <w:proofErr w:type="spellStart"/>
      <w:r w:rsidRPr="003F49A1">
        <w:t>vired</w:t>
      </w:r>
      <w:proofErr w:type="spellEnd"/>
      <w:r w:rsidRPr="003F49A1">
        <w:t xml:space="preserve"> to the Village Hall Improvement Fund to cover the cost of design and legal fees and works to the Right of Way and continue to build funds for the Village Hall Extension Project</w:t>
      </w:r>
      <w:r>
        <w:t>. It was agreed that £4</w:t>
      </w:r>
      <w:r w:rsidR="0006681E">
        <w:t>,</w:t>
      </w:r>
      <w:r>
        <w:t xml:space="preserve">250 would be earmarked for legal fees.  </w:t>
      </w:r>
    </w:p>
    <w:p w14:paraId="461F223B" w14:textId="77777777" w:rsidR="005F1B6B" w:rsidRDefault="005F1B6B" w:rsidP="005F1B6B">
      <w:pPr>
        <w:ind w:left="360"/>
        <w:jc w:val="both"/>
      </w:pPr>
    </w:p>
    <w:p w14:paraId="383F1FAB" w14:textId="000B21DF" w:rsidR="000405AD" w:rsidRPr="005F1B6B" w:rsidRDefault="000405AD" w:rsidP="00875D8D">
      <w:pPr>
        <w:jc w:val="both"/>
        <w:rPr>
          <w:b/>
        </w:rPr>
      </w:pPr>
      <w:r w:rsidRPr="005F1B6B">
        <w:rPr>
          <w:b/>
        </w:rPr>
        <w:t xml:space="preserve">Earmarked Funds from completed projects </w:t>
      </w:r>
    </w:p>
    <w:p w14:paraId="4DDE29C8" w14:textId="5EF5B8FE" w:rsidR="000405AD" w:rsidRDefault="000405AD" w:rsidP="000405AD">
      <w:pPr>
        <w:jc w:val="both"/>
      </w:pPr>
    </w:p>
    <w:p w14:paraId="7DD5C321" w14:textId="5D563189" w:rsidR="000405AD" w:rsidRPr="003F49A1" w:rsidRDefault="000405AD" w:rsidP="000405AD">
      <w:pPr>
        <w:pStyle w:val="ListParagraph"/>
        <w:numPr>
          <w:ilvl w:val="0"/>
          <w:numId w:val="4"/>
        </w:numPr>
        <w:jc w:val="both"/>
      </w:pPr>
      <w:r w:rsidRPr="003F49A1">
        <w:t xml:space="preserve">Remaining Village Gateway Fund of £1,021.77 to be </w:t>
      </w:r>
      <w:proofErr w:type="spellStart"/>
      <w:r w:rsidRPr="003F49A1">
        <w:t>vired</w:t>
      </w:r>
      <w:proofErr w:type="spellEnd"/>
      <w:r w:rsidRPr="003F49A1">
        <w:t xml:space="preserve"> to the Commemorative Bench Fund</w:t>
      </w:r>
      <w:r w:rsidR="002B4AF5">
        <w:t>.</w:t>
      </w:r>
    </w:p>
    <w:p w14:paraId="35FEA6CA" w14:textId="3CE5D7A6" w:rsidR="000405AD" w:rsidRPr="003F49A1" w:rsidRDefault="000405AD" w:rsidP="000405AD">
      <w:pPr>
        <w:pStyle w:val="ListParagraph"/>
        <w:numPr>
          <w:ilvl w:val="0"/>
          <w:numId w:val="4"/>
        </w:numPr>
        <w:jc w:val="both"/>
      </w:pPr>
      <w:r w:rsidRPr="003F49A1">
        <w:t>Remaining Q</w:t>
      </w:r>
      <w:r>
        <w:t xml:space="preserve">ueen’s </w:t>
      </w:r>
      <w:r w:rsidRPr="003F49A1">
        <w:t>P</w:t>
      </w:r>
      <w:r>
        <w:t xml:space="preserve">latinum </w:t>
      </w:r>
      <w:r w:rsidRPr="003F49A1">
        <w:t>J</w:t>
      </w:r>
      <w:r>
        <w:t xml:space="preserve">ubilee </w:t>
      </w:r>
      <w:r w:rsidRPr="003F49A1">
        <w:t>F</w:t>
      </w:r>
      <w:r>
        <w:t xml:space="preserve">und </w:t>
      </w:r>
      <w:r w:rsidRPr="003F49A1">
        <w:t xml:space="preserve">of £1,283.64 to be </w:t>
      </w:r>
      <w:proofErr w:type="spellStart"/>
      <w:r w:rsidRPr="003F49A1">
        <w:t>vired</w:t>
      </w:r>
      <w:proofErr w:type="spellEnd"/>
      <w:r w:rsidRPr="003F49A1">
        <w:t xml:space="preserve"> to the Recreation Ground Improvement Fund for new picnic tables and benches.</w:t>
      </w:r>
    </w:p>
    <w:p w14:paraId="13C6D23A" w14:textId="73994491" w:rsidR="000405AD" w:rsidRDefault="000405AD" w:rsidP="000405AD">
      <w:pPr>
        <w:jc w:val="both"/>
      </w:pPr>
    </w:p>
    <w:p w14:paraId="59E875EC" w14:textId="2B3B650D" w:rsidR="000405AD" w:rsidRPr="005F1B6B" w:rsidRDefault="00734D5D" w:rsidP="000405AD">
      <w:pPr>
        <w:jc w:val="both"/>
        <w:rPr>
          <w:b/>
        </w:rPr>
      </w:pPr>
      <w:r>
        <w:rPr>
          <w:b/>
        </w:rPr>
        <w:t xml:space="preserve">Other Earmarked Funds </w:t>
      </w:r>
    </w:p>
    <w:p w14:paraId="41BE5E04" w14:textId="3F29910D" w:rsidR="000405AD" w:rsidRDefault="000405AD" w:rsidP="000405AD">
      <w:pPr>
        <w:jc w:val="both"/>
      </w:pPr>
    </w:p>
    <w:p w14:paraId="184F5B50" w14:textId="641F4CDE" w:rsidR="003F49A1" w:rsidRPr="003F49A1" w:rsidRDefault="003F49A1" w:rsidP="00490021">
      <w:pPr>
        <w:pStyle w:val="ListParagraph"/>
        <w:numPr>
          <w:ilvl w:val="0"/>
          <w:numId w:val="4"/>
        </w:numPr>
        <w:jc w:val="both"/>
      </w:pPr>
      <w:r w:rsidRPr="003F49A1">
        <w:t xml:space="preserve">To remove </w:t>
      </w:r>
      <w:r w:rsidR="002B4AF5">
        <w:t>T</w:t>
      </w:r>
      <w:r w:rsidRPr="003F49A1">
        <w:t>he S</w:t>
      </w:r>
      <w:r w:rsidR="00875D8D">
        <w:t xml:space="preserve">tevenson </w:t>
      </w:r>
      <w:r w:rsidRPr="003F49A1">
        <w:t>C</w:t>
      </w:r>
      <w:r w:rsidR="00875D8D">
        <w:t>entre</w:t>
      </w:r>
      <w:r w:rsidRPr="003F49A1">
        <w:t xml:space="preserve"> foul drain</w:t>
      </w:r>
      <w:r w:rsidR="00875D8D">
        <w:t>s</w:t>
      </w:r>
      <w:r w:rsidRPr="003F49A1">
        <w:t xml:space="preserve"> project and </w:t>
      </w:r>
      <w:proofErr w:type="spellStart"/>
      <w:r w:rsidRPr="003F49A1">
        <w:t>vire</w:t>
      </w:r>
      <w:proofErr w:type="spellEnd"/>
      <w:r w:rsidRPr="003F49A1">
        <w:t xml:space="preserve"> £5,000 to the SC car park surface water drainage scheme.</w:t>
      </w:r>
    </w:p>
    <w:p w14:paraId="3306B125" w14:textId="4FA3D4F4" w:rsidR="003F49A1" w:rsidRDefault="003F49A1" w:rsidP="00490021">
      <w:pPr>
        <w:pStyle w:val="ListParagraph"/>
        <w:numPr>
          <w:ilvl w:val="0"/>
          <w:numId w:val="4"/>
        </w:numPr>
        <w:jc w:val="both"/>
      </w:pPr>
      <w:r w:rsidRPr="003F49A1">
        <w:t>Neighbourhood Plan Fund</w:t>
      </w:r>
      <w:r w:rsidR="005F1B6B">
        <w:t xml:space="preserve"> of £5,000</w:t>
      </w:r>
      <w:r w:rsidRPr="003F49A1">
        <w:t xml:space="preserve"> to be </w:t>
      </w:r>
      <w:proofErr w:type="spellStart"/>
      <w:r w:rsidRPr="003F49A1">
        <w:t>vired</w:t>
      </w:r>
      <w:proofErr w:type="spellEnd"/>
      <w:r w:rsidRPr="003F49A1">
        <w:t xml:space="preserve"> to the Village Hall Improvement Fund on the understanding it can be reinstated in the future.</w:t>
      </w:r>
    </w:p>
    <w:p w14:paraId="5B2D7E83" w14:textId="7B5B5AAD" w:rsidR="00734D5D" w:rsidRDefault="00734D5D" w:rsidP="00734D5D">
      <w:pPr>
        <w:pStyle w:val="ListParagraph"/>
        <w:jc w:val="both"/>
      </w:pPr>
    </w:p>
    <w:p w14:paraId="3BD91D8E" w14:textId="77777777" w:rsidR="00734D5D" w:rsidRPr="00875D8D" w:rsidRDefault="00734D5D" w:rsidP="00734D5D">
      <w:pPr>
        <w:jc w:val="both"/>
        <w:rPr>
          <w:b/>
        </w:rPr>
      </w:pPr>
      <w:r w:rsidRPr="00875D8D">
        <w:rPr>
          <w:b/>
        </w:rPr>
        <w:t>Allocation of Neighbourhood</w:t>
      </w:r>
      <w:r>
        <w:rPr>
          <w:b/>
        </w:rPr>
        <w:t xml:space="preserve"> CIL </w:t>
      </w:r>
      <w:r w:rsidRPr="00875D8D">
        <w:rPr>
          <w:b/>
        </w:rPr>
        <w:t xml:space="preserve">Fund </w:t>
      </w:r>
    </w:p>
    <w:p w14:paraId="134FA75B" w14:textId="6165CD23" w:rsidR="00734D5D" w:rsidRPr="00734D5D" w:rsidRDefault="00734D5D" w:rsidP="00734D5D">
      <w:pPr>
        <w:pStyle w:val="ListParagraph"/>
        <w:jc w:val="both"/>
        <w:rPr>
          <w:b/>
        </w:rPr>
      </w:pPr>
    </w:p>
    <w:p w14:paraId="45462E48" w14:textId="1FF27DBF" w:rsidR="00734D5D" w:rsidRDefault="005F1B6B" w:rsidP="00734D5D">
      <w:pPr>
        <w:pStyle w:val="ListParagraph"/>
        <w:numPr>
          <w:ilvl w:val="0"/>
          <w:numId w:val="4"/>
        </w:numPr>
        <w:jc w:val="both"/>
      </w:pPr>
      <w:r>
        <w:t xml:space="preserve">To allocate </w:t>
      </w:r>
      <w:r w:rsidR="00875D8D">
        <w:t xml:space="preserve">£22,220.15 to improving the security on Parish Council owned land and any remaining funds to be allocated to the Street Light Fund, so further works to Phase 1 of the Street Light Improvement Project can be instructed. </w:t>
      </w:r>
    </w:p>
    <w:p w14:paraId="34CEC8FA" w14:textId="25A74BDC" w:rsidR="00734D5D" w:rsidRDefault="00734D5D" w:rsidP="00734D5D"/>
    <w:p w14:paraId="1E15FF15" w14:textId="192B5897" w:rsidR="00734D5D" w:rsidRPr="00734D5D" w:rsidRDefault="00734D5D" w:rsidP="00734D5D">
      <w:pPr>
        <w:rPr>
          <w:b/>
        </w:rPr>
      </w:pPr>
      <w:r w:rsidRPr="00734D5D">
        <w:rPr>
          <w:b/>
        </w:rPr>
        <w:t xml:space="preserve">The Stevenson Centre Budget Virement </w:t>
      </w:r>
    </w:p>
    <w:p w14:paraId="1ED7B009" w14:textId="53890C54" w:rsidR="00734D5D" w:rsidRPr="00734D5D" w:rsidRDefault="00734D5D" w:rsidP="00875D8D">
      <w:pPr>
        <w:ind w:left="360"/>
        <w:jc w:val="both"/>
        <w:rPr>
          <w:b/>
          <w:bCs/>
        </w:rPr>
      </w:pPr>
    </w:p>
    <w:p w14:paraId="75B30B18" w14:textId="77777777" w:rsidR="00734D5D" w:rsidRPr="003F49A1" w:rsidRDefault="00734D5D" w:rsidP="00734D5D">
      <w:pPr>
        <w:pStyle w:val="ListParagraph"/>
        <w:numPr>
          <w:ilvl w:val="0"/>
          <w:numId w:val="1"/>
        </w:numPr>
        <w:jc w:val="both"/>
      </w:pPr>
      <w:r>
        <w:t xml:space="preserve">The </w:t>
      </w:r>
      <w:r w:rsidRPr="003F49A1">
        <w:t>S</w:t>
      </w:r>
      <w:r>
        <w:t xml:space="preserve">tevenson Centre </w:t>
      </w:r>
      <w:r w:rsidRPr="003F49A1">
        <w:t>Grant Budget of £6,378</w:t>
      </w:r>
      <w:r>
        <w:t xml:space="preserve"> to</w:t>
      </w:r>
      <w:r w:rsidRPr="003F49A1">
        <w:t xml:space="preserve"> be </w:t>
      </w:r>
      <w:proofErr w:type="spellStart"/>
      <w:r w:rsidRPr="003F49A1">
        <w:t>vired</w:t>
      </w:r>
      <w:proofErr w:type="spellEnd"/>
      <w:r w:rsidRPr="003F49A1">
        <w:t xml:space="preserve"> to the Salaries and Wages Budget in order to cover any potential overspend on salaries.    </w:t>
      </w:r>
    </w:p>
    <w:p w14:paraId="70BD8D81" w14:textId="77777777" w:rsidR="00734D5D" w:rsidRDefault="00734D5D" w:rsidP="00734D5D">
      <w:pPr>
        <w:jc w:val="both"/>
      </w:pPr>
    </w:p>
    <w:p w14:paraId="760CAE49" w14:textId="372A1FC1" w:rsidR="00C33D9D" w:rsidRPr="002B4AF5" w:rsidRDefault="00C33D9D" w:rsidP="00734D5D">
      <w:pPr>
        <w:pStyle w:val="ListParagraph"/>
        <w:numPr>
          <w:ilvl w:val="0"/>
          <w:numId w:val="1"/>
        </w:numPr>
        <w:jc w:val="both"/>
        <w:rPr>
          <w:b/>
          <w:bCs/>
          <w:caps/>
          <w:u w:val="single"/>
        </w:rPr>
      </w:pPr>
      <w:r w:rsidRPr="002B4AF5">
        <w:rPr>
          <w:b/>
          <w:bCs/>
          <w:caps/>
          <w:u w:val="single"/>
        </w:rPr>
        <w:lastRenderedPageBreak/>
        <w:t>Proposal to EXCLUDE PRESS AND PUBLIC from the meeting in accordance with section 1 of the Public Bodies (Admission to Meetings) Act (1960) for the following items of business on the grounds that they involve the likely disclosure of confidential and exempt information</w:t>
      </w:r>
    </w:p>
    <w:p w14:paraId="3B2F5110" w14:textId="4CE6D96A" w:rsidR="00C33D9D" w:rsidRDefault="00C33D9D" w:rsidP="00C33D9D">
      <w:pPr>
        <w:jc w:val="both"/>
        <w:rPr>
          <w:b/>
          <w:bCs/>
        </w:rPr>
      </w:pPr>
    </w:p>
    <w:p w14:paraId="1343F9FC" w14:textId="04B35CEE" w:rsidR="00931EAD" w:rsidRDefault="00ED4181" w:rsidP="007477B3">
      <w:pPr>
        <w:jc w:val="both"/>
        <w:rPr>
          <w:b/>
          <w:bCs/>
        </w:rPr>
      </w:pPr>
      <w:r>
        <w:t>T</w:t>
      </w:r>
      <w:r w:rsidR="007477B3" w:rsidRPr="00FF1378">
        <w:t>he Chairman proposed that the Press and Public be excluded from the me</w:t>
      </w:r>
      <w:r w:rsidR="006B27C1" w:rsidRPr="00FF1378">
        <w:t>e</w:t>
      </w:r>
      <w:r w:rsidR="007477B3" w:rsidRPr="00FF1378">
        <w:t>ting in accordance with Section 1 of the Public Bodies (Admission to Meetings) Act (1960) for the following items of business on the grounds that they involve the likely disclosure of confidential and exempt information.</w:t>
      </w:r>
      <w:r w:rsidR="00FF1378">
        <w:t xml:space="preserve"> </w:t>
      </w:r>
      <w:r w:rsidR="00FF1378" w:rsidRPr="00FF1378">
        <w:rPr>
          <w:b/>
          <w:bCs/>
        </w:rPr>
        <w:t>AGREED.</w:t>
      </w:r>
    </w:p>
    <w:p w14:paraId="14A65EB5" w14:textId="10E0ED61" w:rsidR="007477B3" w:rsidRDefault="007477B3" w:rsidP="007477B3">
      <w:pPr>
        <w:jc w:val="both"/>
        <w:rPr>
          <w:b/>
          <w:bCs/>
        </w:rPr>
      </w:pPr>
    </w:p>
    <w:p w14:paraId="164D05BF" w14:textId="715EE57D" w:rsidR="00944685" w:rsidRPr="00FF1378" w:rsidRDefault="00FF1378" w:rsidP="00734D5D">
      <w:pPr>
        <w:pStyle w:val="ListParagraph"/>
        <w:numPr>
          <w:ilvl w:val="0"/>
          <w:numId w:val="1"/>
        </w:numPr>
        <w:jc w:val="both"/>
        <w:rPr>
          <w:b/>
          <w:caps/>
          <w:u w:val="single"/>
        </w:rPr>
      </w:pPr>
      <w:r w:rsidRPr="00FF1378">
        <w:rPr>
          <w:b/>
          <w:caps/>
          <w:u w:val="single"/>
        </w:rPr>
        <w:t>To receive the Project Brief and Budget Evaluation for the Village Hall Extension Project</w:t>
      </w:r>
    </w:p>
    <w:p w14:paraId="36D9D7B3" w14:textId="77777777" w:rsidR="00944685" w:rsidRPr="00ED508C" w:rsidRDefault="00944685" w:rsidP="00FD3A57">
      <w:pPr>
        <w:jc w:val="both"/>
      </w:pPr>
    </w:p>
    <w:p w14:paraId="73791FF1" w14:textId="55130B11" w:rsidR="00760CDF" w:rsidRDefault="00FF1378" w:rsidP="00FF1378">
      <w:pPr>
        <w:jc w:val="both"/>
      </w:pPr>
      <w:r w:rsidRPr="00FF1378">
        <w:t xml:space="preserve">Members reviewed and </w:t>
      </w:r>
      <w:r w:rsidRPr="00FF1378">
        <w:rPr>
          <w:b/>
          <w:bCs/>
        </w:rPr>
        <w:t>NOTED</w:t>
      </w:r>
      <w:r w:rsidRPr="00FF1378">
        <w:t xml:space="preserve"> a Project Brief and Fee Statement from </w:t>
      </w:r>
      <w:r w:rsidR="00ED4181">
        <w:t>Concertus</w:t>
      </w:r>
      <w:r w:rsidRPr="00FF1378">
        <w:t xml:space="preserve"> in relation to the extension works required at the Village Hall.</w:t>
      </w:r>
      <w:r>
        <w:t xml:space="preserve"> </w:t>
      </w:r>
      <w:r w:rsidR="00ED4181">
        <w:t xml:space="preserve">The Chair advised that the </w:t>
      </w:r>
      <w:r w:rsidR="00760CDF">
        <w:t xml:space="preserve">Fee Statement </w:t>
      </w:r>
      <w:r w:rsidR="00ED4181">
        <w:t xml:space="preserve">of </w:t>
      </w:r>
      <w:r w:rsidR="00760CDF">
        <w:t>£2</w:t>
      </w:r>
      <w:r w:rsidR="00ED4181">
        <w:t>,</w:t>
      </w:r>
      <w:r w:rsidR="00760CDF">
        <w:t>620</w:t>
      </w:r>
      <w:r w:rsidR="00131BB6">
        <w:t xml:space="preserve"> </w:t>
      </w:r>
      <w:r w:rsidR="00760CDF">
        <w:t>to provide a feasibility study associated with the rear extension at the Village Hall</w:t>
      </w:r>
      <w:r w:rsidR="00ED4181">
        <w:t xml:space="preserve"> had already been approved by the Council</w:t>
      </w:r>
      <w:r w:rsidR="00760CDF">
        <w:t>.</w:t>
      </w:r>
    </w:p>
    <w:p w14:paraId="6A86C4DF" w14:textId="77777777" w:rsidR="00760CDF" w:rsidRDefault="00760CDF" w:rsidP="00FF1378">
      <w:pPr>
        <w:jc w:val="both"/>
      </w:pPr>
    </w:p>
    <w:p w14:paraId="558DD3B3" w14:textId="7D044C2F" w:rsidR="00FF1378" w:rsidRDefault="00760CDF" w:rsidP="00FF1378">
      <w:pPr>
        <w:jc w:val="both"/>
      </w:pPr>
      <w:r>
        <w:t>T</w:t>
      </w:r>
      <w:r w:rsidR="00FF1378">
        <w:t xml:space="preserve">he Chairman outlined the estimated costs in the </w:t>
      </w:r>
      <w:r>
        <w:t xml:space="preserve">Project </w:t>
      </w:r>
      <w:r w:rsidR="00FF1378">
        <w:t>Brief</w:t>
      </w:r>
      <w:r w:rsidR="000C38CE">
        <w:t xml:space="preserve">, </w:t>
      </w:r>
      <w:r w:rsidR="00FF1378">
        <w:t>which</w:t>
      </w:r>
      <w:r w:rsidR="00ED4181">
        <w:t xml:space="preserve"> were based on a cost per sqm</w:t>
      </w:r>
      <w:r w:rsidR="00DD1AAC">
        <w:t xml:space="preserve"> </w:t>
      </w:r>
      <w:r w:rsidR="00875D8D">
        <w:t xml:space="preserve">and </w:t>
      </w:r>
      <w:r w:rsidR="000C38CE">
        <w:t xml:space="preserve">indicated that </w:t>
      </w:r>
      <w:r w:rsidR="00FF1378">
        <w:t>phase one</w:t>
      </w:r>
      <w:r w:rsidR="000C38CE">
        <w:t xml:space="preserve"> </w:t>
      </w:r>
      <w:r w:rsidR="00FF1378">
        <w:t>was estimated at a</w:t>
      </w:r>
      <w:r w:rsidR="000C38CE">
        <w:t xml:space="preserve"> </w:t>
      </w:r>
      <w:r w:rsidR="006643FF">
        <w:t xml:space="preserve">lower </w:t>
      </w:r>
      <w:r w:rsidR="00FF1378">
        <w:t>cost than phase two. The Chairman stated that if Full Council approved the virement of funds as per Item 6 iv) of this Agenda</w:t>
      </w:r>
      <w:r w:rsidR="00A73700">
        <w:t>, then the allocated funds for the Village Hall extension would be</w:t>
      </w:r>
      <w:r w:rsidR="000C38CE">
        <w:t xml:space="preserve"> </w:t>
      </w:r>
      <w:r w:rsidR="00A73700">
        <w:t>close to the estimated cost for phase one.</w:t>
      </w:r>
      <w:r w:rsidR="0006681E">
        <w:t xml:space="preserve"> </w:t>
      </w:r>
      <w:r w:rsidR="00A73700">
        <w:t>There was also scope to apply for grants and possibly a PWLB loan to ensure the completion of both phases.</w:t>
      </w:r>
    </w:p>
    <w:p w14:paraId="03714A00" w14:textId="0819A2CC" w:rsidR="00A73700" w:rsidRDefault="00A73700" w:rsidP="00FF1378">
      <w:pPr>
        <w:jc w:val="both"/>
      </w:pPr>
    </w:p>
    <w:p w14:paraId="093B06A6" w14:textId="152E2CDC" w:rsidR="00D77E7F" w:rsidRPr="00FF1378" w:rsidRDefault="00D77E7F" w:rsidP="00D77E7F">
      <w:pPr>
        <w:jc w:val="both"/>
      </w:pPr>
      <w:r>
        <w:t xml:space="preserve">Members agreed to </w:t>
      </w:r>
      <w:r w:rsidRPr="00760CDF">
        <w:rPr>
          <w:b/>
          <w:bCs/>
        </w:rPr>
        <w:t>RECOMMEND</w:t>
      </w:r>
      <w:r>
        <w:t xml:space="preserve"> to Full Council to accept the contents of the Project Brief and its estimated costings and continue to build funds for the project. </w:t>
      </w:r>
    </w:p>
    <w:p w14:paraId="5A871BC3" w14:textId="0C40F5C3" w:rsidR="00D77E7F" w:rsidRDefault="00D77E7F" w:rsidP="00FF1378">
      <w:pPr>
        <w:jc w:val="both"/>
      </w:pPr>
    </w:p>
    <w:p w14:paraId="62613CEC" w14:textId="3A050C37" w:rsidR="00D77E7F" w:rsidRDefault="006643FF" w:rsidP="00D77E7F">
      <w:pPr>
        <w:jc w:val="both"/>
      </w:pPr>
      <w:r>
        <w:t>Members</w:t>
      </w:r>
      <w:r w:rsidR="00FF29CB">
        <w:t xml:space="preserve"> </w:t>
      </w:r>
      <w:r w:rsidR="00114C64">
        <w:t xml:space="preserve">discussed </w:t>
      </w:r>
      <w:r w:rsidR="00D77E7F">
        <w:t>renew</w:t>
      </w:r>
      <w:r w:rsidR="00114C64">
        <w:t>ing</w:t>
      </w:r>
      <w:r w:rsidR="00D77E7F">
        <w:t xml:space="preserve"> the </w:t>
      </w:r>
      <w:r w:rsidR="00131BB6">
        <w:t xml:space="preserve">Scout’s </w:t>
      </w:r>
      <w:r>
        <w:t xml:space="preserve">Lease as a matter of urgency </w:t>
      </w:r>
      <w:r w:rsidR="00FF29CB">
        <w:t xml:space="preserve">and </w:t>
      </w:r>
      <w:r w:rsidR="00887F17">
        <w:t>the</w:t>
      </w:r>
      <w:r w:rsidR="00D77E7F">
        <w:t xml:space="preserve"> Council’s current problem of receiving legal advice in a timely manner. It was </w:t>
      </w:r>
      <w:r w:rsidR="00D77E7F" w:rsidRPr="00FF29CB">
        <w:rPr>
          <w:b/>
        </w:rPr>
        <w:t>AGREED</w:t>
      </w:r>
      <w:r w:rsidR="00D77E7F">
        <w:t xml:space="preserve"> for the Council Manager to look into the provision of legal advice from alternative legal firms due to the need to complete the Lease by the next election.  </w:t>
      </w:r>
    </w:p>
    <w:p w14:paraId="499A1E5F" w14:textId="65A94260" w:rsidR="00D77E7F" w:rsidRDefault="00D77E7F" w:rsidP="00FF29CB">
      <w:pPr>
        <w:jc w:val="both"/>
      </w:pPr>
    </w:p>
    <w:p w14:paraId="55347F5B" w14:textId="7A1536A0" w:rsidR="00760CDF" w:rsidRDefault="00D77E7F" w:rsidP="00FF1378">
      <w:pPr>
        <w:jc w:val="both"/>
      </w:pPr>
      <w:r>
        <w:t xml:space="preserve">Members </w:t>
      </w:r>
      <w:r w:rsidR="003B1EBB">
        <w:t xml:space="preserve">also </w:t>
      </w:r>
      <w:r w:rsidRPr="00D77E7F">
        <w:rPr>
          <w:b/>
        </w:rPr>
        <w:t>AGREED</w:t>
      </w:r>
      <w:r>
        <w:t xml:space="preserve"> to </w:t>
      </w:r>
      <w:r w:rsidR="003B1EBB">
        <w:t xml:space="preserve">seek legal advice on </w:t>
      </w:r>
      <w:r>
        <w:t xml:space="preserve">the </w:t>
      </w:r>
      <w:r w:rsidR="00FF29CB">
        <w:t>possibility of extending the availability of the building to other community groups during the day</w:t>
      </w:r>
      <w:r>
        <w:t xml:space="preserve">. </w:t>
      </w:r>
      <w:r w:rsidR="00FF29CB">
        <w:t xml:space="preserve">It was noted that letting to other groups may assist any applications for funding. </w:t>
      </w:r>
    </w:p>
    <w:p w14:paraId="3F9F6E29" w14:textId="6251F628" w:rsidR="00760CDF" w:rsidRDefault="00760CDF" w:rsidP="00760CDF"/>
    <w:p w14:paraId="7D5D3F82" w14:textId="45359A58" w:rsidR="00760CDF" w:rsidRPr="00760CDF" w:rsidRDefault="00760CDF" w:rsidP="00734D5D">
      <w:pPr>
        <w:pStyle w:val="ListParagraph"/>
        <w:numPr>
          <w:ilvl w:val="0"/>
          <w:numId w:val="1"/>
        </w:numPr>
        <w:rPr>
          <w:b/>
          <w:bCs/>
          <w:caps/>
          <w:u w:val="single"/>
        </w:rPr>
      </w:pPr>
      <w:r w:rsidRPr="00760CDF">
        <w:rPr>
          <w:b/>
          <w:bCs/>
          <w:caps/>
          <w:u w:val="single"/>
        </w:rPr>
        <w:t>Suffolk Pension Fund: Funding Strategy Statement September 2022</w:t>
      </w:r>
    </w:p>
    <w:p w14:paraId="10825F29" w14:textId="35AD446C" w:rsidR="00FF1378" w:rsidRDefault="00FF1378" w:rsidP="00760CDF"/>
    <w:p w14:paraId="2EB15280" w14:textId="77777777" w:rsidR="00462210" w:rsidRDefault="00760CDF" w:rsidP="00C841F9">
      <w:pPr>
        <w:jc w:val="both"/>
      </w:pPr>
      <w:r>
        <w:t xml:space="preserve">Members reviewed and </w:t>
      </w:r>
      <w:r w:rsidRPr="00760CDF">
        <w:rPr>
          <w:b/>
          <w:bCs/>
        </w:rPr>
        <w:t xml:space="preserve">NOTED </w:t>
      </w:r>
      <w:r>
        <w:t xml:space="preserve">the Funding Strategy Statement for September 2022 which </w:t>
      </w:r>
      <w:r w:rsidR="00A3488F">
        <w:t>included the Suffolk Pension Fund 2022 Actuarial Valuation</w:t>
      </w:r>
      <w:r w:rsidR="00462210">
        <w:t xml:space="preserve">. </w:t>
      </w:r>
    </w:p>
    <w:p w14:paraId="76AA910B" w14:textId="77777777" w:rsidR="00462210" w:rsidRDefault="00462210" w:rsidP="00C841F9">
      <w:pPr>
        <w:jc w:val="both"/>
      </w:pPr>
    </w:p>
    <w:p w14:paraId="5326C278" w14:textId="43500D8D" w:rsidR="00760CDF" w:rsidRDefault="00462210" w:rsidP="00C841F9">
      <w:pPr>
        <w:jc w:val="both"/>
      </w:pPr>
      <w:r>
        <w:t xml:space="preserve">It was also </w:t>
      </w:r>
      <w:r w:rsidRPr="00462210">
        <w:rPr>
          <w:b/>
        </w:rPr>
        <w:t>NOTED</w:t>
      </w:r>
      <w:r>
        <w:t xml:space="preserve"> that the Fund was in a positive funding position and the majority of </w:t>
      </w:r>
      <w:r w:rsidR="002B4AF5">
        <w:t>e</w:t>
      </w:r>
      <w:r>
        <w:t xml:space="preserve">mployers would benefit from a reduction in their contribution rates for the next three years. </w:t>
      </w:r>
      <w:r w:rsidR="00A3488F">
        <w:t xml:space="preserve"> </w:t>
      </w:r>
    </w:p>
    <w:p w14:paraId="51D3AADB" w14:textId="77777777" w:rsidR="00734D5D" w:rsidRDefault="00734D5D" w:rsidP="00C841F9">
      <w:pPr>
        <w:jc w:val="both"/>
      </w:pPr>
    </w:p>
    <w:p w14:paraId="65540C7D" w14:textId="3D3C6AA2" w:rsidR="00462210" w:rsidRDefault="00760CDF" w:rsidP="00C841F9">
      <w:pPr>
        <w:jc w:val="both"/>
      </w:pPr>
      <w:r>
        <w:lastRenderedPageBreak/>
        <w:t>A Member stated that it was the best valuation that they had seen in thirty years</w:t>
      </w:r>
      <w:r w:rsidR="00462210">
        <w:t xml:space="preserve">. </w:t>
      </w:r>
    </w:p>
    <w:p w14:paraId="1711583C" w14:textId="646FFD89" w:rsidR="00760CDF" w:rsidRDefault="00A3488F" w:rsidP="00C841F9">
      <w:pPr>
        <w:jc w:val="both"/>
      </w:pPr>
      <w:r>
        <w:t xml:space="preserve"> </w:t>
      </w:r>
    </w:p>
    <w:p w14:paraId="3C1F9C40" w14:textId="23BA13BA" w:rsidR="00760CDF" w:rsidRDefault="00760CDF" w:rsidP="00C841F9">
      <w:pPr>
        <w:jc w:val="both"/>
      </w:pPr>
    </w:p>
    <w:p w14:paraId="592C982E" w14:textId="0E07589E" w:rsidR="00C841F9" w:rsidRDefault="00760CDF" w:rsidP="00C841F9">
      <w:pPr>
        <w:jc w:val="both"/>
      </w:pPr>
      <w:r>
        <w:t xml:space="preserve">The Chairman took this opportunity to advise Members that Babergh District Council had published their draft recommendations in relation to the Community Governance Review </w:t>
      </w:r>
      <w:r w:rsidR="00462210">
        <w:t>and</w:t>
      </w:r>
      <w:r>
        <w:t xml:space="preserve"> </w:t>
      </w:r>
      <w:r w:rsidR="00462210">
        <w:t xml:space="preserve">recommended no changes for </w:t>
      </w:r>
      <w:r>
        <w:t>Great Cornard.</w:t>
      </w:r>
    </w:p>
    <w:p w14:paraId="37FC8E0D" w14:textId="77777777" w:rsidR="00C841F9" w:rsidRDefault="00C841F9" w:rsidP="00C841F9">
      <w:pPr>
        <w:jc w:val="both"/>
      </w:pPr>
    </w:p>
    <w:p w14:paraId="75875555" w14:textId="2D9FFA8B" w:rsidR="00760CDF" w:rsidRPr="00FF1378" w:rsidRDefault="00760CDF" w:rsidP="00C841F9">
      <w:pPr>
        <w:jc w:val="both"/>
      </w:pPr>
      <w:r>
        <w:t>It was noted that there was no mention of Great Cornard Parish Council</w:t>
      </w:r>
      <w:r w:rsidR="00462210">
        <w:t>’s</w:t>
      </w:r>
      <w:r>
        <w:t xml:space="preserve"> </w:t>
      </w:r>
      <w:r w:rsidR="00462210">
        <w:t xml:space="preserve">submission in the </w:t>
      </w:r>
      <w:r w:rsidR="002B4AF5">
        <w:t>d</w:t>
      </w:r>
      <w:r w:rsidR="00462210">
        <w:t xml:space="preserve">raft </w:t>
      </w:r>
      <w:r w:rsidR="002B4AF5">
        <w:t>r</w:t>
      </w:r>
      <w:r w:rsidR="00462210">
        <w:t xml:space="preserve">ecommendations and it was </w:t>
      </w:r>
      <w:r w:rsidRPr="00760CDF">
        <w:rPr>
          <w:b/>
          <w:bCs/>
        </w:rPr>
        <w:t>AGREED</w:t>
      </w:r>
      <w:r>
        <w:t xml:space="preserve"> for the Council Manager to contact the </w:t>
      </w:r>
      <w:r w:rsidR="00C841F9">
        <w:t>D</w:t>
      </w:r>
      <w:r>
        <w:t xml:space="preserve">istrict </w:t>
      </w:r>
      <w:r w:rsidR="00C841F9">
        <w:t>C</w:t>
      </w:r>
      <w:r>
        <w:t>ouncil and ask why there was no reference to the Parish Council’s response.</w:t>
      </w:r>
    </w:p>
    <w:p w14:paraId="2C81B454" w14:textId="77777777" w:rsidR="00760CDF" w:rsidRDefault="00760CDF" w:rsidP="00226825">
      <w:pPr>
        <w:jc w:val="right"/>
        <w:rPr>
          <w:b/>
          <w:bCs/>
        </w:rPr>
      </w:pPr>
    </w:p>
    <w:p w14:paraId="37CCAE96" w14:textId="77777777" w:rsidR="00760CDF" w:rsidRDefault="00760CDF" w:rsidP="00226825">
      <w:pPr>
        <w:jc w:val="right"/>
        <w:rPr>
          <w:b/>
          <w:bCs/>
        </w:rPr>
      </w:pPr>
    </w:p>
    <w:p w14:paraId="6A39DF69" w14:textId="06EFC7B2" w:rsidR="00226825" w:rsidRDefault="00226825" w:rsidP="00226825">
      <w:pPr>
        <w:jc w:val="right"/>
        <w:rPr>
          <w:b/>
          <w:bCs/>
        </w:rPr>
      </w:pPr>
      <w:r w:rsidRPr="00226825">
        <w:rPr>
          <w:b/>
          <w:bCs/>
        </w:rPr>
        <w:t xml:space="preserve">Meeting closed at </w:t>
      </w:r>
      <w:r w:rsidR="006767D3">
        <w:rPr>
          <w:b/>
          <w:bCs/>
        </w:rPr>
        <w:t>8:</w:t>
      </w:r>
      <w:r w:rsidR="00760CDF">
        <w:rPr>
          <w:b/>
          <w:bCs/>
        </w:rPr>
        <w:t>33</w:t>
      </w:r>
      <w:r w:rsidRPr="00226825">
        <w:rPr>
          <w:b/>
          <w:bCs/>
        </w:rPr>
        <w:t>pm</w:t>
      </w:r>
    </w:p>
    <w:p w14:paraId="7BD4CB9A" w14:textId="2D93CB0F" w:rsidR="00ED121C" w:rsidRDefault="00ED121C" w:rsidP="00226825">
      <w:pPr>
        <w:jc w:val="right"/>
        <w:rPr>
          <w:b/>
          <w:bCs/>
        </w:rPr>
      </w:pPr>
    </w:p>
    <w:p w14:paraId="19E1B885" w14:textId="6D5B5F97" w:rsidR="002B4AF5" w:rsidRDefault="002B4AF5">
      <w:pPr>
        <w:keepLines w:val="0"/>
        <w:rPr>
          <w:b/>
          <w:bCs/>
        </w:rPr>
      </w:pPr>
      <w:r>
        <w:rPr>
          <w:b/>
          <w:bCs/>
        </w:rPr>
        <w:br w:type="page"/>
      </w:r>
    </w:p>
    <w:p w14:paraId="656F0D6D" w14:textId="43A8763E" w:rsidR="00ED121C" w:rsidRDefault="002B4AF5" w:rsidP="002B4AF5">
      <w:pPr>
        <w:keepLines w:val="0"/>
        <w:jc w:val="right"/>
        <w:rPr>
          <w:b/>
          <w:bCs/>
        </w:rPr>
      </w:pPr>
      <w:r>
        <w:rPr>
          <w:b/>
          <w:bCs/>
        </w:rPr>
        <w:lastRenderedPageBreak/>
        <w:t>APPENDIX A</w:t>
      </w:r>
    </w:p>
    <w:p w14:paraId="30CD02AA" w14:textId="2AE0E096" w:rsidR="001E70D1" w:rsidRDefault="001E70D1" w:rsidP="001E70D1">
      <w:pPr>
        <w:keepLines w:val="0"/>
        <w:jc w:val="center"/>
        <w:rPr>
          <w:b/>
          <w:bCs/>
        </w:rPr>
      </w:pPr>
      <w:r>
        <w:rPr>
          <w:b/>
          <w:bCs/>
        </w:rPr>
        <w:t>GCPC Summary of Income and Expenditure up to 24</w:t>
      </w:r>
      <w:r w:rsidRPr="001E70D1">
        <w:rPr>
          <w:b/>
          <w:bCs/>
          <w:vertAlign w:val="superscript"/>
        </w:rPr>
        <w:t>th</w:t>
      </w:r>
      <w:r>
        <w:rPr>
          <w:b/>
          <w:bCs/>
        </w:rPr>
        <w:t xml:space="preserve"> October 2022</w:t>
      </w:r>
    </w:p>
    <w:p w14:paraId="1014ABA5" w14:textId="77777777" w:rsidR="001E70D1" w:rsidRDefault="001E70D1" w:rsidP="001E70D1">
      <w:pPr>
        <w:keepLines w:val="0"/>
        <w:jc w:val="center"/>
        <w:rPr>
          <w:b/>
          <w:bCs/>
        </w:rPr>
      </w:pPr>
    </w:p>
    <w:tbl>
      <w:tblPr>
        <w:tblW w:w="10439" w:type="dxa"/>
        <w:tblLook w:val="04A0" w:firstRow="1" w:lastRow="0" w:firstColumn="1" w:lastColumn="0" w:noHBand="0" w:noVBand="1"/>
      </w:tblPr>
      <w:tblGrid>
        <w:gridCol w:w="1360"/>
        <w:gridCol w:w="4019"/>
        <w:gridCol w:w="1224"/>
        <w:gridCol w:w="3880"/>
      </w:tblGrid>
      <w:tr w:rsidR="002B4AF5" w:rsidRPr="002B4AF5" w14:paraId="35E5864F" w14:textId="77777777" w:rsidTr="002B4AF5">
        <w:trPr>
          <w:trHeight w:val="300"/>
        </w:trPr>
        <w:tc>
          <w:tcPr>
            <w:tcW w:w="13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FFE6767" w14:textId="77777777" w:rsidR="002B4AF5" w:rsidRPr="002B4AF5" w:rsidRDefault="002B4AF5" w:rsidP="002B4AF5">
            <w:pPr>
              <w:keepLines w:val="0"/>
              <w:rPr>
                <w:rFonts w:ascii="Calibri" w:eastAsia="Times New Roman" w:hAnsi="Calibri" w:cs="Calibri"/>
                <w:b/>
                <w:bCs/>
                <w:color w:val="000000"/>
                <w:sz w:val="22"/>
                <w:szCs w:val="22"/>
                <w:lang w:eastAsia="en-GB"/>
              </w:rPr>
            </w:pPr>
            <w:r w:rsidRPr="002B4AF5">
              <w:rPr>
                <w:rFonts w:ascii="Calibri" w:eastAsia="Times New Roman" w:hAnsi="Calibri" w:cs="Calibri"/>
                <w:b/>
                <w:bCs/>
                <w:color w:val="000000"/>
                <w:sz w:val="22"/>
                <w:szCs w:val="22"/>
                <w:lang w:eastAsia="en-GB"/>
              </w:rPr>
              <w:t>INCOME UPTO</w:t>
            </w:r>
          </w:p>
        </w:tc>
        <w:tc>
          <w:tcPr>
            <w:tcW w:w="4019" w:type="dxa"/>
            <w:tcBorders>
              <w:top w:val="single" w:sz="4" w:space="0" w:color="auto"/>
              <w:left w:val="nil"/>
              <w:bottom w:val="single" w:sz="4" w:space="0" w:color="auto"/>
              <w:right w:val="single" w:sz="4" w:space="0" w:color="auto"/>
            </w:tcBorders>
            <w:shd w:val="clear" w:color="000000" w:fill="D9D9D9"/>
            <w:noWrap/>
            <w:vAlign w:val="bottom"/>
            <w:hideMark/>
          </w:tcPr>
          <w:p w14:paraId="1DD1A486"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c>
          <w:tcPr>
            <w:tcW w:w="1180" w:type="dxa"/>
            <w:tcBorders>
              <w:top w:val="single" w:sz="4" w:space="0" w:color="auto"/>
              <w:left w:val="nil"/>
              <w:bottom w:val="single" w:sz="4" w:space="0" w:color="auto"/>
              <w:right w:val="single" w:sz="4" w:space="0" w:color="auto"/>
            </w:tcBorders>
            <w:shd w:val="clear" w:color="000000" w:fill="D9D9D9"/>
            <w:noWrap/>
            <w:vAlign w:val="bottom"/>
            <w:hideMark/>
          </w:tcPr>
          <w:p w14:paraId="0EA174CF"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c>
          <w:tcPr>
            <w:tcW w:w="3880" w:type="dxa"/>
            <w:tcBorders>
              <w:top w:val="single" w:sz="4" w:space="0" w:color="auto"/>
              <w:left w:val="nil"/>
              <w:bottom w:val="single" w:sz="4" w:space="0" w:color="auto"/>
              <w:right w:val="nil"/>
            </w:tcBorders>
            <w:shd w:val="clear" w:color="000000" w:fill="D9D9D9"/>
            <w:noWrap/>
            <w:vAlign w:val="bottom"/>
            <w:hideMark/>
          </w:tcPr>
          <w:p w14:paraId="630AF1A7"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r>
      <w:tr w:rsidR="002B4AF5" w:rsidRPr="002B4AF5" w14:paraId="4BC25063" w14:textId="77777777" w:rsidTr="002B4AF5">
        <w:trPr>
          <w:trHeight w:val="300"/>
        </w:trPr>
        <w:tc>
          <w:tcPr>
            <w:tcW w:w="1360" w:type="dxa"/>
            <w:tcBorders>
              <w:top w:val="nil"/>
              <w:left w:val="single" w:sz="4" w:space="0" w:color="auto"/>
              <w:bottom w:val="nil"/>
              <w:right w:val="single" w:sz="4" w:space="0" w:color="auto"/>
            </w:tcBorders>
            <w:shd w:val="clear" w:color="000000" w:fill="D9D9D9"/>
            <w:noWrap/>
            <w:vAlign w:val="bottom"/>
            <w:hideMark/>
          </w:tcPr>
          <w:p w14:paraId="415E5B17" w14:textId="78F91588" w:rsidR="002B4AF5" w:rsidRPr="002B4AF5" w:rsidRDefault="002B4AF5" w:rsidP="002B4AF5">
            <w:pPr>
              <w:keepLines w:val="0"/>
              <w:rPr>
                <w:rFonts w:ascii="Calibri" w:eastAsia="Times New Roman" w:hAnsi="Calibri" w:cs="Calibri"/>
                <w:b/>
                <w:bCs/>
                <w:color w:val="000000"/>
                <w:sz w:val="22"/>
                <w:szCs w:val="22"/>
                <w:lang w:eastAsia="en-GB"/>
              </w:rPr>
            </w:pPr>
            <w:r w:rsidRPr="002B4AF5">
              <w:rPr>
                <w:rFonts w:ascii="Calibri" w:eastAsia="Times New Roman" w:hAnsi="Calibri" w:cs="Calibri"/>
                <w:b/>
                <w:bCs/>
                <w:color w:val="000000"/>
                <w:sz w:val="22"/>
                <w:szCs w:val="22"/>
                <w:lang w:eastAsia="en-GB"/>
              </w:rPr>
              <w:t> </w:t>
            </w:r>
            <w:r w:rsidR="001E70D1">
              <w:rPr>
                <w:rFonts w:ascii="Calibri" w:eastAsia="Times New Roman" w:hAnsi="Calibri" w:cs="Calibri"/>
                <w:b/>
                <w:bCs/>
                <w:color w:val="000000"/>
                <w:sz w:val="22"/>
                <w:szCs w:val="22"/>
                <w:lang w:eastAsia="en-GB"/>
              </w:rPr>
              <w:t>24.10.22</w:t>
            </w:r>
          </w:p>
        </w:tc>
        <w:tc>
          <w:tcPr>
            <w:tcW w:w="4019" w:type="dxa"/>
            <w:tcBorders>
              <w:top w:val="nil"/>
              <w:left w:val="nil"/>
              <w:bottom w:val="single" w:sz="4" w:space="0" w:color="auto"/>
              <w:right w:val="single" w:sz="4" w:space="0" w:color="auto"/>
            </w:tcBorders>
            <w:shd w:val="clear" w:color="000000" w:fill="D9D9D9"/>
            <w:noWrap/>
            <w:vAlign w:val="bottom"/>
            <w:hideMark/>
          </w:tcPr>
          <w:p w14:paraId="5BD96BC1" w14:textId="77777777" w:rsidR="002B4AF5" w:rsidRPr="002B4AF5" w:rsidRDefault="002B4AF5" w:rsidP="002B4AF5">
            <w:pPr>
              <w:keepLines w:val="0"/>
              <w:rPr>
                <w:rFonts w:ascii="Calibri" w:eastAsia="Times New Roman" w:hAnsi="Calibri" w:cs="Calibri"/>
                <w:b/>
                <w:bCs/>
                <w:color w:val="000000"/>
                <w:sz w:val="22"/>
                <w:szCs w:val="22"/>
                <w:lang w:eastAsia="en-GB"/>
              </w:rPr>
            </w:pPr>
            <w:r w:rsidRPr="002B4AF5">
              <w:rPr>
                <w:rFonts w:ascii="Calibri" w:eastAsia="Times New Roman" w:hAnsi="Calibri" w:cs="Calibri"/>
                <w:b/>
                <w:bCs/>
                <w:color w:val="000000"/>
                <w:sz w:val="22"/>
                <w:szCs w:val="22"/>
                <w:lang w:eastAsia="en-GB"/>
              </w:rPr>
              <w:t>Source</w:t>
            </w:r>
          </w:p>
        </w:tc>
        <w:tc>
          <w:tcPr>
            <w:tcW w:w="1180" w:type="dxa"/>
            <w:tcBorders>
              <w:top w:val="nil"/>
              <w:left w:val="nil"/>
              <w:bottom w:val="single" w:sz="4" w:space="0" w:color="auto"/>
              <w:right w:val="single" w:sz="4" w:space="0" w:color="auto"/>
            </w:tcBorders>
            <w:shd w:val="clear" w:color="000000" w:fill="D9D9D9"/>
            <w:noWrap/>
            <w:vAlign w:val="bottom"/>
            <w:hideMark/>
          </w:tcPr>
          <w:p w14:paraId="3F07A241" w14:textId="77777777" w:rsidR="002B4AF5" w:rsidRPr="002B4AF5" w:rsidRDefault="002B4AF5" w:rsidP="002B4AF5">
            <w:pPr>
              <w:keepLines w:val="0"/>
              <w:rPr>
                <w:rFonts w:ascii="Calibri" w:eastAsia="Times New Roman" w:hAnsi="Calibri" w:cs="Calibri"/>
                <w:b/>
                <w:bCs/>
                <w:color w:val="000000"/>
                <w:sz w:val="22"/>
                <w:szCs w:val="22"/>
                <w:lang w:eastAsia="en-GB"/>
              </w:rPr>
            </w:pPr>
            <w:r w:rsidRPr="002B4AF5">
              <w:rPr>
                <w:rFonts w:ascii="Calibri" w:eastAsia="Times New Roman" w:hAnsi="Calibri" w:cs="Calibri"/>
                <w:b/>
                <w:bCs/>
                <w:color w:val="000000"/>
                <w:sz w:val="22"/>
                <w:szCs w:val="22"/>
                <w:lang w:eastAsia="en-GB"/>
              </w:rPr>
              <w:t>Amount</w:t>
            </w:r>
          </w:p>
        </w:tc>
        <w:tc>
          <w:tcPr>
            <w:tcW w:w="3880" w:type="dxa"/>
            <w:tcBorders>
              <w:top w:val="nil"/>
              <w:left w:val="nil"/>
              <w:bottom w:val="single" w:sz="4" w:space="0" w:color="auto"/>
              <w:right w:val="nil"/>
            </w:tcBorders>
            <w:shd w:val="clear" w:color="000000" w:fill="D9D9D9"/>
            <w:noWrap/>
            <w:vAlign w:val="bottom"/>
            <w:hideMark/>
          </w:tcPr>
          <w:p w14:paraId="22E87AF8" w14:textId="77777777" w:rsidR="002B4AF5" w:rsidRPr="002B4AF5" w:rsidRDefault="002B4AF5" w:rsidP="002B4AF5">
            <w:pPr>
              <w:keepLines w:val="0"/>
              <w:rPr>
                <w:rFonts w:ascii="Calibri" w:eastAsia="Times New Roman" w:hAnsi="Calibri" w:cs="Calibri"/>
                <w:b/>
                <w:bCs/>
                <w:color w:val="000000"/>
                <w:sz w:val="22"/>
                <w:szCs w:val="22"/>
                <w:lang w:eastAsia="en-GB"/>
              </w:rPr>
            </w:pPr>
            <w:r w:rsidRPr="002B4AF5">
              <w:rPr>
                <w:rFonts w:ascii="Calibri" w:eastAsia="Times New Roman" w:hAnsi="Calibri" w:cs="Calibri"/>
                <w:b/>
                <w:bCs/>
                <w:color w:val="000000"/>
                <w:sz w:val="22"/>
                <w:szCs w:val="22"/>
                <w:lang w:eastAsia="en-GB"/>
              </w:rPr>
              <w:t>Details</w:t>
            </w:r>
          </w:p>
        </w:tc>
      </w:tr>
      <w:tr w:rsidR="002B4AF5" w:rsidRPr="002B4AF5" w14:paraId="4F8A1A14" w14:textId="77777777" w:rsidTr="002B4AF5">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7892CD10"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c>
          <w:tcPr>
            <w:tcW w:w="4019" w:type="dxa"/>
            <w:tcBorders>
              <w:top w:val="nil"/>
              <w:left w:val="nil"/>
              <w:bottom w:val="single" w:sz="4" w:space="0" w:color="auto"/>
              <w:right w:val="single" w:sz="4" w:space="0" w:color="auto"/>
            </w:tcBorders>
            <w:shd w:val="clear" w:color="auto" w:fill="auto"/>
            <w:noWrap/>
            <w:hideMark/>
          </w:tcPr>
          <w:p w14:paraId="32D1DC9E" w14:textId="77777777" w:rsidR="002B4AF5" w:rsidRPr="002B4AF5" w:rsidRDefault="002B4AF5" w:rsidP="002B4AF5">
            <w:pPr>
              <w:keepLines w:val="0"/>
              <w:rPr>
                <w:rFonts w:ascii="Calibri" w:eastAsia="Times New Roman" w:hAnsi="Calibri" w:cs="Calibri"/>
                <w:sz w:val="20"/>
                <w:szCs w:val="20"/>
                <w:lang w:eastAsia="en-GB"/>
              </w:rPr>
            </w:pPr>
            <w:r w:rsidRPr="002B4AF5">
              <w:rPr>
                <w:rFonts w:ascii="Calibri" w:eastAsia="Times New Roman" w:hAnsi="Calibri" w:cs="Calibri"/>
                <w:sz w:val="20"/>
                <w:szCs w:val="20"/>
                <w:lang w:eastAsia="en-GB"/>
              </w:rPr>
              <w:t xml:space="preserve">Cemetery </w:t>
            </w:r>
          </w:p>
        </w:tc>
        <w:tc>
          <w:tcPr>
            <w:tcW w:w="1180" w:type="dxa"/>
            <w:tcBorders>
              <w:top w:val="nil"/>
              <w:left w:val="nil"/>
              <w:bottom w:val="single" w:sz="4" w:space="0" w:color="auto"/>
              <w:right w:val="single" w:sz="4" w:space="0" w:color="auto"/>
            </w:tcBorders>
            <w:shd w:val="clear" w:color="auto" w:fill="auto"/>
            <w:noWrap/>
            <w:hideMark/>
          </w:tcPr>
          <w:p w14:paraId="38097257" w14:textId="77777777" w:rsidR="002B4AF5" w:rsidRPr="002B4AF5" w:rsidRDefault="002B4AF5" w:rsidP="002B4AF5">
            <w:pPr>
              <w:keepLines w:val="0"/>
              <w:rPr>
                <w:rFonts w:ascii="Calibri" w:eastAsia="Times New Roman" w:hAnsi="Calibri" w:cs="Calibri"/>
                <w:sz w:val="20"/>
                <w:szCs w:val="20"/>
                <w:lang w:eastAsia="en-GB"/>
              </w:rPr>
            </w:pPr>
            <w:r w:rsidRPr="002B4AF5">
              <w:rPr>
                <w:rFonts w:ascii="Calibri" w:eastAsia="Times New Roman" w:hAnsi="Calibri" w:cs="Calibri"/>
                <w:sz w:val="20"/>
                <w:szCs w:val="20"/>
                <w:lang w:eastAsia="en-GB"/>
              </w:rPr>
              <w:t>£28.00</w:t>
            </w:r>
          </w:p>
        </w:tc>
        <w:tc>
          <w:tcPr>
            <w:tcW w:w="3880" w:type="dxa"/>
            <w:tcBorders>
              <w:top w:val="nil"/>
              <w:left w:val="nil"/>
              <w:bottom w:val="single" w:sz="4" w:space="0" w:color="auto"/>
              <w:right w:val="single" w:sz="4" w:space="0" w:color="auto"/>
            </w:tcBorders>
            <w:shd w:val="clear" w:color="auto" w:fill="auto"/>
            <w:noWrap/>
            <w:hideMark/>
          </w:tcPr>
          <w:p w14:paraId="5D743E62" w14:textId="77777777" w:rsidR="002B4AF5" w:rsidRPr="002B4AF5" w:rsidRDefault="002B4AF5" w:rsidP="002B4AF5">
            <w:pPr>
              <w:keepLines w:val="0"/>
              <w:rPr>
                <w:rFonts w:ascii="Calibri" w:eastAsia="Times New Roman" w:hAnsi="Calibri" w:cs="Calibri"/>
                <w:sz w:val="22"/>
                <w:szCs w:val="22"/>
                <w:lang w:eastAsia="en-GB"/>
              </w:rPr>
            </w:pPr>
            <w:r w:rsidRPr="002B4AF5">
              <w:rPr>
                <w:rFonts w:ascii="Calibri" w:eastAsia="Times New Roman" w:hAnsi="Calibri" w:cs="Calibri"/>
                <w:sz w:val="22"/>
                <w:szCs w:val="22"/>
                <w:lang w:eastAsia="en-GB"/>
              </w:rPr>
              <w:t> </w:t>
            </w:r>
          </w:p>
        </w:tc>
      </w:tr>
      <w:tr w:rsidR="002B4AF5" w:rsidRPr="002B4AF5" w14:paraId="3E1581CC" w14:textId="77777777" w:rsidTr="002B4AF5">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0017615D"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c>
          <w:tcPr>
            <w:tcW w:w="4019" w:type="dxa"/>
            <w:tcBorders>
              <w:top w:val="nil"/>
              <w:left w:val="nil"/>
              <w:bottom w:val="single" w:sz="4" w:space="0" w:color="auto"/>
              <w:right w:val="single" w:sz="4" w:space="0" w:color="auto"/>
            </w:tcBorders>
            <w:shd w:val="clear" w:color="auto" w:fill="auto"/>
            <w:noWrap/>
            <w:hideMark/>
          </w:tcPr>
          <w:p w14:paraId="1BFED613" w14:textId="28E24FEC" w:rsidR="002B4AF5" w:rsidRPr="002B4AF5" w:rsidRDefault="002B4AF5" w:rsidP="002B4AF5">
            <w:pPr>
              <w:keepLines w:val="0"/>
              <w:rPr>
                <w:rFonts w:ascii="Calibri" w:eastAsia="Times New Roman" w:hAnsi="Calibri" w:cs="Calibri"/>
                <w:sz w:val="20"/>
                <w:szCs w:val="20"/>
                <w:lang w:eastAsia="en-GB"/>
              </w:rPr>
            </w:pPr>
            <w:r w:rsidRPr="002B4AF5">
              <w:rPr>
                <w:rFonts w:ascii="Calibri" w:eastAsia="Times New Roman" w:hAnsi="Calibri" w:cs="Calibri"/>
                <w:sz w:val="20"/>
                <w:szCs w:val="20"/>
                <w:lang w:eastAsia="en-GB"/>
              </w:rPr>
              <w:t>Allotme</w:t>
            </w:r>
            <w:r>
              <w:rPr>
                <w:rFonts w:ascii="Calibri" w:eastAsia="Times New Roman" w:hAnsi="Calibri" w:cs="Calibri"/>
                <w:sz w:val="20"/>
                <w:szCs w:val="20"/>
                <w:lang w:eastAsia="en-GB"/>
              </w:rPr>
              <w:t>nt</w:t>
            </w:r>
            <w:r w:rsidRPr="002B4AF5">
              <w:rPr>
                <w:rFonts w:ascii="Calibri" w:eastAsia="Times New Roman" w:hAnsi="Calibri" w:cs="Calibri"/>
                <w:sz w:val="20"/>
                <w:szCs w:val="20"/>
                <w:lang w:eastAsia="en-GB"/>
              </w:rPr>
              <w:t xml:space="preserve">s </w:t>
            </w:r>
          </w:p>
        </w:tc>
        <w:tc>
          <w:tcPr>
            <w:tcW w:w="1180" w:type="dxa"/>
            <w:tcBorders>
              <w:top w:val="nil"/>
              <w:left w:val="nil"/>
              <w:bottom w:val="single" w:sz="4" w:space="0" w:color="auto"/>
              <w:right w:val="single" w:sz="4" w:space="0" w:color="auto"/>
            </w:tcBorders>
            <w:shd w:val="clear" w:color="auto" w:fill="auto"/>
            <w:noWrap/>
            <w:hideMark/>
          </w:tcPr>
          <w:p w14:paraId="1A674D9B" w14:textId="77777777" w:rsidR="002B4AF5" w:rsidRPr="002B4AF5" w:rsidRDefault="002B4AF5" w:rsidP="002B4AF5">
            <w:pPr>
              <w:keepLines w:val="0"/>
              <w:rPr>
                <w:rFonts w:ascii="Calibri" w:eastAsia="Times New Roman" w:hAnsi="Calibri" w:cs="Calibri"/>
                <w:sz w:val="20"/>
                <w:szCs w:val="20"/>
                <w:lang w:eastAsia="en-GB"/>
              </w:rPr>
            </w:pPr>
            <w:r w:rsidRPr="002B4AF5">
              <w:rPr>
                <w:rFonts w:ascii="Calibri" w:eastAsia="Times New Roman" w:hAnsi="Calibri" w:cs="Calibri"/>
                <w:sz w:val="20"/>
                <w:szCs w:val="20"/>
                <w:lang w:eastAsia="en-GB"/>
              </w:rPr>
              <w:t>£25.00</w:t>
            </w:r>
          </w:p>
        </w:tc>
        <w:tc>
          <w:tcPr>
            <w:tcW w:w="3880" w:type="dxa"/>
            <w:tcBorders>
              <w:top w:val="nil"/>
              <w:left w:val="nil"/>
              <w:bottom w:val="single" w:sz="4" w:space="0" w:color="auto"/>
              <w:right w:val="single" w:sz="4" w:space="0" w:color="auto"/>
            </w:tcBorders>
            <w:shd w:val="clear" w:color="auto" w:fill="auto"/>
            <w:noWrap/>
            <w:hideMark/>
          </w:tcPr>
          <w:p w14:paraId="0818E4FD" w14:textId="77777777" w:rsidR="002B4AF5" w:rsidRPr="002B4AF5" w:rsidRDefault="002B4AF5" w:rsidP="002B4AF5">
            <w:pPr>
              <w:keepLines w:val="0"/>
              <w:rPr>
                <w:rFonts w:ascii="Calibri" w:eastAsia="Times New Roman" w:hAnsi="Calibri" w:cs="Calibri"/>
                <w:sz w:val="22"/>
                <w:szCs w:val="22"/>
                <w:lang w:eastAsia="en-GB"/>
              </w:rPr>
            </w:pPr>
            <w:r w:rsidRPr="002B4AF5">
              <w:rPr>
                <w:rFonts w:ascii="Calibri" w:eastAsia="Times New Roman" w:hAnsi="Calibri" w:cs="Calibri"/>
                <w:sz w:val="22"/>
                <w:szCs w:val="22"/>
                <w:lang w:eastAsia="en-GB"/>
              </w:rPr>
              <w:t> </w:t>
            </w:r>
          </w:p>
        </w:tc>
      </w:tr>
      <w:tr w:rsidR="002B4AF5" w:rsidRPr="002B4AF5" w14:paraId="3A3FDE2B" w14:textId="77777777" w:rsidTr="002B4AF5">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5A213850"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c>
          <w:tcPr>
            <w:tcW w:w="4019" w:type="dxa"/>
            <w:tcBorders>
              <w:top w:val="nil"/>
              <w:left w:val="nil"/>
              <w:bottom w:val="single" w:sz="4" w:space="0" w:color="auto"/>
              <w:right w:val="single" w:sz="4" w:space="0" w:color="auto"/>
            </w:tcBorders>
            <w:shd w:val="clear" w:color="auto" w:fill="auto"/>
            <w:noWrap/>
            <w:hideMark/>
          </w:tcPr>
          <w:p w14:paraId="477A40A9" w14:textId="77777777" w:rsidR="002B4AF5" w:rsidRPr="002B4AF5" w:rsidRDefault="002B4AF5" w:rsidP="002B4AF5">
            <w:pPr>
              <w:keepLines w:val="0"/>
              <w:rPr>
                <w:rFonts w:ascii="Calibri" w:eastAsia="Times New Roman" w:hAnsi="Calibri" w:cs="Calibri"/>
                <w:sz w:val="22"/>
                <w:szCs w:val="22"/>
                <w:lang w:eastAsia="en-GB"/>
              </w:rPr>
            </w:pPr>
            <w:r w:rsidRPr="002B4AF5">
              <w:rPr>
                <w:rFonts w:ascii="Calibri" w:eastAsia="Times New Roman" w:hAnsi="Calibri" w:cs="Calibri"/>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380F66F1" w14:textId="77777777" w:rsidR="002B4AF5" w:rsidRPr="002B4AF5" w:rsidRDefault="002B4AF5" w:rsidP="002B4AF5">
            <w:pPr>
              <w:keepLines w:val="0"/>
              <w:rPr>
                <w:rFonts w:ascii="Calibri" w:eastAsia="Times New Roman" w:hAnsi="Calibri" w:cs="Calibri"/>
                <w:sz w:val="22"/>
                <w:szCs w:val="22"/>
                <w:lang w:eastAsia="en-GB"/>
              </w:rPr>
            </w:pPr>
            <w:r w:rsidRPr="002B4AF5">
              <w:rPr>
                <w:rFonts w:ascii="Calibri" w:eastAsia="Times New Roman" w:hAnsi="Calibri" w:cs="Calibri"/>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41ECF355" w14:textId="77777777" w:rsidR="002B4AF5" w:rsidRPr="002B4AF5" w:rsidRDefault="002B4AF5" w:rsidP="002B4AF5">
            <w:pPr>
              <w:keepLines w:val="0"/>
              <w:rPr>
                <w:rFonts w:ascii="Calibri" w:eastAsia="Times New Roman" w:hAnsi="Calibri" w:cs="Calibri"/>
                <w:sz w:val="22"/>
                <w:szCs w:val="22"/>
                <w:lang w:eastAsia="en-GB"/>
              </w:rPr>
            </w:pPr>
            <w:r w:rsidRPr="002B4AF5">
              <w:rPr>
                <w:rFonts w:ascii="Calibri" w:eastAsia="Times New Roman" w:hAnsi="Calibri" w:cs="Calibri"/>
                <w:sz w:val="22"/>
                <w:szCs w:val="22"/>
                <w:lang w:eastAsia="en-GB"/>
              </w:rPr>
              <w:t> </w:t>
            </w:r>
          </w:p>
        </w:tc>
      </w:tr>
      <w:tr w:rsidR="002B4AF5" w:rsidRPr="002B4AF5" w14:paraId="4EC4E9C9" w14:textId="77777777" w:rsidTr="002B4AF5">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3F3AECBD"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c>
          <w:tcPr>
            <w:tcW w:w="4019" w:type="dxa"/>
            <w:tcBorders>
              <w:top w:val="nil"/>
              <w:left w:val="nil"/>
              <w:bottom w:val="single" w:sz="4" w:space="0" w:color="auto"/>
              <w:right w:val="single" w:sz="4" w:space="0" w:color="auto"/>
            </w:tcBorders>
            <w:shd w:val="clear" w:color="auto" w:fill="auto"/>
            <w:noWrap/>
            <w:hideMark/>
          </w:tcPr>
          <w:p w14:paraId="5298F5B0" w14:textId="77777777" w:rsidR="002B4AF5" w:rsidRPr="002B4AF5" w:rsidRDefault="002B4AF5" w:rsidP="002B4AF5">
            <w:pPr>
              <w:keepLines w:val="0"/>
              <w:rPr>
                <w:rFonts w:ascii="Calibri" w:eastAsia="Times New Roman" w:hAnsi="Calibri" w:cs="Calibri"/>
                <w:sz w:val="22"/>
                <w:szCs w:val="22"/>
                <w:lang w:eastAsia="en-GB"/>
              </w:rPr>
            </w:pPr>
            <w:r w:rsidRPr="002B4AF5">
              <w:rPr>
                <w:rFonts w:ascii="Calibri" w:eastAsia="Times New Roman" w:hAnsi="Calibri" w:cs="Calibri"/>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51163169" w14:textId="77777777" w:rsidR="002B4AF5" w:rsidRPr="002B4AF5" w:rsidRDefault="002B4AF5" w:rsidP="002B4AF5">
            <w:pPr>
              <w:keepLines w:val="0"/>
              <w:rPr>
                <w:rFonts w:ascii="Calibri" w:eastAsia="Times New Roman" w:hAnsi="Calibri" w:cs="Calibri"/>
                <w:sz w:val="22"/>
                <w:szCs w:val="22"/>
                <w:lang w:eastAsia="en-GB"/>
              </w:rPr>
            </w:pPr>
            <w:r w:rsidRPr="002B4AF5">
              <w:rPr>
                <w:rFonts w:ascii="Calibri" w:eastAsia="Times New Roman" w:hAnsi="Calibri" w:cs="Calibri"/>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5B726621" w14:textId="77777777" w:rsidR="002B4AF5" w:rsidRPr="002B4AF5" w:rsidRDefault="002B4AF5" w:rsidP="002B4AF5">
            <w:pPr>
              <w:keepLines w:val="0"/>
              <w:rPr>
                <w:rFonts w:ascii="Calibri" w:eastAsia="Times New Roman" w:hAnsi="Calibri" w:cs="Calibri"/>
                <w:sz w:val="22"/>
                <w:szCs w:val="22"/>
                <w:lang w:eastAsia="en-GB"/>
              </w:rPr>
            </w:pPr>
            <w:r w:rsidRPr="002B4AF5">
              <w:rPr>
                <w:rFonts w:ascii="Calibri" w:eastAsia="Times New Roman" w:hAnsi="Calibri" w:cs="Calibri"/>
                <w:sz w:val="22"/>
                <w:szCs w:val="22"/>
                <w:lang w:eastAsia="en-GB"/>
              </w:rPr>
              <w:t> </w:t>
            </w:r>
          </w:p>
        </w:tc>
      </w:tr>
      <w:tr w:rsidR="002B4AF5" w:rsidRPr="002B4AF5" w14:paraId="554EACFE" w14:textId="77777777" w:rsidTr="002B4AF5">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7349B023"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c>
          <w:tcPr>
            <w:tcW w:w="4019" w:type="dxa"/>
            <w:tcBorders>
              <w:top w:val="nil"/>
              <w:left w:val="nil"/>
              <w:bottom w:val="single" w:sz="4" w:space="0" w:color="auto"/>
              <w:right w:val="single" w:sz="4" w:space="0" w:color="auto"/>
            </w:tcBorders>
            <w:shd w:val="clear" w:color="auto" w:fill="auto"/>
            <w:noWrap/>
            <w:hideMark/>
          </w:tcPr>
          <w:p w14:paraId="6CF73309" w14:textId="77777777" w:rsidR="002B4AF5" w:rsidRPr="002B4AF5" w:rsidRDefault="002B4AF5" w:rsidP="002B4AF5">
            <w:pPr>
              <w:keepLines w:val="0"/>
              <w:rPr>
                <w:rFonts w:ascii="Calibri" w:eastAsia="Times New Roman" w:hAnsi="Calibri" w:cs="Calibri"/>
                <w:sz w:val="22"/>
                <w:szCs w:val="22"/>
                <w:lang w:eastAsia="en-GB"/>
              </w:rPr>
            </w:pPr>
            <w:r w:rsidRPr="002B4AF5">
              <w:rPr>
                <w:rFonts w:ascii="Calibri" w:eastAsia="Times New Roman" w:hAnsi="Calibri" w:cs="Calibri"/>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626DD814" w14:textId="77777777" w:rsidR="002B4AF5" w:rsidRPr="002B4AF5" w:rsidRDefault="002B4AF5" w:rsidP="002B4AF5">
            <w:pPr>
              <w:keepLines w:val="0"/>
              <w:rPr>
                <w:rFonts w:ascii="Calibri" w:eastAsia="Times New Roman" w:hAnsi="Calibri" w:cs="Calibri"/>
                <w:sz w:val="22"/>
                <w:szCs w:val="22"/>
                <w:lang w:eastAsia="en-GB"/>
              </w:rPr>
            </w:pPr>
            <w:r w:rsidRPr="002B4AF5">
              <w:rPr>
                <w:rFonts w:ascii="Calibri" w:eastAsia="Times New Roman" w:hAnsi="Calibri" w:cs="Calibri"/>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2B076231" w14:textId="77777777" w:rsidR="002B4AF5" w:rsidRPr="002B4AF5" w:rsidRDefault="002B4AF5" w:rsidP="002B4AF5">
            <w:pPr>
              <w:keepLines w:val="0"/>
              <w:rPr>
                <w:rFonts w:ascii="Calibri" w:eastAsia="Times New Roman" w:hAnsi="Calibri" w:cs="Calibri"/>
                <w:sz w:val="22"/>
                <w:szCs w:val="22"/>
                <w:lang w:eastAsia="en-GB"/>
              </w:rPr>
            </w:pPr>
            <w:r w:rsidRPr="002B4AF5">
              <w:rPr>
                <w:rFonts w:ascii="Calibri" w:eastAsia="Times New Roman" w:hAnsi="Calibri" w:cs="Calibri"/>
                <w:sz w:val="22"/>
                <w:szCs w:val="22"/>
                <w:lang w:eastAsia="en-GB"/>
              </w:rPr>
              <w:t> </w:t>
            </w:r>
          </w:p>
        </w:tc>
      </w:tr>
      <w:tr w:rsidR="002B4AF5" w:rsidRPr="002B4AF5" w14:paraId="16F4E6F9" w14:textId="77777777" w:rsidTr="002B4AF5">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464F7925" w14:textId="77777777" w:rsidR="002B4AF5" w:rsidRPr="002B4AF5" w:rsidRDefault="002B4AF5" w:rsidP="002B4AF5">
            <w:pPr>
              <w:keepLines w:val="0"/>
              <w:rPr>
                <w:rFonts w:ascii="Calibri" w:eastAsia="Times New Roman" w:hAnsi="Calibri" w:cs="Calibri"/>
                <w:b/>
                <w:bCs/>
                <w:color w:val="000000"/>
                <w:sz w:val="22"/>
                <w:szCs w:val="22"/>
                <w:lang w:eastAsia="en-GB"/>
              </w:rPr>
            </w:pPr>
            <w:r w:rsidRPr="002B4AF5">
              <w:rPr>
                <w:rFonts w:ascii="Calibri" w:eastAsia="Times New Roman" w:hAnsi="Calibri" w:cs="Calibri"/>
                <w:b/>
                <w:bCs/>
                <w:color w:val="000000"/>
                <w:sz w:val="22"/>
                <w:szCs w:val="22"/>
                <w:lang w:eastAsia="en-GB"/>
              </w:rPr>
              <w:t> </w:t>
            </w:r>
          </w:p>
        </w:tc>
        <w:tc>
          <w:tcPr>
            <w:tcW w:w="4019" w:type="dxa"/>
            <w:tcBorders>
              <w:top w:val="nil"/>
              <w:left w:val="nil"/>
              <w:bottom w:val="single" w:sz="4" w:space="0" w:color="auto"/>
              <w:right w:val="single" w:sz="4" w:space="0" w:color="auto"/>
            </w:tcBorders>
            <w:shd w:val="clear" w:color="auto" w:fill="auto"/>
            <w:noWrap/>
            <w:hideMark/>
          </w:tcPr>
          <w:p w14:paraId="71E7575B" w14:textId="77777777" w:rsidR="002B4AF5" w:rsidRPr="002B4AF5" w:rsidRDefault="002B4AF5" w:rsidP="002B4AF5">
            <w:pPr>
              <w:keepLines w:val="0"/>
              <w:rPr>
                <w:rFonts w:ascii="Calibri" w:eastAsia="Times New Roman" w:hAnsi="Calibri" w:cs="Calibri"/>
                <w:sz w:val="22"/>
                <w:szCs w:val="22"/>
                <w:lang w:eastAsia="en-GB"/>
              </w:rPr>
            </w:pPr>
            <w:r w:rsidRPr="002B4AF5">
              <w:rPr>
                <w:rFonts w:ascii="Calibri" w:eastAsia="Times New Roman" w:hAnsi="Calibri" w:cs="Calibri"/>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530F32DF" w14:textId="77777777" w:rsidR="002B4AF5" w:rsidRPr="002B4AF5" w:rsidRDefault="002B4AF5" w:rsidP="002B4AF5">
            <w:pPr>
              <w:keepLines w:val="0"/>
              <w:rPr>
                <w:rFonts w:ascii="Calibri" w:eastAsia="Times New Roman" w:hAnsi="Calibri" w:cs="Calibri"/>
                <w:sz w:val="22"/>
                <w:szCs w:val="22"/>
                <w:lang w:eastAsia="en-GB"/>
              </w:rPr>
            </w:pPr>
            <w:r w:rsidRPr="002B4AF5">
              <w:rPr>
                <w:rFonts w:ascii="Calibri" w:eastAsia="Times New Roman" w:hAnsi="Calibri" w:cs="Calibri"/>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091F75BF" w14:textId="77777777" w:rsidR="002B4AF5" w:rsidRPr="002B4AF5" w:rsidRDefault="002B4AF5" w:rsidP="002B4AF5">
            <w:pPr>
              <w:keepLines w:val="0"/>
              <w:rPr>
                <w:rFonts w:ascii="Calibri" w:eastAsia="Times New Roman" w:hAnsi="Calibri" w:cs="Calibri"/>
                <w:sz w:val="22"/>
                <w:szCs w:val="22"/>
                <w:lang w:eastAsia="en-GB"/>
              </w:rPr>
            </w:pPr>
            <w:r w:rsidRPr="002B4AF5">
              <w:rPr>
                <w:rFonts w:ascii="Calibri" w:eastAsia="Times New Roman" w:hAnsi="Calibri" w:cs="Calibri"/>
                <w:sz w:val="22"/>
                <w:szCs w:val="22"/>
                <w:lang w:eastAsia="en-GB"/>
              </w:rPr>
              <w:t> </w:t>
            </w:r>
          </w:p>
        </w:tc>
      </w:tr>
      <w:tr w:rsidR="002B4AF5" w:rsidRPr="002B4AF5" w14:paraId="24AD09BF" w14:textId="77777777" w:rsidTr="002B4AF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C4D95FA"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c>
          <w:tcPr>
            <w:tcW w:w="4019" w:type="dxa"/>
            <w:tcBorders>
              <w:top w:val="nil"/>
              <w:left w:val="nil"/>
              <w:bottom w:val="single" w:sz="4" w:space="0" w:color="auto"/>
              <w:right w:val="single" w:sz="4" w:space="0" w:color="auto"/>
            </w:tcBorders>
            <w:shd w:val="clear" w:color="auto" w:fill="auto"/>
            <w:noWrap/>
            <w:hideMark/>
          </w:tcPr>
          <w:p w14:paraId="577F8883" w14:textId="77777777" w:rsidR="002B4AF5" w:rsidRPr="002B4AF5" w:rsidRDefault="002B4AF5" w:rsidP="002B4AF5">
            <w:pPr>
              <w:keepLines w:val="0"/>
              <w:jc w:val="right"/>
              <w:rPr>
                <w:rFonts w:ascii="Calibri" w:eastAsia="Times New Roman" w:hAnsi="Calibri" w:cs="Calibri"/>
                <w:color w:val="000000"/>
                <w:sz w:val="20"/>
                <w:szCs w:val="20"/>
                <w:lang w:eastAsia="en-GB"/>
              </w:rPr>
            </w:pPr>
            <w:r w:rsidRPr="002B4AF5">
              <w:rPr>
                <w:rFonts w:ascii="Calibri" w:eastAsia="Times New Roman" w:hAnsi="Calibri" w:cs="Calibri"/>
                <w:color w:val="000000"/>
                <w:sz w:val="20"/>
                <w:szCs w:val="20"/>
                <w:lang w:eastAsia="en-GB"/>
              </w:rPr>
              <w:t xml:space="preserve">TOTAL </w:t>
            </w:r>
          </w:p>
        </w:tc>
        <w:tc>
          <w:tcPr>
            <w:tcW w:w="1180" w:type="dxa"/>
            <w:tcBorders>
              <w:top w:val="nil"/>
              <w:left w:val="nil"/>
              <w:bottom w:val="single" w:sz="4" w:space="0" w:color="auto"/>
              <w:right w:val="single" w:sz="4" w:space="0" w:color="auto"/>
            </w:tcBorders>
            <w:shd w:val="clear" w:color="auto" w:fill="auto"/>
            <w:noWrap/>
            <w:hideMark/>
          </w:tcPr>
          <w:p w14:paraId="52A4EA9F" w14:textId="77777777" w:rsidR="002B4AF5" w:rsidRPr="002B4AF5" w:rsidRDefault="002B4AF5" w:rsidP="002B4AF5">
            <w:pPr>
              <w:keepLines w:val="0"/>
              <w:rPr>
                <w:rFonts w:ascii="Calibri" w:eastAsia="Times New Roman" w:hAnsi="Calibri" w:cs="Calibri"/>
                <w:b/>
                <w:bCs/>
                <w:color w:val="000000"/>
                <w:sz w:val="20"/>
                <w:szCs w:val="20"/>
                <w:lang w:eastAsia="en-GB"/>
              </w:rPr>
            </w:pPr>
            <w:r w:rsidRPr="002B4AF5">
              <w:rPr>
                <w:rFonts w:ascii="Calibri" w:eastAsia="Times New Roman" w:hAnsi="Calibri" w:cs="Calibri"/>
                <w:b/>
                <w:bCs/>
                <w:color w:val="000000"/>
                <w:sz w:val="20"/>
                <w:szCs w:val="20"/>
                <w:lang w:eastAsia="en-GB"/>
              </w:rPr>
              <w:t>£53.00</w:t>
            </w:r>
          </w:p>
        </w:tc>
        <w:tc>
          <w:tcPr>
            <w:tcW w:w="3880" w:type="dxa"/>
            <w:tcBorders>
              <w:top w:val="nil"/>
              <w:left w:val="nil"/>
              <w:bottom w:val="single" w:sz="4" w:space="0" w:color="auto"/>
              <w:right w:val="single" w:sz="4" w:space="0" w:color="auto"/>
            </w:tcBorders>
            <w:shd w:val="clear" w:color="auto" w:fill="auto"/>
            <w:noWrap/>
            <w:hideMark/>
          </w:tcPr>
          <w:p w14:paraId="1BC9B838"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r>
      <w:tr w:rsidR="002B4AF5" w:rsidRPr="002B4AF5" w14:paraId="2EA4ACD1" w14:textId="77777777" w:rsidTr="002B4AF5">
        <w:trPr>
          <w:trHeight w:val="300"/>
        </w:trPr>
        <w:tc>
          <w:tcPr>
            <w:tcW w:w="5379" w:type="dxa"/>
            <w:gridSpan w:val="2"/>
            <w:tcBorders>
              <w:top w:val="nil"/>
              <w:left w:val="single" w:sz="4" w:space="0" w:color="auto"/>
              <w:bottom w:val="single" w:sz="4" w:space="0" w:color="auto"/>
              <w:right w:val="nil"/>
            </w:tcBorders>
            <w:shd w:val="clear" w:color="000000" w:fill="D9D9D9"/>
            <w:noWrap/>
            <w:vAlign w:val="bottom"/>
            <w:hideMark/>
          </w:tcPr>
          <w:p w14:paraId="1D5BB037" w14:textId="77777777" w:rsidR="002B4AF5" w:rsidRPr="002B4AF5" w:rsidRDefault="002B4AF5" w:rsidP="002B4AF5">
            <w:pPr>
              <w:keepLines w:val="0"/>
              <w:rPr>
                <w:rFonts w:ascii="Calibri" w:eastAsia="Times New Roman" w:hAnsi="Calibri" w:cs="Calibri"/>
                <w:b/>
                <w:bCs/>
                <w:color w:val="000000"/>
                <w:sz w:val="22"/>
                <w:szCs w:val="22"/>
                <w:lang w:eastAsia="en-GB"/>
              </w:rPr>
            </w:pPr>
            <w:r w:rsidRPr="002B4AF5">
              <w:rPr>
                <w:rFonts w:ascii="Calibri" w:eastAsia="Times New Roman" w:hAnsi="Calibri" w:cs="Calibri"/>
                <w:b/>
                <w:bCs/>
                <w:color w:val="000000"/>
                <w:sz w:val="22"/>
                <w:szCs w:val="22"/>
                <w:lang w:eastAsia="en-GB"/>
              </w:rPr>
              <w:t>EXPENDITURE</w:t>
            </w:r>
          </w:p>
        </w:tc>
        <w:tc>
          <w:tcPr>
            <w:tcW w:w="1180" w:type="dxa"/>
            <w:tcBorders>
              <w:top w:val="nil"/>
              <w:left w:val="nil"/>
              <w:bottom w:val="nil"/>
              <w:right w:val="nil"/>
            </w:tcBorders>
            <w:shd w:val="clear" w:color="000000" w:fill="D9D9D9"/>
            <w:noWrap/>
            <w:hideMark/>
          </w:tcPr>
          <w:p w14:paraId="618400ED"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000000" w:fill="D9D9D9"/>
            <w:noWrap/>
            <w:hideMark/>
          </w:tcPr>
          <w:p w14:paraId="202460DC"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r>
      <w:tr w:rsidR="002B4AF5" w:rsidRPr="002B4AF5" w14:paraId="17D2E49A" w14:textId="77777777" w:rsidTr="002B4AF5">
        <w:trPr>
          <w:trHeight w:val="300"/>
        </w:trPr>
        <w:tc>
          <w:tcPr>
            <w:tcW w:w="1360" w:type="dxa"/>
            <w:tcBorders>
              <w:top w:val="nil"/>
              <w:left w:val="single" w:sz="4" w:space="0" w:color="auto"/>
              <w:bottom w:val="nil"/>
              <w:right w:val="single" w:sz="4" w:space="0" w:color="auto"/>
            </w:tcBorders>
            <w:shd w:val="clear" w:color="000000" w:fill="D9D9D9"/>
            <w:noWrap/>
            <w:vAlign w:val="bottom"/>
            <w:hideMark/>
          </w:tcPr>
          <w:p w14:paraId="7E86A00B" w14:textId="77777777" w:rsidR="002B4AF5" w:rsidRPr="002B4AF5" w:rsidRDefault="002B4AF5" w:rsidP="002B4AF5">
            <w:pPr>
              <w:keepLines w:val="0"/>
              <w:rPr>
                <w:rFonts w:ascii="Calibri" w:eastAsia="Times New Roman" w:hAnsi="Calibri" w:cs="Calibri"/>
                <w:b/>
                <w:bCs/>
                <w:color w:val="000000"/>
                <w:sz w:val="22"/>
                <w:szCs w:val="22"/>
                <w:lang w:eastAsia="en-GB"/>
              </w:rPr>
            </w:pPr>
            <w:r w:rsidRPr="002B4AF5">
              <w:rPr>
                <w:rFonts w:ascii="Calibri" w:eastAsia="Times New Roman" w:hAnsi="Calibri" w:cs="Calibri"/>
                <w:b/>
                <w:bCs/>
                <w:color w:val="000000"/>
                <w:sz w:val="22"/>
                <w:szCs w:val="22"/>
                <w:lang w:eastAsia="en-GB"/>
              </w:rPr>
              <w:t xml:space="preserve">Direct Debits </w:t>
            </w:r>
          </w:p>
        </w:tc>
        <w:tc>
          <w:tcPr>
            <w:tcW w:w="4019" w:type="dxa"/>
            <w:tcBorders>
              <w:top w:val="nil"/>
              <w:left w:val="nil"/>
              <w:bottom w:val="single" w:sz="4" w:space="0" w:color="auto"/>
              <w:right w:val="single" w:sz="4" w:space="0" w:color="auto"/>
            </w:tcBorders>
            <w:shd w:val="clear" w:color="000000" w:fill="D9D9D9"/>
            <w:noWrap/>
            <w:hideMark/>
          </w:tcPr>
          <w:p w14:paraId="0DB6C933" w14:textId="77777777" w:rsidR="002B4AF5" w:rsidRPr="002B4AF5" w:rsidRDefault="002B4AF5" w:rsidP="002B4AF5">
            <w:pPr>
              <w:keepLines w:val="0"/>
              <w:rPr>
                <w:rFonts w:ascii="Calibri" w:eastAsia="Times New Roman" w:hAnsi="Calibri" w:cs="Calibri"/>
                <w:b/>
                <w:bCs/>
                <w:color w:val="000000"/>
                <w:sz w:val="22"/>
                <w:szCs w:val="22"/>
                <w:lang w:eastAsia="en-GB"/>
              </w:rPr>
            </w:pPr>
            <w:r w:rsidRPr="002B4AF5">
              <w:rPr>
                <w:rFonts w:ascii="Calibri" w:eastAsia="Times New Roman" w:hAnsi="Calibri" w:cs="Calibri"/>
                <w:b/>
                <w:bCs/>
                <w:color w:val="000000"/>
                <w:sz w:val="22"/>
                <w:szCs w:val="22"/>
                <w:lang w:eastAsia="en-GB"/>
              </w:rPr>
              <w:t>Company</w:t>
            </w:r>
          </w:p>
        </w:tc>
        <w:tc>
          <w:tcPr>
            <w:tcW w:w="1180" w:type="dxa"/>
            <w:tcBorders>
              <w:top w:val="single" w:sz="4" w:space="0" w:color="auto"/>
              <w:left w:val="nil"/>
              <w:bottom w:val="single" w:sz="4" w:space="0" w:color="auto"/>
              <w:right w:val="single" w:sz="4" w:space="0" w:color="auto"/>
            </w:tcBorders>
            <w:shd w:val="clear" w:color="000000" w:fill="D9D9D9"/>
            <w:noWrap/>
            <w:hideMark/>
          </w:tcPr>
          <w:p w14:paraId="38515F1A" w14:textId="77777777" w:rsidR="002B4AF5" w:rsidRPr="002B4AF5" w:rsidRDefault="002B4AF5" w:rsidP="002B4AF5">
            <w:pPr>
              <w:keepLines w:val="0"/>
              <w:rPr>
                <w:rFonts w:ascii="Calibri" w:eastAsia="Times New Roman" w:hAnsi="Calibri" w:cs="Calibri"/>
                <w:b/>
                <w:bCs/>
                <w:color w:val="000000"/>
                <w:sz w:val="22"/>
                <w:szCs w:val="22"/>
                <w:lang w:eastAsia="en-GB"/>
              </w:rPr>
            </w:pPr>
            <w:r w:rsidRPr="002B4AF5">
              <w:rPr>
                <w:rFonts w:ascii="Calibri" w:eastAsia="Times New Roman" w:hAnsi="Calibri" w:cs="Calibri"/>
                <w:b/>
                <w:bCs/>
                <w:color w:val="000000"/>
                <w:sz w:val="22"/>
                <w:szCs w:val="22"/>
                <w:lang w:eastAsia="en-GB"/>
              </w:rPr>
              <w:t>Amount</w:t>
            </w:r>
          </w:p>
        </w:tc>
        <w:tc>
          <w:tcPr>
            <w:tcW w:w="3880" w:type="dxa"/>
            <w:tcBorders>
              <w:top w:val="nil"/>
              <w:left w:val="nil"/>
              <w:bottom w:val="single" w:sz="4" w:space="0" w:color="auto"/>
              <w:right w:val="single" w:sz="4" w:space="0" w:color="auto"/>
            </w:tcBorders>
            <w:shd w:val="clear" w:color="000000" w:fill="D9D9D9"/>
            <w:noWrap/>
            <w:hideMark/>
          </w:tcPr>
          <w:p w14:paraId="24BA3D6A" w14:textId="77777777" w:rsidR="002B4AF5" w:rsidRPr="002B4AF5" w:rsidRDefault="002B4AF5" w:rsidP="002B4AF5">
            <w:pPr>
              <w:keepLines w:val="0"/>
              <w:rPr>
                <w:rFonts w:ascii="Calibri" w:eastAsia="Times New Roman" w:hAnsi="Calibri" w:cs="Calibri"/>
                <w:b/>
                <w:bCs/>
                <w:color w:val="000000"/>
                <w:sz w:val="22"/>
                <w:szCs w:val="22"/>
                <w:lang w:eastAsia="en-GB"/>
              </w:rPr>
            </w:pPr>
            <w:r w:rsidRPr="002B4AF5">
              <w:rPr>
                <w:rFonts w:ascii="Calibri" w:eastAsia="Times New Roman" w:hAnsi="Calibri" w:cs="Calibri"/>
                <w:b/>
                <w:bCs/>
                <w:color w:val="000000"/>
                <w:sz w:val="22"/>
                <w:szCs w:val="22"/>
                <w:lang w:eastAsia="en-GB"/>
              </w:rPr>
              <w:t>Details</w:t>
            </w:r>
          </w:p>
        </w:tc>
      </w:tr>
      <w:tr w:rsidR="002B4AF5" w:rsidRPr="002B4AF5" w14:paraId="73870755" w14:textId="77777777" w:rsidTr="002B4AF5">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10989A4D"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c>
          <w:tcPr>
            <w:tcW w:w="4019" w:type="dxa"/>
            <w:tcBorders>
              <w:top w:val="nil"/>
              <w:left w:val="nil"/>
              <w:bottom w:val="single" w:sz="4" w:space="0" w:color="auto"/>
              <w:right w:val="nil"/>
            </w:tcBorders>
            <w:shd w:val="clear" w:color="auto" w:fill="auto"/>
            <w:noWrap/>
            <w:vAlign w:val="bottom"/>
            <w:hideMark/>
          </w:tcPr>
          <w:p w14:paraId="496431D9"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c>
          <w:tcPr>
            <w:tcW w:w="1180" w:type="dxa"/>
            <w:tcBorders>
              <w:top w:val="nil"/>
              <w:left w:val="single" w:sz="4" w:space="0" w:color="auto"/>
              <w:bottom w:val="single" w:sz="4" w:space="0" w:color="auto"/>
              <w:right w:val="nil"/>
            </w:tcBorders>
            <w:shd w:val="clear" w:color="auto" w:fill="auto"/>
            <w:noWrap/>
            <w:vAlign w:val="bottom"/>
            <w:hideMark/>
          </w:tcPr>
          <w:p w14:paraId="23D91C50"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5B1FF1AB"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r>
      <w:tr w:rsidR="002B4AF5" w:rsidRPr="002B4AF5" w14:paraId="18F9AD7C" w14:textId="77777777" w:rsidTr="002B4AF5">
        <w:trPr>
          <w:trHeight w:val="300"/>
        </w:trPr>
        <w:tc>
          <w:tcPr>
            <w:tcW w:w="1360" w:type="dxa"/>
            <w:tcBorders>
              <w:top w:val="nil"/>
              <w:left w:val="single" w:sz="4" w:space="0" w:color="auto"/>
              <w:bottom w:val="nil"/>
              <w:right w:val="nil"/>
            </w:tcBorders>
            <w:shd w:val="clear" w:color="auto" w:fill="auto"/>
            <w:noWrap/>
            <w:vAlign w:val="bottom"/>
            <w:hideMark/>
          </w:tcPr>
          <w:p w14:paraId="1E313C65" w14:textId="77777777" w:rsidR="002B4AF5" w:rsidRPr="002B4AF5" w:rsidRDefault="002B4AF5" w:rsidP="002B4AF5">
            <w:pPr>
              <w:keepLines w:val="0"/>
              <w:rPr>
                <w:rFonts w:ascii="Calibri" w:eastAsia="Times New Roman" w:hAnsi="Calibri" w:cs="Calibri"/>
                <w:b/>
                <w:bCs/>
                <w:color w:val="000000"/>
                <w:sz w:val="22"/>
                <w:szCs w:val="22"/>
                <w:lang w:eastAsia="en-GB"/>
              </w:rPr>
            </w:pPr>
            <w:r w:rsidRPr="002B4AF5">
              <w:rPr>
                <w:rFonts w:ascii="Calibri" w:eastAsia="Times New Roman" w:hAnsi="Calibri" w:cs="Calibri"/>
                <w:b/>
                <w:bCs/>
                <w:color w:val="000000"/>
                <w:sz w:val="22"/>
                <w:szCs w:val="22"/>
                <w:lang w:eastAsia="en-GB"/>
              </w:rPr>
              <w:t> </w:t>
            </w:r>
          </w:p>
        </w:tc>
        <w:tc>
          <w:tcPr>
            <w:tcW w:w="4019" w:type="dxa"/>
            <w:tcBorders>
              <w:top w:val="nil"/>
              <w:left w:val="single" w:sz="4" w:space="0" w:color="auto"/>
              <w:bottom w:val="single" w:sz="4" w:space="0" w:color="auto"/>
              <w:right w:val="single" w:sz="4" w:space="0" w:color="auto"/>
            </w:tcBorders>
            <w:shd w:val="clear" w:color="auto" w:fill="auto"/>
            <w:noWrap/>
            <w:hideMark/>
          </w:tcPr>
          <w:p w14:paraId="61E6B38C"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6A82FF49"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3E889645"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r>
      <w:tr w:rsidR="002B4AF5" w:rsidRPr="002B4AF5" w14:paraId="430E4A90" w14:textId="77777777" w:rsidTr="002B4AF5">
        <w:trPr>
          <w:trHeight w:val="300"/>
        </w:trPr>
        <w:tc>
          <w:tcPr>
            <w:tcW w:w="1360" w:type="dxa"/>
            <w:tcBorders>
              <w:top w:val="nil"/>
              <w:left w:val="single" w:sz="4" w:space="0" w:color="auto"/>
              <w:bottom w:val="nil"/>
              <w:right w:val="nil"/>
            </w:tcBorders>
            <w:shd w:val="clear" w:color="auto" w:fill="auto"/>
            <w:noWrap/>
            <w:vAlign w:val="bottom"/>
            <w:hideMark/>
          </w:tcPr>
          <w:p w14:paraId="3D812E69" w14:textId="77777777" w:rsidR="002B4AF5" w:rsidRPr="002B4AF5" w:rsidRDefault="002B4AF5" w:rsidP="002B4AF5">
            <w:pPr>
              <w:keepLines w:val="0"/>
              <w:rPr>
                <w:rFonts w:ascii="Calibri" w:eastAsia="Times New Roman" w:hAnsi="Calibri" w:cs="Calibri"/>
                <w:b/>
                <w:bCs/>
                <w:color w:val="000000"/>
                <w:sz w:val="22"/>
                <w:szCs w:val="22"/>
                <w:lang w:eastAsia="en-GB"/>
              </w:rPr>
            </w:pPr>
            <w:r w:rsidRPr="002B4AF5">
              <w:rPr>
                <w:rFonts w:ascii="Calibri" w:eastAsia="Times New Roman" w:hAnsi="Calibri" w:cs="Calibri"/>
                <w:b/>
                <w:bCs/>
                <w:color w:val="000000"/>
                <w:sz w:val="22"/>
                <w:szCs w:val="22"/>
                <w:lang w:eastAsia="en-GB"/>
              </w:rPr>
              <w:t> </w:t>
            </w:r>
          </w:p>
        </w:tc>
        <w:tc>
          <w:tcPr>
            <w:tcW w:w="4019" w:type="dxa"/>
            <w:tcBorders>
              <w:top w:val="nil"/>
              <w:left w:val="single" w:sz="4" w:space="0" w:color="auto"/>
              <w:bottom w:val="single" w:sz="4" w:space="0" w:color="auto"/>
              <w:right w:val="single" w:sz="4" w:space="0" w:color="auto"/>
            </w:tcBorders>
            <w:shd w:val="clear" w:color="auto" w:fill="auto"/>
            <w:noWrap/>
            <w:hideMark/>
          </w:tcPr>
          <w:p w14:paraId="1FDE4D1C"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2E40F248"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0C9B7619"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r>
      <w:tr w:rsidR="002B4AF5" w:rsidRPr="002B4AF5" w14:paraId="6502A4E0" w14:textId="77777777" w:rsidTr="002B4AF5">
        <w:trPr>
          <w:trHeight w:val="300"/>
        </w:trPr>
        <w:tc>
          <w:tcPr>
            <w:tcW w:w="1360" w:type="dxa"/>
            <w:tcBorders>
              <w:top w:val="nil"/>
              <w:left w:val="single" w:sz="4" w:space="0" w:color="auto"/>
              <w:bottom w:val="nil"/>
              <w:right w:val="nil"/>
            </w:tcBorders>
            <w:shd w:val="clear" w:color="auto" w:fill="auto"/>
            <w:noWrap/>
            <w:vAlign w:val="bottom"/>
            <w:hideMark/>
          </w:tcPr>
          <w:p w14:paraId="164F59F8" w14:textId="77777777" w:rsidR="002B4AF5" w:rsidRPr="002B4AF5" w:rsidRDefault="002B4AF5" w:rsidP="002B4AF5">
            <w:pPr>
              <w:keepLines w:val="0"/>
              <w:rPr>
                <w:rFonts w:ascii="Calibri" w:eastAsia="Times New Roman" w:hAnsi="Calibri" w:cs="Calibri"/>
                <w:b/>
                <w:bCs/>
                <w:color w:val="000000"/>
                <w:sz w:val="22"/>
                <w:szCs w:val="22"/>
                <w:lang w:eastAsia="en-GB"/>
              </w:rPr>
            </w:pPr>
            <w:r w:rsidRPr="002B4AF5">
              <w:rPr>
                <w:rFonts w:ascii="Calibri" w:eastAsia="Times New Roman" w:hAnsi="Calibri" w:cs="Calibri"/>
                <w:b/>
                <w:bCs/>
                <w:color w:val="000000"/>
                <w:sz w:val="22"/>
                <w:szCs w:val="22"/>
                <w:lang w:eastAsia="en-GB"/>
              </w:rPr>
              <w:t> </w:t>
            </w:r>
          </w:p>
        </w:tc>
        <w:tc>
          <w:tcPr>
            <w:tcW w:w="4019" w:type="dxa"/>
            <w:tcBorders>
              <w:top w:val="nil"/>
              <w:left w:val="single" w:sz="4" w:space="0" w:color="auto"/>
              <w:bottom w:val="single" w:sz="4" w:space="0" w:color="auto"/>
              <w:right w:val="single" w:sz="4" w:space="0" w:color="auto"/>
            </w:tcBorders>
            <w:shd w:val="clear" w:color="auto" w:fill="auto"/>
            <w:noWrap/>
            <w:hideMark/>
          </w:tcPr>
          <w:p w14:paraId="7D3B48E5"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6668762B"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508A4EEC"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r>
      <w:tr w:rsidR="002B4AF5" w:rsidRPr="002B4AF5" w14:paraId="41D921DE" w14:textId="77777777" w:rsidTr="002B4AF5">
        <w:trPr>
          <w:trHeight w:val="300"/>
        </w:trPr>
        <w:tc>
          <w:tcPr>
            <w:tcW w:w="1360" w:type="dxa"/>
            <w:tcBorders>
              <w:top w:val="single" w:sz="4" w:space="0" w:color="auto"/>
              <w:left w:val="single" w:sz="4" w:space="0" w:color="auto"/>
              <w:bottom w:val="single" w:sz="4" w:space="0" w:color="auto"/>
              <w:right w:val="single" w:sz="4" w:space="0" w:color="auto"/>
            </w:tcBorders>
            <w:shd w:val="clear" w:color="000000" w:fill="D9D9D9"/>
            <w:noWrap/>
            <w:hideMark/>
          </w:tcPr>
          <w:p w14:paraId="317C09DB" w14:textId="77777777" w:rsidR="002B4AF5" w:rsidRPr="002B4AF5" w:rsidRDefault="002B4AF5" w:rsidP="002B4AF5">
            <w:pPr>
              <w:keepLines w:val="0"/>
              <w:rPr>
                <w:rFonts w:ascii="Calibri" w:eastAsia="Times New Roman" w:hAnsi="Calibri" w:cs="Calibri"/>
                <w:b/>
                <w:bCs/>
                <w:color w:val="000000"/>
                <w:sz w:val="22"/>
                <w:szCs w:val="22"/>
                <w:lang w:eastAsia="en-GB"/>
              </w:rPr>
            </w:pPr>
            <w:r w:rsidRPr="002B4AF5">
              <w:rPr>
                <w:rFonts w:ascii="Calibri" w:eastAsia="Times New Roman" w:hAnsi="Calibri" w:cs="Calibri"/>
                <w:b/>
                <w:bCs/>
                <w:color w:val="000000"/>
                <w:sz w:val="22"/>
                <w:szCs w:val="22"/>
                <w:lang w:eastAsia="en-GB"/>
              </w:rPr>
              <w:t xml:space="preserve">BACS </w:t>
            </w:r>
          </w:p>
        </w:tc>
        <w:tc>
          <w:tcPr>
            <w:tcW w:w="4019" w:type="dxa"/>
            <w:tcBorders>
              <w:top w:val="nil"/>
              <w:left w:val="nil"/>
              <w:bottom w:val="single" w:sz="4" w:space="0" w:color="auto"/>
              <w:right w:val="single" w:sz="4" w:space="0" w:color="auto"/>
            </w:tcBorders>
            <w:shd w:val="clear" w:color="000000" w:fill="D9D9D9"/>
            <w:noWrap/>
            <w:hideMark/>
          </w:tcPr>
          <w:p w14:paraId="7E92E049" w14:textId="77777777" w:rsidR="002B4AF5" w:rsidRPr="002B4AF5" w:rsidRDefault="002B4AF5" w:rsidP="002B4AF5">
            <w:pPr>
              <w:keepLines w:val="0"/>
              <w:rPr>
                <w:rFonts w:ascii="Calibri" w:eastAsia="Times New Roman" w:hAnsi="Calibri" w:cs="Calibri"/>
                <w:b/>
                <w:bCs/>
                <w:color w:val="000000"/>
                <w:sz w:val="22"/>
                <w:szCs w:val="22"/>
                <w:lang w:eastAsia="en-GB"/>
              </w:rPr>
            </w:pPr>
            <w:r w:rsidRPr="002B4AF5">
              <w:rPr>
                <w:rFonts w:ascii="Calibri" w:eastAsia="Times New Roman" w:hAnsi="Calibri" w:cs="Calibri"/>
                <w:b/>
                <w:bCs/>
                <w:color w:val="000000"/>
                <w:sz w:val="22"/>
                <w:szCs w:val="22"/>
                <w:lang w:eastAsia="en-GB"/>
              </w:rPr>
              <w:t>Company</w:t>
            </w:r>
          </w:p>
        </w:tc>
        <w:tc>
          <w:tcPr>
            <w:tcW w:w="1180" w:type="dxa"/>
            <w:tcBorders>
              <w:top w:val="nil"/>
              <w:left w:val="nil"/>
              <w:bottom w:val="single" w:sz="4" w:space="0" w:color="auto"/>
              <w:right w:val="single" w:sz="4" w:space="0" w:color="auto"/>
            </w:tcBorders>
            <w:shd w:val="clear" w:color="000000" w:fill="D9D9D9"/>
            <w:noWrap/>
            <w:hideMark/>
          </w:tcPr>
          <w:p w14:paraId="63B34688" w14:textId="77777777" w:rsidR="002B4AF5" w:rsidRPr="002B4AF5" w:rsidRDefault="002B4AF5" w:rsidP="002B4AF5">
            <w:pPr>
              <w:keepLines w:val="0"/>
              <w:rPr>
                <w:rFonts w:ascii="Calibri" w:eastAsia="Times New Roman" w:hAnsi="Calibri" w:cs="Calibri"/>
                <w:b/>
                <w:bCs/>
                <w:color w:val="000000"/>
                <w:sz w:val="22"/>
                <w:szCs w:val="22"/>
                <w:lang w:eastAsia="en-GB"/>
              </w:rPr>
            </w:pPr>
            <w:r w:rsidRPr="002B4AF5">
              <w:rPr>
                <w:rFonts w:ascii="Calibri" w:eastAsia="Times New Roman" w:hAnsi="Calibri" w:cs="Calibri"/>
                <w:b/>
                <w:bCs/>
                <w:color w:val="000000"/>
                <w:sz w:val="22"/>
                <w:szCs w:val="22"/>
                <w:lang w:eastAsia="en-GB"/>
              </w:rPr>
              <w:t> </w:t>
            </w:r>
          </w:p>
        </w:tc>
        <w:tc>
          <w:tcPr>
            <w:tcW w:w="3880" w:type="dxa"/>
            <w:tcBorders>
              <w:top w:val="nil"/>
              <w:left w:val="nil"/>
              <w:bottom w:val="single" w:sz="4" w:space="0" w:color="auto"/>
              <w:right w:val="single" w:sz="4" w:space="0" w:color="auto"/>
            </w:tcBorders>
            <w:shd w:val="clear" w:color="000000" w:fill="D9D9D9"/>
            <w:noWrap/>
            <w:hideMark/>
          </w:tcPr>
          <w:p w14:paraId="6FA5AC8A" w14:textId="77777777" w:rsidR="002B4AF5" w:rsidRPr="002B4AF5" w:rsidRDefault="002B4AF5" w:rsidP="002B4AF5">
            <w:pPr>
              <w:keepLines w:val="0"/>
              <w:rPr>
                <w:rFonts w:ascii="Calibri" w:eastAsia="Times New Roman" w:hAnsi="Calibri" w:cs="Calibri"/>
                <w:b/>
                <w:bCs/>
                <w:color w:val="000000"/>
                <w:sz w:val="22"/>
                <w:szCs w:val="22"/>
                <w:lang w:eastAsia="en-GB"/>
              </w:rPr>
            </w:pPr>
            <w:r w:rsidRPr="002B4AF5">
              <w:rPr>
                <w:rFonts w:ascii="Calibri" w:eastAsia="Times New Roman" w:hAnsi="Calibri" w:cs="Calibri"/>
                <w:b/>
                <w:bCs/>
                <w:color w:val="000000"/>
                <w:sz w:val="22"/>
                <w:szCs w:val="22"/>
                <w:lang w:eastAsia="en-GB"/>
              </w:rPr>
              <w:t>Details</w:t>
            </w:r>
          </w:p>
        </w:tc>
      </w:tr>
      <w:tr w:rsidR="002B4AF5" w:rsidRPr="002B4AF5" w14:paraId="031454CF" w14:textId="77777777" w:rsidTr="002B4AF5">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41F525AE" w14:textId="77777777" w:rsidR="002B4AF5" w:rsidRPr="002B4AF5" w:rsidRDefault="002B4AF5" w:rsidP="002B4AF5">
            <w:pPr>
              <w:keepLines w:val="0"/>
              <w:rPr>
                <w:rFonts w:ascii="Calibri" w:eastAsia="Times New Roman" w:hAnsi="Calibri" w:cs="Calibri"/>
                <w:b/>
                <w:bCs/>
                <w:color w:val="000000"/>
                <w:sz w:val="22"/>
                <w:szCs w:val="22"/>
                <w:lang w:eastAsia="en-GB"/>
              </w:rPr>
            </w:pPr>
            <w:r w:rsidRPr="002B4AF5">
              <w:rPr>
                <w:rFonts w:ascii="Calibri" w:eastAsia="Times New Roman" w:hAnsi="Calibri" w:cs="Calibri"/>
                <w:b/>
                <w:bCs/>
                <w:color w:val="000000"/>
                <w:sz w:val="22"/>
                <w:szCs w:val="22"/>
                <w:lang w:eastAsia="en-GB"/>
              </w:rPr>
              <w:t> </w:t>
            </w:r>
          </w:p>
        </w:tc>
        <w:tc>
          <w:tcPr>
            <w:tcW w:w="4019" w:type="dxa"/>
            <w:tcBorders>
              <w:top w:val="nil"/>
              <w:left w:val="nil"/>
              <w:bottom w:val="single" w:sz="4" w:space="0" w:color="auto"/>
              <w:right w:val="single" w:sz="4" w:space="0" w:color="auto"/>
            </w:tcBorders>
            <w:shd w:val="clear" w:color="auto" w:fill="auto"/>
            <w:noWrap/>
            <w:vAlign w:val="bottom"/>
            <w:hideMark/>
          </w:tcPr>
          <w:p w14:paraId="74B34A7E" w14:textId="77777777" w:rsidR="002B4AF5" w:rsidRPr="002B4AF5" w:rsidRDefault="002B4AF5" w:rsidP="002B4AF5">
            <w:pPr>
              <w:keepLines w:val="0"/>
              <w:rPr>
                <w:rFonts w:ascii="Calibri" w:eastAsia="Times New Roman" w:hAnsi="Calibri" w:cs="Calibri"/>
                <w:color w:val="000000"/>
                <w:sz w:val="20"/>
                <w:szCs w:val="20"/>
                <w:lang w:eastAsia="en-GB"/>
              </w:rPr>
            </w:pPr>
            <w:r w:rsidRPr="002B4AF5">
              <w:rPr>
                <w:rFonts w:ascii="Calibri" w:eastAsia="Times New Roman" w:hAnsi="Calibri" w:cs="Calibri"/>
                <w:color w:val="000000"/>
                <w:sz w:val="20"/>
                <w:szCs w:val="20"/>
                <w:lang w:eastAsia="en-GB"/>
              </w:rPr>
              <w:t xml:space="preserve">Salaries </w:t>
            </w:r>
          </w:p>
        </w:tc>
        <w:tc>
          <w:tcPr>
            <w:tcW w:w="1180" w:type="dxa"/>
            <w:tcBorders>
              <w:top w:val="nil"/>
              <w:left w:val="nil"/>
              <w:bottom w:val="nil"/>
              <w:right w:val="nil"/>
            </w:tcBorders>
            <w:shd w:val="clear" w:color="auto" w:fill="auto"/>
            <w:noWrap/>
            <w:vAlign w:val="bottom"/>
            <w:hideMark/>
          </w:tcPr>
          <w:p w14:paraId="1D3DAC27"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£4,354.87</w:t>
            </w: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620208B1"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r>
      <w:tr w:rsidR="002B4AF5" w:rsidRPr="002B4AF5" w14:paraId="528855F4" w14:textId="77777777" w:rsidTr="002B4AF5">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3E0628E5" w14:textId="77777777" w:rsidR="002B4AF5" w:rsidRPr="002B4AF5" w:rsidRDefault="002B4AF5" w:rsidP="002B4AF5">
            <w:pPr>
              <w:keepLines w:val="0"/>
              <w:rPr>
                <w:rFonts w:ascii="Calibri" w:eastAsia="Times New Roman" w:hAnsi="Calibri" w:cs="Calibri"/>
                <w:b/>
                <w:bCs/>
                <w:color w:val="000000"/>
                <w:sz w:val="22"/>
                <w:szCs w:val="22"/>
                <w:lang w:eastAsia="en-GB"/>
              </w:rPr>
            </w:pPr>
            <w:r w:rsidRPr="002B4AF5">
              <w:rPr>
                <w:rFonts w:ascii="Calibri" w:eastAsia="Times New Roman" w:hAnsi="Calibri" w:cs="Calibri"/>
                <w:b/>
                <w:bCs/>
                <w:color w:val="000000"/>
                <w:sz w:val="22"/>
                <w:szCs w:val="22"/>
                <w:lang w:eastAsia="en-GB"/>
              </w:rPr>
              <w:t> </w:t>
            </w:r>
          </w:p>
        </w:tc>
        <w:tc>
          <w:tcPr>
            <w:tcW w:w="4019" w:type="dxa"/>
            <w:tcBorders>
              <w:top w:val="nil"/>
              <w:left w:val="nil"/>
              <w:bottom w:val="single" w:sz="4" w:space="0" w:color="auto"/>
              <w:right w:val="single" w:sz="4" w:space="0" w:color="auto"/>
            </w:tcBorders>
            <w:shd w:val="clear" w:color="000000" w:fill="FFFFFF"/>
            <w:noWrap/>
            <w:hideMark/>
          </w:tcPr>
          <w:p w14:paraId="0D5BACAB" w14:textId="77777777" w:rsidR="002B4AF5" w:rsidRPr="002B4AF5" w:rsidRDefault="002B4AF5" w:rsidP="002B4AF5">
            <w:pPr>
              <w:keepLines w:val="0"/>
              <w:rPr>
                <w:rFonts w:ascii="Calibri" w:eastAsia="Times New Roman" w:hAnsi="Calibri" w:cs="Calibri"/>
                <w:color w:val="000000"/>
                <w:sz w:val="20"/>
                <w:szCs w:val="20"/>
                <w:lang w:eastAsia="en-GB"/>
              </w:rPr>
            </w:pPr>
            <w:r w:rsidRPr="002B4AF5">
              <w:rPr>
                <w:rFonts w:ascii="Calibri" w:eastAsia="Times New Roman" w:hAnsi="Calibri" w:cs="Calibri"/>
                <w:color w:val="000000"/>
                <w:sz w:val="20"/>
                <w:szCs w:val="20"/>
                <w:lang w:eastAsia="en-GB"/>
              </w:rPr>
              <w:t>HMRC</w:t>
            </w:r>
          </w:p>
        </w:tc>
        <w:tc>
          <w:tcPr>
            <w:tcW w:w="1180" w:type="dxa"/>
            <w:tcBorders>
              <w:top w:val="single" w:sz="4" w:space="0" w:color="auto"/>
              <w:left w:val="nil"/>
              <w:bottom w:val="single" w:sz="4" w:space="0" w:color="auto"/>
              <w:right w:val="single" w:sz="4" w:space="0" w:color="auto"/>
            </w:tcBorders>
            <w:shd w:val="clear" w:color="000000" w:fill="FFFFFF"/>
            <w:noWrap/>
            <w:hideMark/>
          </w:tcPr>
          <w:p w14:paraId="10FBCD94"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£1,208.13</w:t>
            </w:r>
          </w:p>
        </w:tc>
        <w:tc>
          <w:tcPr>
            <w:tcW w:w="3880" w:type="dxa"/>
            <w:tcBorders>
              <w:top w:val="nil"/>
              <w:left w:val="nil"/>
              <w:bottom w:val="single" w:sz="4" w:space="0" w:color="auto"/>
              <w:right w:val="single" w:sz="4" w:space="0" w:color="auto"/>
            </w:tcBorders>
            <w:shd w:val="clear" w:color="000000" w:fill="FFFFFF"/>
            <w:noWrap/>
            <w:hideMark/>
          </w:tcPr>
          <w:p w14:paraId="270A55BF" w14:textId="77777777" w:rsidR="002B4AF5" w:rsidRPr="002B4AF5" w:rsidRDefault="002B4AF5" w:rsidP="002B4AF5">
            <w:pPr>
              <w:keepLines w:val="0"/>
              <w:rPr>
                <w:rFonts w:ascii="Calibri" w:eastAsia="Times New Roman" w:hAnsi="Calibri" w:cs="Calibri"/>
                <w:color w:val="000000"/>
                <w:sz w:val="20"/>
                <w:szCs w:val="20"/>
                <w:lang w:eastAsia="en-GB"/>
              </w:rPr>
            </w:pPr>
            <w:r w:rsidRPr="002B4AF5">
              <w:rPr>
                <w:rFonts w:ascii="Calibri" w:eastAsia="Times New Roman" w:hAnsi="Calibri" w:cs="Calibri"/>
                <w:color w:val="000000"/>
                <w:sz w:val="20"/>
                <w:szCs w:val="20"/>
                <w:lang w:eastAsia="en-GB"/>
              </w:rPr>
              <w:t xml:space="preserve">Pension Payover </w:t>
            </w:r>
          </w:p>
        </w:tc>
      </w:tr>
      <w:tr w:rsidR="002B4AF5" w:rsidRPr="002B4AF5" w14:paraId="56812F08" w14:textId="77777777" w:rsidTr="002B4AF5">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53565C1D" w14:textId="77777777" w:rsidR="002B4AF5" w:rsidRPr="002B4AF5" w:rsidRDefault="002B4AF5" w:rsidP="002B4AF5">
            <w:pPr>
              <w:keepLines w:val="0"/>
              <w:rPr>
                <w:rFonts w:ascii="Calibri" w:eastAsia="Times New Roman" w:hAnsi="Calibri" w:cs="Calibri"/>
                <w:b/>
                <w:bCs/>
                <w:color w:val="000000"/>
                <w:sz w:val="22"/>
                <w:szCs w:val="22"/>
                <w:lang w:eastAsia="en-GB"/>
              </w:rPr>
            </w:pPr>
            <w:r w:rsidRPr="002B4AF5">
              <w:rPr>
                <w:rFonts w:ascii="Calibri" w:eastAsia="Times New Roman" w:hAnsi="Calibri" w:cs="Calibri"/>
                <w:b/>
                <w:bCs/>
                <w:color w:val="000000"/>
                <w:sz w:val="22"/>
                <w:szCs w:val="22"/>
                <w:lang w:eastAsia="en-GB"/>
              </w:rPr>
              <w:t> </w:t>
            </w:r>
          </w:p>
        </w:tc>
        <w:tc>
          <w:tcPr>
            <w:tcW w:w="4019" w:type="dxa"/>
            <w:tcBorders>
              <w:top w:val="nil"/>
              <w:left w:val="nil"/>
              <w:bottom w:val="single" w:sz="4" w:space="0" w:color="auto"/>
              <w:right w:val="single" w:sz="4" w:space="0" w:color="auto"/>
            </w:tcBorders>
            <w:shd w:val="clear" w:color="000000" w:fill="FFFFFF"/>
            <w:noWrap/>
            <w:hideMark/>
          </w:tcPr>
          <w:p w14:paraId="3318A2A5" w14:textId="77777777" w:rsidR="002B4AF5" w:rsidRPr="002B4AF5" w:rsidRDefault="002B4AF5" w:rsidP="002B4AF5">
            <w:pPr>
              <w:keepLines w:val="0"/>
              <w:rPr>
                <w:rFonts w:ascii="Calibri" w:eastAsia="Times New Roman" w:hAnsi="Calibri" w:cs="Calibri"/>
                <w:color w:val="000000"/>
                <w:sz w:val="20"/>
                <w:szCs w:val="20"/>
                <w:lang w:eastAsia="en-GB"/>
              </w:rPr>
            </w:pPr>
            <w:r w:rsidRPr="002B4AF5">
              <w:rPr>
                <w:rFonts w:ascii="Calibri" w:eastAsia="Times New Roman" w:hAnsi="Calibri" w:cs="Calibri"/>
                <w:color w:val="000000"/>
                <w:sz w:val="20"/>
                <w:szCs w:val="20"/>
                <w:lang w:eastAsia="en-GB"/>
              </w:rPr>
              <w:t xml:space="preserve">SCC Pension Fund </w:t>
            </w:r>
          </w:p>
        </w:tc>
        <w:tc>
          <w:tcPr>
            <w:tcW w:w="1180" w:type="dxa"/>
            <w:tcBorders>
              <w:top w:val="nil"/>
              <w:left w:val="nil"/>
              <w:bottom w:val="single" w:sz="4" w:space="0" w:color="auto"/>
              <w:right w:val="single" w:sz="4" w:space="0" w:color="auto"/>
            </w:tcBorders>
            <w:shd w:val="clear" w:color="000000" w:fill="FFFFFF"/>
            <w:noWrap/>
            <w:hideMark/>
          </w:tcPr>
          <w:p w14:paraId="5324732D"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£1,590.30</w:t>
            </w:r>
          </w:p>
        </w:tc>
        <w:tc>
          <w:tcPr>
            <w:tcW w:w="3880" w:type="dxa"/>
            <w:tcBorders>
              <w:top w:val="nil"/>
              <w:left w:val="nil"/>
              <w:bottom w:val="single" w:sz="4" w:space="0" w:color="auto"/>
              <w:right w:val="single" w:sz="4" w:space="0" w:color="auto"/>
            </w:tcBorders>
            <w:shd w:val="clear" w:color="000000" w:fill="FFFFFF"/>
            <w:noWrap/>
            <w:hideMark/>
          </w:tcPr>
          <w:p w14:paraId="38635A04" w14:textId="77777777" w:rsidR="002B4AF5" w:rsidRPr="002B4AF5" w:rsidRDefault="002B4AF5" w:rsidP="002B4AF5">
            <w:pPr>
              <w:keepLines w:val="0"/>
              <w:rPr>
                <w:rFonts w:ascii="Calibri" w:eastAsia="Times New Roman" w:hAnsi="Calibri" w:cs="Calibri"/>
                <w:color w:val="000000"/>
                <w:sz w:val="20"/>
                <w:szCs w:val="20"/>
                <w:lang w:eastAsia="en-GB"/>
              </w:rPr>
            </w:pPr>
            <w:r w:rsidRPr="002B4AF5">
              <w:rPr>
                <w:rFonts w:ascii="Calibri" w:eastAsia="Times New Roman" w:hAnsi="Calibri" w:cs="Calibri"/>
                <w:color w:val="000000"/>
                <w:sz w:val="20"/>
                <w:szCs w:val="20"/>
                <w:lang w:eastAsia="en-GB"/>
              </w:rPr>
              <w:t xml:space="preserve">NI &amp; Tax Payover </w:t>
            </w:r>
          </w:p>
        </w:tc>
      </w:tr>
      <w:tr w:rsidR="002B4AF5" w:rsidRPr="002B4AF5" w14:paraId="72368946" w14:textId="77777777" w:rsidTr="002B4AF5">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34F62F1B" w14:textId="77777777" w:rsidR="002B4AF5" w:rsidRPr="002B4AF5" w:rsidRDefault="002B4AF5" w:rsidP="002B4AF5">
            <w:pPr>
              <w:keepLines w:val="0"/>
              <w:rPr>
                <w:rFonts w:ascii="Calibri" w:eastAsia="Times New Roman" w:hAnsi="Calibri" w:cs="Calibri"/>
                <w:b/>
                <w:bCs/>
                <w:color w:val="000000"/>
                <w:sz w:val="22"/>
                <w:szCs w:val="22"/>
                <w:lang w:eastAsia="en-GB"/>
              </w:rPr>
            </w:pPr>
            <w:r w:rsidRPr="002B4AF5">
              <w:rPr>
                <w:rFonts w:ascii="Calibri" w:eastAsia="Times New Roman" w:hAnsi="Calibri" w:cs="Calibri"/>
                <w:b/>
                <w:bCs/>
                <w:color w:val="000000"/>
                <w:sz w:val="22"/>
                <w:szCs w:val="22"/>
                <w:lang w:eastAsia="en-GB"/>
              </w:rPr>
              <w:t> </w:t>
            </w:r>
          </w:p>
        </w:tc>
        <w:tc>
          <w:tcPr>
            <w:tcW w:w="4019" w:type="dxa"/>
            <w:tcBorders>
              <w:top w:val="nil"/>
              <w:left w:val="nil"/>
              <w:bottom w:val="single" w:sz="4" w:space="0" w:color="auto"/>
              <w:right w:val="single" w:sz="4" w:space="0" w:color="auto"/>
            </w:tcBorders>
            <w:shd w:val="clear" w:color="000000" w:fill="FFFFFF"/>
            <w:noWrap/>
            <w:hideMark/>
          </w:tcPr>
          <w:p w14:paraId="6379F98B" w14:textId="77777777" w:rsidR="002B4AF5" w:rsidRPr="002B4AF5" w:rsidRDefault="002B4AF5" w:rsidP="002B4AF5">
            <w:pPr>
              <w:keepLines w:val="0"/>
              <w:rPr>
                <w:rFonts w:ascii="Calibri" w:eastAsia="Times New Roman" w:hAnsi="Calibri" w:cs="Calibri"/>
                <w:color w:val="000000"/>
                <w:sz w:val="20"/>
                <w:szCs w:val="20"/>
                <w:lang w:eastAsia="en-GB"/>
              </w:rPr>
            </w:pPr>
            <w:r w:rsidRPr="002B4AF5">
              <w:rPr>
                <w:rFonts w:ascii="Calibri" w:eastAsia="Times New Roman" w:hAnsi="Calibri" w:cs="Calibri"/>
                <w:color w:val="000000"/>
                <w:sz w:val="20"/>
                <w:szCs w:val="20"/>
                <w:lang w:eastAsia="en-GB"/>
              </w:rPr>
              <w:t xml:space="preserve">Concertus </w:t>
            </w:r>
          </w:p>
        </w:tc>
        <w:tc>
          <w:tcPr>
            <w:tcW w:w="1180" w:type="dxa"/>
            <w:tcBorders>
              <w:top w:val="nil"/>
              <w:left w:val="nil"/>
              <w:bottom w:val="single" w:sz="4" w:space="0" w:color="auto"/>
              <w:right w:val="single" w:sz="4" w:space="0" w:color="auto"/>
            </w:tcBorders>
            <w:shd w:val="clear" w:color="000000" w:fill="FFFFFF"/>
            <w:noWrap/>
            <w:hideMark/>
          </w:tcPr>
          <w:p w14:paraId="5967486C" w14:textId="18166C8E"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£2,</w:t>
            </w:r>
            <w:r w:rsidR="00DD0FCC">
              <w:rPr>
                <w:rFonts w:ascii="Calibri" w:eastAsia="Times New Roman" w:hAnsi="Calibri" w:cs="Calibri"/>
                <w:color w:val="000000"/>
                <w:sz w:val="22"/>
                <w:szCs w:val="22"/>
                <w:lang w:eastAsia="en-GB"/>
              </w:rPr>
              <w:t>4</w:t>
            </w:r>
            <w:r w:rsidRPr="002B4AF5">
              <w:rPr>
                <w:rFonts w:ascii="Calibri" w:eastAsia="Times New Roman" w:hAnsi="Calibri" w:cs="Calibri"/>
                <w:color w:val="000000"/>
                <w:sz w:val="22"/>
                <w:szCs w:val="22"/>
                <w:lang w:eastAsia="en-GB"/>
              </w:rPr>
              <w:t>4</w:t>
            </w:r>
            <w:r w:rsidR="00DD0FCC">
              <w:rPr>
                <w:rFonts w:ascii="Calibri" w:eastAsia="Times New Roman" w:hAnsi="Calibri" w:cs="Calibri"/>
                <w:color w:val="000000"/>
                <w:sz w:val="22"/>
                <w:szCs w:val="22"/>
                <w:lang w:eastAsia="en-GB"/>
              </w:rPr>
              <w:t>8</w:t>
            </w:r>
            <w:r w:rsidRPr="002B4AF5">
              <w:rPr>
                <w:rFonts w:ascii="Calibri" w:eastAsia="Times New Roman" w:hAnsi="Calibri" w:cs="Calibri"/>
                <w:color w:val="000000"/>
                <w:sz w:val="22"/>
                <w:szCs w:val="22"/>
                <w:lang w:eastAsia="en-GB"/>
              </w:rPr>
              <w:t>.00</w:t>
            </w:r>
          </w:p>
        </w:tc>
        <w:tc>
          <w:tcPr>
            <w:tcW w:w="3880" w:type="dxa"/>
            <w:tcBorders>
              <w:top w:val="nil"/>
              <w:left w:val="nil"/>
              <w:bottom w:val="single" w:sz="4" w:space="0" w:color="auto"/>
              <w:right w:val="single" w:sz="4" w:space="0" w:color="auto"/>
            </w:tcBorders>
            <w:shd w:val="clear" w:color="000000" w:fill="FFFFFF"/>
            <w:noWrap/>
            <w:hideMark/>
          </w:tcPr>
          <w:p w14:paraId="6A524BE5" w14:textId="77777777" w:rsidR="002B4AF5" w:rsidRPr="002B4AF5" w:rsidRDefault="002B4AF5" w:rsidP="002B4AF5">
            <w:pPr>
              <w:keepLines w:val="0"/>
              <w:rPr>
                <w:rFonts w:ascii="Calibri" w:eastAsia="Times New Roman" w:hAnsi="Calibri" w:cs="Calibri"/>
                <w:color w:val="000000"/>
                <w:sz w:val="20"/>
                <w:szCs w:val="20"/>
                <w:lang w:eastAsia="en-GB"/>
              </w:rPr>
            </w:pPr>
            <w:r w:rsidRPr="002B4AF5">
              <w:rPr>
                <w:rFonts w:ascii="Calibri" w:eastAsia="Times New Roman" w:hAnsi="Calibri" w:cs="Calibri"/>
                <w:color w:val="000000"/>
                <w:sz w:val="20"/>
                <w:szCs w:val="20"/>
                <w:lang w:eastAsia="en-GB"/>
              </w:rPr>
              <w:t xml:space="preserve">VH Fees </w:t>
            </w:r>
            <w:proofErr w:type="spellStart"/>
            <w:r w:rsidRPr="002B4AF5">
              <w:rPr>
                <w:rFonts w:ascii="Calibri" w:eastAsia="Times New Roman" w:hAnsi="Calibri" w:cs="Calibri"/>
                <w:color w:val="000000"/>
                <w:sz w:val="20"/>
                <w:szCs w:val="20"/>
                <w:lang w:eastAsia="en-GB"/>
              </w:rPr>
              <w:t>incld</w:t>
            </w:r>
            <w:proofErr w:type="spellEnd"/>
            <w:r w:rsidRPr="002B4AF5">
              <w:rPr>
                <w:rFonts w:ascii="Calibri" w:eastAsia="Times New Roman" w:hAnsi="Calibri" w:cs="Calibri"/>
                <w:color w:val="000000"/>
                <w:sz w:val="20"/>
                <w:szCs w:val="20"/>
                <w:lang w:eastAsia="en-GB"/>
              </w:rPr>
              <w:t>. RIBA Stage 1 &amp; 2</w:t>
            </w:r>
          </w:p>
        </w:tc>
      </w:tr>
      <w:tr w:rsidR="002B4AF5" w:rsidRPr="002B4AF5" w14:paraId="1AE94A9A" w14:textId="77777777" w:rsidTr="002B4AF5">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313D30A7"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c>
          <w:tcPr>
            <w:tcW w:w="4019" w:type="dxa"/>
            <w:tcBorders>
              <w:top w:val="nil"/>
              <w:left w:val="nil"/>
              <w:bottom w:val="single" w:sz="4" w:space="0" w:color="auto"/>
              <w:right w:val="single" w:sz="4" w:space="0" w:color="auto"/>
            </w:tcBorders>
            <w:shd w:val="clear" w:color="000000" w:fill="FFFFFF"/>
            <w:noWrap/>
            <w:hideMark/>
          </w:tcPr>
          <w:p w14:paraId="138031A4" w14:textId="77777777" w:rsidR="002B4AF5" w:rsidRPr="002B4AF5" w:rsidRDefault="002B4AF5" w:rsidP="002B4AF5">
            <w:pPr>
              <w:keepLines w:val="0"/>
              <w:rPr>
                <w:rFonts w:ascii="Calibri" w:eastAsia="Times New Roman" w:hAnsi="Calibri" w:cs="Calibri"/>
                <w:color w:val="000000"/>
                <w:sz w:val="20"/>
                <w:szCs w:val="20"/>
                <w:lang w:eastAsia="en-GB"/>
              </w:rPr>
            </w:pPr>
            <w:r w:rsidRPr="002B4AF5">
              <w:rPr>
                <w:rFonts w:ascii="Calibri" w:eastAsia="Times New Roman" w:hAnsi="Calibri" w:cs="Calibri"/>
                <w:color w:val="000000"/>
                <w:sz w:val="20"/>
                <w:szCs w:val="20"/>
                <w:lang w:eastAsia="en-GB"/>
              </w:rPr>
              <w:t xml:space="preserve">Sudbury Town Council </w:t>
            </w:r>
          </w:p>
        </w:tc>
        <w:tc>
          <w:tcPr>
            <w:tcW w:w="1180" w:type="dxa"/>
            <w:tcBorders>
              <w:top w:val="nil"/>
              <w:left w:val="nil"/>
              <w:bottom w:val="single" w:sz="4" w:space="0" w:color="auto"/>
              <w:right w:val="single" w:sz="4" w:space="0" w:color="auto"/>
            </w:tcBorders>
            <w:shd w:val="clear" w:color="000000" w:fill="FFFFFF"/>
            <w:noWrap/>
            <w:hideMark/>
          </w:tcPr>
          <w:p w14:paraId="37FD122E"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£2,114.80</w:t>
            </w:r>
          </w:p>
        </w:tc>
        <w:tc>
          <w:tcPr>
            <w:tcW w:w="3880" w:type="dxa"/>
            <w:tcBorders>
              <w:top w:val="nil"/>
              <w:left w:val="nil"/>
              <w:bottom w:val="single" w:sz="4" w:space="0" w:color="auto"/>
              <w:right w:val="single" w:sz="4" w:space="0" w:color="auto"/>
            </w:tcBorders>
            <w:shd w:val="clear" w:color="000000" w:fill="FFFFFF"/>
            <w:noWrap/>
            <w:hideMark/>
          </w:tcPr>
          <w:p w14:paraId="02AF51FF" w14:textId="77777777" w:rsidR="002B4AF5" w:rsidRPr="002B4AF5" w:rsidRDefault="002B4AF5" w:rsidP="002B4AF5">
            <w:pPr>
              <w:keepLines w:val="0"/>
              <w:rPr>
                <w:rFonts w:ascii="Calibri" w:eastAsia="Times New Roman" w:hAnsi="Calibri" w:cs="Calibri"/>
                <w:color w:val="000000"/>
                <w:sz w:val="20"/>
                <w:szCs w:val="20"/>
                <w:lang w:eastAsia="en-GB"/>
              </w:rPr>
            </w:pPr>
            <w:r w:rsidRPr="002B4AF5">
              <w:rPr>
                <w:rFonts w:ascii="Calibri" w:eastAsia="Times New Roman" w:hAnsi="Calibri" w:cs="Calibri"/>
                <w:color w:val="000000"/>
                <w:sz w:val="20"/>
                <w:szCs w:val="20"/>
                <w:lang w:eastAsia="en-GB"/>
              </w:rPr>
              <w:t xml:space="preserve">1st </w:t>
            </w:r>
            <w:proofErr w:type="spellStart"/>
            <w:r w:rsidRPr="002B4AF5">
              <w:rPr>
                <w:rFonts w:ascii="Calibri" w:eastAsia="Times New Roman" w:hAnsi="Calibri" w:cs="Calibri"/>
                <w:color w:val="000000"/>
                <w:sz w:val="20"/>
                <w:szCs w:val="20"/>
                <w:lang w:eastAsia="en-GB"/>
              </w:rPr>
              <w:t>Qrtr</w:t>
            </w:r>
            <w:proofErr w:type="spellEnd"/>
            <w:r w:rsidRPr="002B4AF5">
              <w:rPr>
                <w:rFonts w:ascii="Calibri" w:eastAsia="Times New Roman" w:hAnsi="Calibri" w:cs="Calibri"/>
                <w:color w:val="000000"/>
                <w:sz w:val="20"/>
                <w:szCs w:val="20"/>
                <w:lang w:eastAsia="en-GB"/>
              </w:rPr>
              <w:t xml:space="preserve"> Community Warden Services </w:t>
            </w:r>
          </w:p>
        </w:tc>
      </w:tr>
      <w:tr w:rsidR="002B4AF5" w:rsidRPr="002B4AF5" w14:paraId="7351E805" w14:textId="77777777" w:rsidTr="002B4AF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2DFBAD0" w14:textId="77777777" w:rsidR="002B4AF5" w:rsidRPr="002B4AF5" w:rsidRDefault="002B4AF5" w:rsidP="002B4AF5">
            <w:pPr>
              <w:keepLines w:val="0"/>
              <w:rPr>
                <w:rFonts w:ascii="Calibri" w:eastAsia="Times New Roman" w:hAnsi="Calibri" w:cs="Calibri"/>
                <w:b/>
                <w:bCs/>
                <w:color w:val="000000"/>
                <w:sz w:val="22"/>
                <w:szCs w:val="22"/>
                <w:lang w:eastAsia="en-GB"/>
              </w:rPr>
            </w:pPr>
            <w:r w:rsidRPr="002B4AF5">
              <w:rPr>
                <w:rFonts w:ascii="Calibri" w:eastAsia="Times New Roman" w:hAnsi="Calibri" w:cs="Calibri"/>
                <w:b/>
                <w:bCs/>
                <w:color w:val="000000"/>
                <w:sz w:val="22"/>
                <w:szCs w:val="22"/>
                <w:lang w:eastAsia="en-GB"/>
              </w:rPr>
              <w:t> </w:t>
            </w:r>
          </w:p>
        </w:tc>
        <w:tc>
          <w:tcPr>
            <w:tcW w:w="4019" w:type="dxa"/>
            <w:tcBorders>
              <w:top w:val="nil"/>
              <w:left w:val="nil"/>
              <w:bottom w:val="single" w:sz="4" w:space="0" w:color="auto"/>
              <w:right w:val="single" w:sz="4" w:space="0" w:color="auto"/>
            </w:tcBorders>
            <w:shd w:val="clear" w:color="auto" w:fill="auto"/>
            <w:noWrap/>
            <w:vAlign w:val="bottom"/>
            <w:hideMark/>
          </w:tcPr>
          <w:p w14:paraId="5C0E5EE7" w14:textId="77777777" w:rsidR="002B4AF5" w:rsidRPr="002B4AF5" w:rsidRDefault="002B4AF5" w:rsidP="002B4AF5">
            <w:pPr>
              <w:keepLines w:val="0"/>
              <w:rPr>
                <w:rFonts w:ascii="Calibri" w:eastAsia="Times New Roman" w:hAnsi="Calibri" w:cs="Calibri"/>
                <w:color w:val="000000"/>
                <w:sz w:val="20"/>
                <w:szCs w:val="20"/>
                <w:lang w:eastAsia="en-GB"/>
              </w:rPr>
            </w:pPr>
            <w:r w:rsidRPr="002B4AF5">
              <w:rPr>
                <w:rFonts w:ascii="Calibri" w:eastAsia="Times New Roman" w:hAnsi="Calibri" w:cs="Calibri"/>
                <w:color w:val="000000"/>
                <w:sz w:val="20"/>
                <w:szCs w:val="20"/>
                <w:lang w:eastAsia="en-GB"/>
              </w:rPr>
              <w:t xml:space="preserve">Sudbury Town Council </w:t>
            </w:r>
          </w:p>
        </w:tc>
        <w:tc>
          <w:tcPr>
            <w:tcW w:w="1180" w:type="dxa"/>
            <w:tcBorders>
              <w:top w:val="nil"/>
              <w:left w:val="nil"/>
              <w:bottom w:val="single" w:sz="4" w:space="0" w:color="auto"/>
              <w:right w:val="single" w:sz="4" w:space="0" w:color="auto"/>
            </w:tcBorders>
            <w:shd w:val="clear" w:color="auto" w:fill="auto"/>
            <w:noWrap/>
            <w:vAlign w:val="bottom"/>
            <w:hideMark/>
          </w:tcPr>
          <w:p w14:paraId="2E5BBD9B"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£1,967.68</w:t>
            </w:r>
          </w:p>
        </w:tc>
        <w:tc>
          <w:tcPr>
            <w:tcW w:w="3880" w:type="dxa"/>
            <w:tcBorders>
              <w:top w:val="nil"/>
              <w:left w:val="nil"/>
              <w:bottom w:val="single" w:sz="4" w:space="0" w:color="auto"/>
              <w:right w:val="single" w:sz="4" w:space="0" w:color="auto"/>
            </w:tcBorders>
            <w:shd w:val="clear" w:color="auto" w:fill="auto"/>
            <w:vAlign w:val="bottom"/>
            <w:hideMark/>
          </w:tcPr>
          <w:p w14:paraId="1085AD31" w14:textId="77777777" w:rsidR="002B4AF5" w:rsidRPr="002B4AF5" w:rsidRDefault="002B4AF5" w:rsidP="002B4AF5">
            <w:pPr>
              <w:keepLines w:val="0"/>
              <w:rPr>
                <w:rFonts w:ascii="Calibri" w:eastAsia="Times New Roman" w:hAnsi="Calibri" w:cs="Calibri"/>
                <w:color w:val="000000"/>
                <w:sz w:val="20"/>
                <w:szCs w:val="20"/>
                <w:lang w:eastAsia="en-GB"/>
              </w:rPr>
            </w:pPr>
            <w:r w:rsidRPr="002B4AF5">
              <w:rPr>
                <w:rFonts w:ascii="Calibri" w:eastAsia="Times New Roman" w:hAnsi="Calibri" w:cs="Calibri"/>
                <w:color w:val="000000"/>
                <w:sz w:val="20"/>
                <w:szCs w:val="20"/>
                <w:lang w:eastAsia="en-GB"/>
              </w:rPr>
              <w:t xml:space="preserve">2nd </w:t>
            </w:r>
            <w:proofErr w:type="spellStart"/>
            <w:r w:rsidRPr="002B4AF5">
              <w:rPr>
                <w:rFonts w:ascii="Calibri" w:eastAsia="Times New Roman" w:hAnsi="Calibri" w:cs="Calibri"/>
                <w:color w:val="000000"/>
                <w:sz w:val="20"/>
                <w:szCs w:val="20"/>
                <w:lang w:eastAsia="en-GB"/>
              </w:rPr>
              <w:t>Qrtr</w:t>
            </w:r>
            <w:proofErr w:type="spellEnd"/>
            <w:r w:rsidRPr="002B4AF5">
              <w:rPr>
                <w:rFonts w:ascii="Calibri" w:eastAsia="Times New Roman" w:hAnsi="Calibri" w:cs="Calibri"/>
                <w:color w:val="000000"/>
                <w:sz w:val="20"/>
                <w:szCs w:val="20"/>
                <w:lang w:eastAsia="en-GB"/>
              </w:rPr>
              <w:t xml:space="preserve"> Community Warden Services </w:t>
            </w:r>
          </w:p>
        </w:tc>
      </w:tr>
      <w:tr w:rsidR="002B4AF5" w:rsidRPr="002B4AF5" w14:paraId="170B800F" w14:textId="77777777" w:rsidTr="002B4AF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83F0300" w14:textId="77777777" w:rsidR="002B4AF5" w:rsidRPr="002B4AF5" w:rsidRDefault="002B4AF5" w:rsidP="002B4AF5">
            <w:pPr>
              <w:keepLines w:val="0"/>
              <w:rPr>
                <w:rFonts w:ascii="Calibri" w:eastAsia="Times New Roman" w:hAnsi="Calibri" w:cs="Calibri"/>
                <w:b/>
                <w:bCs/>
                <w:color w:val="000000"/>
                <w:sz w:val="22"/>
                <w:szCs w:val="22"/>
                <w:lang w:eastAsia="en-GB"/>
              </w:rPr>
            </w:pPr>
            <w:r w:rsidRPr="002B4AF5">
              <w:rPr>
                <w:rFonts w:ascii="Calibri" w:eastAsia="Times New Roman" w:hAnsi="Calibri" w:cs="Calibri"/>
                <w:b/>
                <w:bCs/>
                <w:color w:val="000000"/>
                <w:sz w:val="22"/>
                <w:szCs w:val="22"/>
                <w:lang w:eastAsia="en-GB"/>
              </w:rPr>
              <w:t> </w:t>
            </w:r>
          </w:p>
        </w:tc>
        <w:tc>
          <w:tcPr>
            <w:tcW w:w="4019" w:type="dxa"/>
            <w:tcBorders>
              <w:top w:val="nil"/>
              <w:left w:val="nil"/>
              <w:bottom w:val="single" w:sz="4" w:space="0" w:color="auto"/>
              <w:right w:val="single" w:sz="4" w:space="0" w:color="auto"/>
            </w:tcBorders>
            <w:shd w:val="clear" w:color="auto" w:fill="auto"/>
            <w:noWrap/>
            <w:hideMark/>
          </w:tcPr>
          <w:p w14:paraId="1462E228" w14:textId="77777777" w:rsidR="002B4AF5" w:rsidRPr="002B4AF5" w:rsidRDefault="002B4AF5" w:rsidP="002B4AF5">
            <w:pPr>
              <w:keepLines w:val="0"/>
              <w:rPr>
                <w:rFonts w:ascii="Calibri" w:eastAsia="Times New Roman" w:hAnsi="Calibri" w:cs="Calibri"/>
                <w:color w:val="000000"/>
                <w:sz w:val="20"/>
                <w:szCs w:val="20"/>
                <w:lang w:eastAsia="en-GB"/>
              </w:rPr>
            </w:pPr>
            <w:r w:rsidRPr="002B4AF5">
              <w:rPr>
                <w:rFonts w:ascii="Calibri" w:eastAsia="Times New Roman" w:hAnsi="Calibri" w:cs="Calibri"/>
                <w:color w:val="000000"/>
                <w:sz w:val="20"/>
                <w:szCs w:val="20"/>
                <w:lang w:eastAsia="en-GB"/>
              </w:rPr>
              <w:t xml:space="preserve">Sudbury Garden Services </w:t>
            </w:r>
          </w:p>
        </w:tc>
        <w:tc>
          <w:tcPr>
            <w:tcW w:w="1180" w:type="dxa"/>
            <w:tcBorders>
              <w:top w:val="nil"/>
              <w:left w:val="nil"/>
              <w:bottom w:val="single" w:sz="4" w:space="0" w:color="auto"/>
              <w:right w:val="single" w:sz="4" w:space="0" w:color="auto"/>
            </w:tcBorders>
            <w:shd w:val="clear" w:color="auto" w:fill="auto"/>
            <w:noWrap/>
            <w:hideMark/>
          </w:tcPr>
          <w:p w14:paraId="308AD320"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£450.00</w:t>
            </w:r>
          </w:p>
        </w:tc>
        <w:tc>
          <w:tcPr>
            <w:tcW w:w="3880" w:type="dxa"/>
            <w:tcBorders>
              <w:top w:val="nil"/>
              <w:left w:val="nil"/>
              <w:bottom w:val="single" w:sz="4" w:space="0" w:color="auto"/>
              <w:right w:val="single" w:sz="4" w:space="0" w:color="auto"/>
            </w:tcBorders>
            <w:shd w:val="clear" w:color="auto" w:fill="auto"/>
            <w:noWrap/>
            <w:hideMark/>
          </w:tcPr>
          <w:p w14:paraId="58D24E1C" w14:textId="100C3203" w:rsidR="002B4AF5" w:rsidRPr="002B4AF5" w:rsidRDefault="002B4AF5" w:rsidP="002B4AF5">
            <w:pPr>
              <w:keepLines w:val="0"/>
              <w:rPr>
                <w:rFonts w:ascii="Calibri" w:eastAsia="Times New Roman" w:hAnsi="Calibri" w:cs="Calibri"/>
                <w:color w:val="000000"/>
                <w:sz w:val="20"/>
                <w:szCs w:val="20"/>
                <w:lang w:eastAsia="en-GB"/>
              </w:rPr>
            </w:pPr>
            <w:proofErr w:type="spellStart"/>
            <w:r w:rsidRPr="002B4AF5">
              <w:rPr>
                <w:rFonts w:ascii="Calibri" w:eastAsia="Times New Roman" w:hAnsi="Calibri" w:cs="Calibri"/>
                <w:color w:val="000000"/>
                <w:sz w:val="20"/>
                <w:szCs w:val="20"/>
                <w:lang w:eastAsia="en-GB"/>
              </w:rPr>
              <w:t>Grnds</w:t>
            </w:r>
            <w:proofErr w:type="spellEnd"/>
            <w:r w:rsidRPr="002B4AF5">
              <w:rPr>
                <w:rFonts w:ascii="Calibri" w:eastAsia="Times New Roman" w:hAnsi="Calibri" w:cs="Calibri"/>
                <w:color w:val="000000"/>
                <w:sz w:val="20"/>
                <w:szCs w:val="20"/>
                <w:lang w:eastAsia="en-GB"/>
              </w:rPr>
              <w:t xml:space="preserve"> </w:t>
            </w:r>
            <w:proofErr w:type="spellStart"/>
            <w:r w:rsidRPr="002B4AF5">
              <w:rPr>
                <w:rFonts w:ascii="Calibri" w:eastAsia="Times New Roman" w:hAnsi="Calibri" w:cs="Calibri"/>
                <w:color w:val="000000"/>
                <w:sz w:val="20"/>
                <w:szCs w:val="20"/>
                <w:lang w:eastAsia="en-GB"/>
              </w:rPr>
              <w:t>Maint</w:t>
            </w:r>
            <w:proofErr w:type="spellEnd"/>
            <w:r w:rsidRPr="002B4AF5">
              <w:rPr>
                <w:rFonts w:ascii="Calibri" w:eastAsia="Times New Roman" w:hAnsi="Calibri" w:cs="Calibri"/>
                <w:color w:val="000000"/>
                <w:sz w:val="20"/>
                <w:szCs w:val="20"/>
                <w:lang w:eastAsia="en-GB"/>
              </w:rPr>
              <w:t xml:space="preserve">. </w:t>
            </w:r>
            <w:proofErr w:type="spellStart"/>
            <w:r w:rsidRPr="002B4AF5">
              <w:rPr>
                <w:rFonts w:ascii="Calibri" w:eastAsia="Times New Roman" w:hAnsi="Calibri" w:cs="Calibri"/>
                <w:color w:val="000000"/>
                <w:sz w:val="20"/>
                <w:szCs w:val="20"/>
                <w:lang w:eastAsia="en-GB"/>
              </w:rPr>
              <w:t>Cntrct</w:t>
            </w:r>
            <w:proofErr w:type="spellEnd"/>
            <w:r w:rsidRPr="002B4AF5">
              <w:rPr>
                <w:rFonts w:ascii="Calibri" w:eastAsia="Times New Roman" w:hAnsi="Calibri" w:cs="Calibri"/>
                <w:color w:val="000000"/>
                <w:sz w:val="20"/>
                <w:szCs w:val="20"/>
                <w:lang w:eastAsia="en-GB"/>
              </w:rPr>
              <w:t xml:space="preserve"> - St Andrews Ch</w:t>
            </w:r>
            <w:r>
              <w:rPr>
                <w:rFonts w:ascii="Calibri" w:eastAsia="Times New Roman" w:hAnsi="Calibri" w:cs="Calibri"/>
                <w:color w:val="000000"/>
                <w:sz w:val="20"/>
                <w:szCs w:val="20"/>
                <w:lang w:eastAsia="en-GB"/>
              </w:rPr>
              <w:t>urch</w:t>
            </w:r>
          </w:p>
        </w:tc>
      </w:tr>
      <w:tr w:rsidR="002B4AF5" w:rsidRPr="002B4AF5" w14:paraId="5818B343" w14:textId="77777777" w:rsidTr="002B4AF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F3C8AE7" w14:textId="77777777" w:rsidR="002B4AF5" w:rsidRPr="002B4AF5" w:rsidRDefault="002B4AF5" w:rsidP="002B4AF5">
            <w:pPr>
              <w:keepLines w:val="0"/>
              <w:rPr>
                <w:rFonts w:ascii="Calibri" w:eastAsia="Times New Roman" w:hAnsi="Calibri" w:cs="Calibri"/>
                <w:b/>
                <w:bCs/>
                <w:color w:val="000000"/>
                <w:sz w:val="22"/>
                <w:szCs w:val="22"/>
                <w:lang w:eastAsia="en-GB"/>
              </w:rPr>
            </w:pPr>
            <w:r w:rsidRPr="002B4AF5">
              <w:rPr>
                <w:rFonts w:ascii="Calibri" w:eastAsia="Times New Roman" w:hAnsi="Calibri" w:cs="Calibri"/>
                <w:b/>
                <w:bCs/>
                <w:color w:val="000000"/>
                <w:sz w:val="22"/>
                <w:szCs w:val="22"/>
                <w:lang w:eastAsia="en-GB"/>
              </w:rPr>
              <w:t> </w:t>
            </w:r>
          </w:p>
        </w:tc>
        <w:tc>
          <w:tcPr>
            <w:tcW w:w="4019" w:type="dxa"/>
            <w:tcBorders>
              <w:top w:val="nil"/>
              <w:left w:val="nil"/>
              <w:bottom w:val="single" w:sz="4" w:space="0" w:color="auto"/>
              <w:right w:val="single" w:sz="4" w:space="0" w:color="auto"/>
            </w:tcBorders>
            <w:shd w:val="clear" w:color="auto" w:fill="auto"/>
            <w:noWrap/>
            <w:hideMark/>
          </w:tcPr>
          <w:p w14:paraId="40A99663" w14:textId="77777777" w:rsidR="002B4AF5" w:rsidRPr="002B4AF5" w:rsidRDefault="002B4AF5" w:rsidP="002B4AF5">
            <w:pPr>
              <w:keepLines w:val="0"/>
              <w:rPr>
                <w:rFonts w:ascii="Calibri" w:eastAsia="Times New Roman" w:hAnsi="Calibri" w:cs="Calibri"/>
                <w:color w:val="000000"/>
                <w:sz w:val="20"/>
                <w:szCs w:val="20"/>
                <w:lang w:eastAsia="en-GB"/>
              </w:rPr>
            </w:pPr>
            <w:r w:rsidRPr="002B4AF5">
              <w:rPr>
                <w:rFonts w:ascii="Calibri" w:eastAsia="Times New Roman" w:hAnsi="Calibri" w:cs="Calibri"/>
                <w:color w:val="000000"/>
                <w:sz w:val="20"/>
                <w:szCs w:val="20"/>
                <w:lang w:eastAsia="en-GB"/>
              </w:rPr>
              <w:t xml:space="preserve">Sudbury Garden Services </w:t>
            </w:r>
          </w:p>
        </w:tc>
        <w:tc>
          <w:tcPr>
            <w:tcW w:w="1180" w:type="dxa"/>
            <w:tcBorders>
              <w:top w:val="nil"/>
              <w:left w:val="nil"/>
              <w:bottom w:val="single" w:sz="4" w:space="0" w:color="auto"/>
              <w:right w:val="single" w:sz="4" w:space="0" w:color="auto"/>
            </w:tcBorders>
            <w:shd w:val="clear" w:color="auto" w:fill="auto"/>
            <w:noWrap/>
            <w:hideMark/>
          </w:tcPr>
          <w:p w14:paraId="44FB1EF8"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£760.00</w:t>
            </w:r>
          </w:p>
        </w:tc>
        <w:tc>
          <w:tcPr>
            <w:tcW w:w="3880" w:type="dxa"/>
            <w:tcBorders>
              <w:top w:val="nil"/>
              <w:left w:val="nil"/>
              <w:bottom w:val="single" w:sz="4" w:space="0" w:color="auto"/>
              <w:right w:val="single" w:sz="4" w:space="0" w:color="auto"/>
            </w:tcBorders>
            <w:shd w:val="clear" w:color="auto" w:fill="auto"/>
            <w:noWrap/>
            <w:hideMark/>
          </w:tcPr>
          <w:p w14:paraId="70DFE31D" w14:textId="2D1F031D" w:rsidR="002B4AF5" w:rsidRPr="002B4AF5" w:rsidRDefault="002B4AF5" w:rsidP="002B4AF5">
            <w:pPr>
              <w:keepLines w:val="0"/>
              <w:rPr>
                <w:rFonts w:ascii="Calibri" w:eastAsia="Times New Roman" w:hAnsi="Calibri" w:cs="Calibri"/>
                <w:color w:val="000000"/>
                <w:sz w:val="20"/>
                <w:szCs w:val="20"/>
                <w:lang w:eastAsia="en-GB"/>
              </w:rPr>
            </w:pPr>
            <w:proofErr w:type="spellStart"/>
            <w:r w:rsidRPr="002B4AF5">
              <w:rPr>
                <w:rFonts w:ascii="Calibri" w:eastAsia="Times New Roman" w:hAnsi="Calibri" w:cs="Calibri"/>
                <w:color w:val="000000"/>
                <w:sz w:val="20"/>
                <w:szCs w:val="20"/>
                <w:lang w:eastAsia="en-GB"/>
              </w:rPr>
              <w:t>Grnds</w:t>
            </w:r>
            <w:proofErr w:type="spellEnd"/>
            <w:r w:rsidRPr="002B4AF5">
              <w:rPr>
                <w:rFonts w:ascii="Calibri" w:eastAsia="Times New Roman" w:hAnsi="Calibri" w:cs="Calibri"/>
                <w:color w:val="000000"/>
                <w:sz w:val="20"/>
                <w:szCs w:val="20"/>
                <w:lang w:eastAsia="en-GB"/>
              </w:rPr>
              <w:t xml:space="preserve"> </w:t>
            </w:r>
            <w:proofErr w:type="spellStart"/>
            <w:r w:rsidRPr="002B4AF5">
              <w:rPr>
                <w:rFonts w:ascii="Calibri" w:eastAsia="Times New Roman" w:hAnsi="Calibri" w:cs="Calibri"/>
                <w:color w:val="000000"/>
                <w:sz w:val="20"/>
                <w:szCs w:val="20"/>
                <w:lang w:eastAsia="en-GB"/>
              </w:rPr>
              <w:t>Maint</w:t>
            </w:r>
            <w:proofErr w:type="spellEnd"/>
            <w:r w:rsidRPr="002B4AF5">
              <w:rPr>
                <w:rFonts w:ascii="Calibri" w:eastAsia="Times New Roman" w:hAnsi="Calibri" w:cs="Calibri"/>
                <w:color w:val="000000"/>
                <w:sz w:val="20"/>
                <w:szCs w:val="20"/>
                <w:lang w:eastAsia="en-GB"/>
              </w:rPr>
              <w:t xml:space="preserve">. </w:t>
            </w:r>
            <w:proofErr w:type="spellStart"/>
            <w:r w:rsidRPr="002B4AF5">
              <w:rPr>
                <w:rFonts w:ascii="Calibri" w:eastAsia="Times New Roman" w:hAnsi="Calibri" w:cs="Calibri"/>
                <w:color w:val="000000"/>
                <w:sz w:val="20"/>
                <w:szCs w:val="20"/>
                <w:lang w:eastAsia="en-GB"/>
              </w:rPr>
              <w:t>Cntrct</w:t>
            </w:r>
            <w:proofErr w:type="spellEnd"/>
            <w:r w:rsidRPr="002B4AF5">
              <w:rPr>
                <w:rFonts w:ascii="Calibri" w:eastAsia="Times New Roman" w:hAnsi="Calibri" w:cs="Calibri"/>
                <w:color w:val="000000"/>
                <w:sz w:val="20"/>
                <w:szCs w:val="20"/>
                <w:lang w:eastAsia="en-GB"/>
              </w:rPr>
              <w:t xml:space="preserve"> - St Andrews Ch</w:t>
            </w:r>
            <w:r>
              <w:rPr>
                <w:rFonts w:ascii="Calibri" w:eastAsia="Times New Roman" w:hAnsi="Calibri" w:cs="Calibri"/>
                <w:color w:val="000000"/>
                <w:sz w:val="20"/>
                <w:szCs w:val="20"/>
                <w:lang w:eastAsia="en-GB"/>
              </w:rPr>
              <w:t>urch</w:t>
            </w:r>
          </w:p>
        </w:tc>
      </w:tr>
      <w:tr w:rsidR="002B4AF5" w:rsidRPr="002B4AF5" w14:paraId="632E99E6" w14:textId="77777777" w:rsidTr="002B4AF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6A2088D" w14:textId="77777777" w:rsidR="002B4AF5" w:rsidRPr="002B4AF5" w:rsidRDefault="002B4AF5" w:rsidP="002B4AF5">
            <w:pPr>
              <w:keepLines w:val="0"/>
              <w:rPr>
                <w:rFonts w:ascii="Calibri" w:eastAsia="Times New Roman" w:hAnsi="Calibri" w:cs="Calibri"/>
                <w:b/>
                <w:bCs/>
                <w:color w:val="000000"/>
                <w:sz w:val="22"/>
                <w:szCs w:val="22"/>
                <w:lang w:eastAsia="en-GB"/>
              </w:rPr>
            </w:pPr>
            <w:r w:rsidRPr="002B4AF5">
              <w:rPr>
                <w:rFonts w:ascii="Calibri" w:eastAsia="Times New Roman" w:hAnsi="Calibri" w:cs="Calibri"/>
                <w:b/>
                <w:bCs/>
                <w:color w:val="000000"/>
                <w:sz w:val="22"/>
                <w:szCs w:val="22"/>
                <w:lang w:eastAsia="en-GB"/>
              </w:rPr>
              <w:t> </w:t>
            </w:r>
          </w:p>
        </w:tc>
        <w:tc>
          <w:tcPr>
            <w:tcW w:w="4019" w:type="dxa"/>
            <w:tcBorders>
              <w:top w:val="nil"/>
              <w:left w:val="nil"/>
              <w:bottom w:val="single" w:sz="4" w:space="0" w:color="auto"/>
              <w:right w:val="single" w:sz="4" w:space="0" w:color="auto"/>
            </w:tcBorders>
            <w:shd w:val="clear" w:color="auto" w:fill="auto"/>
            <w:noWrap/>
            <w:hideMark/>
          </w:tcPr>
          <w:p w14:paraId="512EE2B0" w14:textId="77777777" w:rsidR="002B4AF5" w:rsidRPr="002B4AF5" w:rsidRDefault="002B4AF5" w:rsidP="002B4AF5">
            <w:pPr>
              <w:keepLines w:val="0"/>
              <w:rPr>
                <w:rFonts w:ascii="Calibri" w:eastAsia="Times New Roman" w:hAnsi="Calibri" w:cs="Calibri"/>
                <w:color w:val="000000"/>
                <w:sz w:val="20"/>
                <w:szCs w:val="20"/>
                <w:lang w:eastAsia="en-GB"/>
              </w:rPr>
            </w:pPr>
            <w:r w:rsidRPr="002B4AF5">
              <w:rPr>
                <w:rFonts w:ascii="Calibri" w:eastAsia="Times New Roman" w:hAnsi="Calibri" w:cs="Calibri"/>
                <w:color w:val="000000"/>
                <w:sz w:val="20"/>
                <w:szCs w:val="20"/>
                <w:lang w:eastAsia="en-GB"/>
              </w:rPr>
              <w:t xml:space="preserve">Mrs N C Tamlyn </w:t>
            </w:r>
          </w:p>
        </w:tc>
        <w:tc>
          <w:tcPr>
            <w:tcW w:w="1180" w:type="dxa"/>
            <w:tcBorders>
              <w:top w:val="nil"/>
              <w:left w:val="nil"/>
              <w:bottom w:val="single" w:sz="4" w:space="0" w:color="auto"/>
              <w:right w:val="single" w:sz="4" w:space="0" w:color="auto"/>
            </w:tcBorders>
            <w:shd w:val="clear" w:color="auto" w:fill="auto"/>
            <w:noWrap/>
            <w:hideMark/>
          </w:tcPr>
          <w:p w14:paraId="0EBB4F22"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£12.00</w:t>
            </w:r>
          </w:p>
        </w:tc>
        <w:tc>
          <w:tcPr>
            <w:tcW w:w="3880" w:type="dxa"/>
            <w:tcBorders>
              <w:top w:val="nil"/>
              <w:left w:val="nil"/>
              <w:bottom w:val="single" w:sz="4" w:space="0" w:color="auto"/>
              <w:right w:val="single" w:sz="4" w:space="0" w:color="auto"/>
            </w:tcBorders>
            <w:shd w:val="clear" w:color="auto" w:fill="auto"/>
            <w:noWrap/>
            <w:hideMark/>
          </w:tcPr>
          <w:p w14:paraId="42D792FC" w14:textId="77777777" w:rsidR="002B4AF5" w:rsidRPr="002B4AF5" w:rsidRDefault="002B4AF5" w:rsidP="002B4AF5">
            <w:pPr>
              <w:keepLines w:val="0"/>
              <w:rPr>
                <w:rFonts w:ascii="Calibri" w:eastAsia="Times New Roman" w:hAnsi="Calibri" w:cs="Calibri"/>
                <w:color w:val="000000"/>
                <w:sz w:val="20"/>
                <w:szCs w:val="20"/>
                <w:lang w:eastAsia="en-GB"/>
              </w:rPr>
            </w:pPr>
            <w:r w:rsidRPr="002B4AF5">
              <w:rPr>
                <w:rFonts w:ascii="Calibri" w:eastAsia="Times New Roman" w:hAnsi="Calibri" w:cs="Calibri"/>
                <w:color w:val="000000"/>
                <w:sz w:val="20"/>
                <w:szCs w:val="20"/>
                <w:lang w:eastAsia="en-GB"/>
              </w:rPr>
              <w:t>Reimburse cost of Land Searches - V Green</w:t>
            </w:r>
          </w:p>
        </w:tc>
      </w:tr>
      <w:tr w:rsidR="002B4AF5" w:rsidRPr="002B4AF5" w14:paraId="72DC947F" w14:textId="77777777" w:rsidTr="002B4AF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DD2E9EB" w14:textId="77777777" w:rsidR="002B4AF5" w:rsidRPr="002B4AF5" w:rsidRDefault="002B4AF5" w:rsidP="002B4AF5">
            <w:pPr>
              <w:keepLines w:val="0"/>
              <w:rPr>
                <w:rFonts w:ascii="Calibri" w:eastAsia="Times New Roman" w:hAnsi="Calibri" w:cs="Calibri"/>
                <w:b/>
                <w:bCs/>
                <w:color w:val="000000"/>
                <w:sz w:val="22"/>
                <w:szCs w:val="22"/>
                <w:lang w:eastAsia="en-GB"/>
              </w:rPr>
            </w:pPr>
            <w:r w:rsidRPr="002B4AF5">
              <w:rPr>
                <w:rFonts w:ascii="Calibri" w:eastAsia="Times New Roman" w:hAnsi="Calibri" w:cs="Calibri"/>
                <w:b/>
                <w:bCs/>
                <w:color w:val="000000"/>
                <w:sz w:val="22"/>
                <w:szCs w:val="22"/>
                <w:lang w:eastAsia="en-GB"/>
              </w:rPr>
              <w:t> </w:t>
            </w:r>
          </w:p>
        </w:tc>
        <w:tc>
          <w:tcPr>
            <w:tcW w:w="4019" w:type="dxa"/>
            <w:tcBorders>
              <w:top w:val="nil"/>
              <w:left w:val="nil"/>
              <w:bottom w:val="single" w:sz="4" w:space="0" w:color="auto"/>
              <w:right w:val="single" w:sz="4" w:space="0" w:color="auto"/>
            </w:tcBorders>
            <w:shd w:val="clear" w:color="auto" w:fill="auto"/>
            <w:noWrap/>
            <w:hideMark/>
          </w:tcPr>
          <w:p w14:paraId="6F649C48" w14:textId="0A00FFF6" w:rsidR="002B4AF5" w:rsidRPr="002B4AF5" w:rsidRDefault="002B4AF5" w:rsidP="002B4AF5">
            <w:pPr>
              <w:keepLines w:val="0"/>
              <w:rPr>
                <w:rFonts w:ascii="Calibri" w:eastAsia="Times New Roman" w:hAnsi="Calibri" w:cs="Calibri"/>
                <w:color w:val="000000"/>
                <w:sz w:val="20"/>
                <w:szCs w:val="20"/>
                <w:lang w:eastAsia="en-GB"/>
              </w:rPr>
            </w:pPr>
            <w:r w:rsidRPr="002B4AF5">
              <w:rPr>
                <w:rFonts w:ascii="Calibri" w:eastAsia="Times New Roman" w:hAnsi="Calibri" w:cs="Calibri"/>
                <w:color w:val="000000"/>
                <w:sz w:val="20"/>
                <w:szCs w:val="20"/>
                <w:lang w:eastAsia="en-GB"/>
              </w:rPr>
              <w:t>S.P Landscapes &amp; Tree C</w:t>
            </w:r>
            <w:r>
              <w:rPr>
                <w:rFonts w:ascii="Calibri" w:eastAsia="Times New Roman" w:hAnsi="Calibri" w:cs="Calibri"/>
                <w:color w:val="000000"/>
                <w:sz w:val="20"/>
                <w:szCs w:val="20"/>
                <w:lang w:eastAsia="en-GB"/>
              </w:rPr>
              <w:t>o</w:t>
            </w:r>
            <w:r w:rsidRPr="002B4AF5">
              <w:rPr>
                <w:rFonts w:ascii="Calibri" w:eastAsia="Times New Roman" w:hAnsi="Calibri" w:cs="Calibri"/>
                <w:color w:val="000000"/>
                <w:sz w:val="20"/>
                <w:szCs w:val="20"/>
                <w:lang w:eastAsia="en-GB"/>
              </w:rPr>
              <w:t>ntr</w:t>
            </w:r>
            <w:r>
              <w:rPr>
                <w:rFonts w:ascii="Calibri" w:eastAsia="Times New Roman" w:hAnsi="Calibri" w:cs="Calibri"/>
                <w:color w:val="000000"/>
                <w:sz w:val="20"/>
                <w:szCs w:val="20"/>
                <w:lang w:eastAsia="en-GB"/>
              </w:rPr>
              <w:t>a</w:t>
            </w:r>
            <w:r w:rsidRPr="002B4AF5">
              <w:rPr>
                <w:rFonts w:ascii="Calibri" w:eastAsia="Times New Roman" w:hAnsi="Calibri" w:cs="Calibri"/>
                <w:color w:val="000000"/>
                <w:sz w:val="20"/>
                <w:szCs w:val="20"/>
                <w:lang w:eastAsia="en-GB"/>
              </w:rPr>
              <w:t xml:space="preserve">cts Ltd </w:t>
            </w:r>
          </w:p>
        </w:tc>
        <w:tc>
          <w:tcPr>
            <w:tcW w:w="1180" w:type="dxa"/>
            <w:tcBorders>
              <w:top w:val="nil"/>
              <w:left w:val="nil"/>
              <w:bottom w:val="single" w:sz="4" w:space="0" w:color="auto"/>
              <w:right w:val="single" w:sz="4" w:space="0" w:color="auto"/>
            </w:tcBorders>
            <w:shd w:val="clear" w:color="auto" w:fill="auto"/>
            <w:noWrap/>
            <w:hideMark/>
          </w:tcPr>
          <w:p w14:paraId="01CC740A"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£18,540.00</w:t>
            </w:r>
          </w:p>
        </w:tc>
        <w:tc>
          <w:tcPr>
            <w:tcW w:w="3880" w:type="dxa"/>
            <w:tcBorders>
              <w:top w:val="nil"/>
              <w:left w:val="nil"/>
              <w:bottom w:val="single" w:sz="4" w:space="0" w:color="auto"/>
              <w:right w:val="single" w:sz="4" w:space="0" w:color="auto"/>
            </w:tcBorders>
            <w:shd w:val="clear" w:color="auto" w:fill="auto"/>
            <w:noWrap/>
            <w:hideMark/>
          </w:tcPr>
          <w:p w14:paraId="1B8C5D1B" w14:textId="77777777" w:rsidR="002B4AF5" w:rsidRPr="002B4AF5" w:rsidRDefault="002B4AF5" w:rsidP="002B4AF5">
            <w:pPr>
              <w:keepLines w:val="0"/>
              <w:rPr>
                <w:rFonts w:ascii="Calibri" w:eastAsia="Times New Roman" w:hAnsi="Calibri" w:cs="Calibri"/>
                <w:color w:val="000000"/>
                <w:sz w:val="20"/>
                <w:szCs w:val="20"/>
                <w:lang w:eastAsia="en-GB"/>
              </w:rPr>
            </w:pPr>
            <w:r w:rsidRPr="002B4AF5">
              <w:rPr>
                <w:rFonts w:ascii="Calibri" w:eastAsia="Times New Roman" w:hAnsi="Calibri" w:cs="Calibri"/>
                <w:color w:val="000000"/>
                <w:sz w:val="20"/>
                <w:szCs w:val="20"/>
                <w:lang w:eastAsia="en-GB"/>
              </w:rPr>
              <w:t xml:space="preserve">Ground works to Village Hall </w:t>
            </w:r>
            <w:proofErr w:type="spellStart"/>
            <w:r w:rsidRPr="002B4AF5">
              <w:rPr>
                <w:rFonts w:ascii="Calibri" w:eastAsia="Times New Roman" w:hAnsi="Calibri" w:cs="Calibri"/>
                <w:color w:val="000000"/>
                <w:sz w:val="20"/>
                <w:szCs w:val="20"/>
                <w:lang w:eastAsia="en-GB"/>
              </w:rPr>
              <w:t>RoW</w:t>
            </w:r>
            <w:proofErr w:type="spellEnd"/>
            <w:r w:rsidRPr="002B4AF5">
              <w:rPr>
                <w:rFonts w:ascii="Calibri" w:eastAsia="Times New Roman" w:hAnsi="Calibri" w:cs="Calibri"/>
                <w:color w:val="000000"/>
                <w:sz w:val="20"/>
                <w:szCs w:val="20"/>
                <w:lang w:eastAsia="en-GB"/>
              </w:rPr>
              <w:t>*</w:t>
            </w:r>
          </w:p>
        </w:tc>
      </w:tr>
      <w:tr w:rsidR="002B4AF5" w:rsidRPr="002B4AF5" w14:paraId="5E389CB1" w14:textId="77777777" w:rsidTr="002B4AF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339CC1E" w14:textId="77777777" w:rsidR="002B4AF5" w:rsidRPr="002B4AF5" w:rsidRDefault="002B4AF5" w:rsidP="002B4AF5">
            <w:pPr>
              <w:keepLines w:val="0"/>
              <w:rPr>
                <w:rFonts w:ascii="Calibri" w:eastAsia="Times New Roman" w:hAnsi="Calibri" w:cs="Calibri"/>
                <w:b/>
                <w:bCs/>
                <w:color w:val="000000"/>
                <w:sz w:val="22"/>
                <w:szCs w:val="22"/>
                <w:lang w:eastAsia="en-GB"/>
              </w:rPr>
            </w:pPr>
            <w:r w:rsidRPr="002B4AF5">
              <w:rPr>
                <w:rFonts w:ascii="Calibri" w:eastAsia="Times New Roman" w:hAnsi="Calibri" w:cs="Calibri"/>
                <w:b/>
                <w:bCs/>
                <w:color w:val="000000"/>
                <w:sz w:val="22"/>
                <w:szCs w:val="22"/>
                <w:lang w:eastAsia="en-GB"/>
              </w:rPr>
              <w:t> </w:t>
            </w:r>
          </w:p>
        </w:tc>
        <w:tc>
          <w:tcPr>
            <w:tcW w:w="4019" w:type="dxa"/>
            <w:tcBorders>
              <w:top w:val="nil"/>
              <w:left w:val="nil"/>
              <w:bottom w:val="single" w:sz="4" w:space="0" w:color="auto"/>
              <w:right w:val="single" w:sz="4" w:space="0" w:color="auto"/>
            </w:tcBorders>
            <w:shd w:val="clear" w:color="auto" w:fill="auto"/>
            <w:noWrap/>
            <w:hideMark/>
          </w:tcPr>
          <w:p w14:paraId="2B5857AB" w14:textId="2EFB9E41" w:rsidR="002B4AF5" w:rsidRPr="002B4AF5" w:rsidRDefault="002B4AF5" w:rsidP="002B4AF5">
            <w:pPr>
              <w:keepLines w:val="0"/>
              <w:rPr>
                <w:rFonts w:ascii="Calibri" w:eastAsia="Times New Roman" w:hAnsi="Calibri" w:cs="Calibri"/>
                <w:color w:val="000000"/>
                <w:sz w:val="20"/>
                <w:szCs w:val="20"/>
                <w:lang w:eastAsia="en-GB"/>
              </w:rPr>
            </w:pPr>
            <w:r w:rsidRPr="002B4AF5">
              <w:rPr>
                <w:rFonts w:ascii="Calibri" w:eastAsia="Times New Roman" w:hAnsi="Calibri" w:cs="Calibri"/>
                <w:color w:val="000000"/>
                <w:sz w:val="20"/>
                <w:szCs w:val="20"/>
                <w:lang w:eastAsia="en-GB"/>
              </w:rPr>
              <w:t>S.P Landscapes &amp; Tree C</w:t>
            </w:r>
            <w:r>
              <w:rPr>
                <w:rFonts w:ascii="Calibri" w:eastAsia="Times New Roman" w:hAnsi="Calibri" w:cs="Calibri"/>
                <w:color w:val="000000"/>
                <w:sz w:val="20"/>
                <w:szCs w:val="20"/>
                <w:lang w:eastAsia="en-GB"/>
              </w:rPr>
              <w:t>o</w:t>
            </w:r>
            <w:r w:rsidRPr="002B4AF5">
              <w:rPr>
                <w:rFonts w:ascii="Calibri" w:eastAsia="Times New Roman" w:hAnsi="Calibri" w:cs="Calibri"/>
                <w:color w:val="000000"/>
                <w:sz w:val="20"/>
                <w:szCs w:val="20"/>
                <w:lang w:eastAsia="en-GB"/>
              </w:rPr>
              <w:t>ntr</w:t>
            </w:r>
            <w:r>
              <w:rPr>
                <w:rFonts w:ascii="Calibri" w:eastAsia="Times New Roman" w:hAnsi="Calibri" w:cs="Calibri"/>
                <w:color w:val="000000"/>
                <w:sz w:val="20"/>
                <w:szCs w:val="20"/>
                <w:lang w:eastAsia="en-GB"/>
              </w:rPr>
              <w:t>a</w:t>
            </w:r>
            <w:r w:rsidRPr="002B4AF5">
              <w:rPr>
                <w:rFonts w:ascii="Calibri" w:eastAsia="Times New Roman" w:hAnsi="Calibri" w:cs="Calibri"/>
                <w:color w:val="000000"/>
                <w:sz w:val="20"/>
                <w:szCs w:val="20"/>
                <w:lang w:eastAsia="en-GB"/>
              </w:rPr>
              <w:t xml:space="preserve">cts Ltd  </w:t>
            </w:r>
          </w:p>
        </w:tc>
        <w:tc>
          <w:tcPr>
            <w:tcW w:w="1180" w:type="dxa"/>
            <w:tcBorders>
              <w:top w:val="nil"/>
              <w:left w:val="nil"/>
              <w:bottom w:val="single" w:sz="4" w:space="0" w:color="auto"/>
              <w:right w:val="single" w:sz="4" w:space="0" w:color="auto"/>
            </w:tcBorders>
            <w:shd w:val="clear" w:color="auto" w:fill="auto"/>
            <w:noWrap/>
            <w:hideMark/>
          </w:tcPr>
          <w:p w14:paraId="7727FA82"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£1,110.00</w:t>
            </w:r>
          </w:p>
        </w:tc>
        <w:tc>
          <w:tcPr>
            <w:tcW w:w="3880" w:type="dxa"/>
            <w:tcBorders>
              <w:top w:val="nil"/>
              <w:left w:val="nil"/>
              <w:bottom w:val="single" w:sz="4" w:space="0" w:color="auto"/>
              <w:right w:val="single" w:sz="4" w:space="0" w:color="auto"/>
            </w:tcBorders>
            <w:shd w:val="clear" w:color="auto" w:fill="auto"/>
            <w:noWrap/>
            <w:hideMark/>
          </w:tcPr>
          <w:p w14:paraId="53C240B1" w14:textId="77777777" w:rsidR="002B4AF5" w:rsidRPr="002B4AF5" w:rsidRDefault="002B4AF5" w:rsidP="002B4AF5">
            <w:pPr>
              <w:keepLines w:val="0"/>
              <w:rPr>
                <w:rFonts w:ascii="Calibri" w:eastAsia="Times New Roman" w:hAnsi="Calibri" w:cs="Calibri"/>
                <w:color w:val="000000"/>
                <w:sz w:val="20"/>
                <w:szCs w:val="20"/>
                <w:lang w:eastAsia="en-GB"/>
              </w:rPr>
            </w:pPr>
            <w:r w:rsidRPr="002B4AF5">
              <w:rPr>
                <w:rFonts w:ascii="Calibri" w:eastAsia="Times New Roman" w:hAnsi="Calibri" w:cs="Calibri"/>
                <w:color w:val="000000"/>
                <w:sz w:val="20"/>
                <w:szCs w:val="20"/>
                <w:lang w:eastAsia="en-GB"/>
              </w:rPr>
              <w:t xml:space="preserve">Removal of Stones on Village Hall </w:t>
            </w:r>
            <w:proofErr w:type="spellStart"/>
            <w:r w:rsidRPr="002B4AF5">
              <w:rPr>
                <w:rFonts w:ascii="Calibri" w:eastAsia="Times New Roman" w:hAnsi="Calibri" w:cs="Calibri"/>
                <w:color w:val="000000"/>
                <w:sz w:val="20"/>
                <w:szCs w:val="20"/>
                <w:lang w:eastAsia="en-GB"/>
              </w:rPr>
              <w:t>RoW</w:t>
            </w:r>
            <w:proofErr w:type="spellEnd"/>
            <w:r w:rsidRPr="002B4AF5">
              <w:rPr>
                <w:rFonts w:ascii="Calibri" w:eastAsia="Times New Roman" w:hAnsi="Calibri" w:cs="Calibri"/>
                <w:color w:val="000000"/>
                <w:sz w:val="20"/>
                <w:szCs w:val="20"/>
                <w:lang w:eastAsia="en-GB"/>
              </w:rPr>
              <w:t>**</w:t>
            </w:r>
          </w:p>
        </w:tc>
      </w:tr>
      <w:tr w:rsidR="002B4AF5" w:rsidRPr="002B4AF5" w14:paraId="27806062" w14:textId="77777777" w:rsidTr="002B4AF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CE01CB3" w14:textId="77777777" w:rsidR="002B4AF5" w:rsidRPr="002B4AF5" w:rsidRDefault="002B4AF5" w:rsidP="002B4AF5">
            <w:pPr>
              <w:keepLines w:val="0"/>
              <w:rPr>
                <w:rFonts w:ascii="Calibri" w:eastAsia="Times New Roman" w:hAnsi="Calibri" w:cs="Calibri"/>
                <w:b/>
                <w:bCs/>
                <w:color w:val="000000"/>
                <w:sz w:val="22"/>
                <w:szCs w:val="22"/>
                <w:lang w:eastAsia="en-GB"/>
              </w:rPr>
            </w:pPr>
            <w:r w:rsidRPr="002B4AF5">
              <w:rPr>
                <w:rFonts w:ascii="Calibri" w:eastAsia="Times New Roman" w:hAnsi="Calibri" w:cs="Calibri"/>
                <w:b/>
                <w:bCs/>
                <w:color w:val="000000"/>
                <w:sz w:val="22"/>
                <w:szCs w:val="22"/>
                <w:lang w:eastAsia="en-GB"/>
              </w:rPr>
              <w:t> </w:t>
            </w:r>
          </w:p>
        </w:tc>
        <w:tc>
          <w:tcPr>
            <w:tcW w:w="4019" w:type="dxa"/>
            <w:tcBorders>
              <w:top w:val="nil"/>
              <w:left w:val="nil"/>
              <w:bottom w:val="single" w:sz="4" w:space="0" w:color="auto"/>
              <w:right w:val="single" w:sz="4" w:space="0" w:color="auto"/>
            </w:tcBorders>
            <w:shd w:val="clear" w:color="auto" w:fill="auto"/>
            <w:noWrap/>
            <w:hideMark/>
          </w:tcPr>
          <w:p w14:paraId="7CB9D62A" w14:textId="77777777" w:rsidR="002B4AF5" w:rsidRPr="002B4AF5" w:rsidRDefault="002B4AF5" w:rsidP="002B4AF5">
            <w:pPr>
              <w:keepLines w:val="0"/>
              <w:rPr>
                <w:rFonts w:ascii="Calibri" w:eastAsia="Times New Roman" w:hAnsi="Calibri" w:cs="Calibri"/>
                <w:color w:val="000000"/>
                <w:sz w:val="20"/>
                <w:szCs w:val="20"/>
                <w:lang w:eastAsia="en-GB"/>
              </w:rPr>
            </w:pPr>
            <w:r w:rsidRPr="002B4AF5">
              <w:rPr>
                <w:rFonts w:ascii="Calibri" w:eastAsia="Times New Roman" w:hAnsi="Calibri" w:cs="Calibri"/>
                <w:color w:val="000000"/>
                <w:sz w:val="20"/>
                <w:szCs w:val="20"/>
                <w:lang w:eastAsia="en-GB"/>
              </w:rPr>
              <w:t>Ricoh UK Ltd</w:t>
            </w:r>
          </w:p>
        </w:tc>
        <w:tc>
          <w:tcPr>
            <w:tcW w:w="1180" w:type="dxa"/>
            <w:tcBorders>
              <w:top w:val="nil"/>
              <w:left w:val="nil"/>
              <w:bottom w:val="single" w:sz="4" w:space="0" w:color="auto"/>
              <w:right w:val="single" w:sz="4" w:space="0" w:color="auto"/>
            </w:tcBorders>
            <w:shd w:val="clear" w:color="auto" w:fill="auto"/>
            <w:noWrap/>
            <w:hideMark/>
          </w:tcPr>
          <w:p w14:paraId="005A12FB"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£548.35</w:t>
            </w:r>
          </w:p>
        </w:tc>
        <w:tc>
          <w:tcPr>
            <w:tcW w:w="3880" w:type="dxa"/>
            <w:tcBorders>
              <w:top w:val="nil"/>
              <w:left w:val="nil"/>
              <w:bottom w:val="single" w:sz="4" w:space="0" w:color="auto"/>
              <w:right w:val="single" w:sz="4" w:space="0" w:color="auto"/>
            </w:tcBorders>
            <w:shd w:val="clear" w:color="auto" w:fill="auto"/>
            <w:noWrap/>
            <w:hideMark/>
          </w:tcPr>
          <w:p w14:paraId="1A96D544" w14:textId="77777777" w:rsidR="002B4AF5" w:rsidRPr="002B4AF5" w:rsidRDefault="002B4AF5" w:rsidP="002B4AF5">
            <w:pPr>
              <w:keepLines w:val="0"/>
              <w:rPr>
                <w:rFonts w:ascii="Calibri" w:eastAsia="Times New Roman" w:hAnsi="Calibri" w:cs="Calibri"/>
                <w:color w:val="000000"/>
                <w:sz w:val="20"/>
                <w:szCs w:val="20"/>
                <w:lang w:eastAsia="en-GB"/>
              </w:rPr>
            </w:pPr>
            <w:proofErr w:type="spellStart"/>
            <w:r w:rsidRPr="002B4AF5">
              <w:rPr>
                <w:rFonts w:ascii="Calibri" w:eastAsia="Times New Roman" w:hAnsi="Calibri" w:cs="Calibri"/>
                <w:color w:val="000000"/>
                <w:sz w:val="20"/>
                <w:szCs w:val="20"/>
                <w:lang w:eastAsia="en-GB"/>
              </w:rPr>
              <w:t>Qrtrly</w:t>
            </w:r>
            <w:proofErr w:type="spellEnd"/>
            <w:r w:rsidRPr="002B4AF5">
              <w:rPr>
                <w:rFonts w:ascii="Calibri" w:eastAsia="Times New Roman" w:hAnsi="Calibri" w:cs="Calibri"/>
                <w:color w:val="000000"/>
                <w:sz w:val="20"/>
                <w:szCs w:val="20"/>
                <w:lang w:eastAsia="en-GB"/>
              </w:rPr>
              <w:t xml:space="preserve"> Photocopier Contract &amp; Usage </w:t>
            </w:r>
          </w:p>
        </w:tc>
      </w:tr>
      <w:tr w:rsidR="002B4AF5" w:rsidRPr="002B4AF5" w14:paraId="597064DA" w14:textId="77777777" w:rsidTr="002B4AF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2FE46CF" w14:textId="77777777" w:rsidR="002B4AF5" w:rsidRPr="002B4AF5" w:rsidRDefault="002B4AF5" w:rsidP="002B4AF5">
            <w:pPr>
              <w:keepLines w:val="0"/>
              <w:rPr>
                <w:rFonts w:ascii="Calibri" w:eastAsia="Times New Roman" w:hAnsi="Calibri" w:cs="Calibri"/>
                <w:b/>
                <w:bCs/>
                <w:color w:val="000000"/>
                <w:sz w:val="22"/>
                <w:szCs w:val="22"/>
                <w:lang w:eastAsia="en-GB"/>
              </w:rPr>
            </w:pPr>
            <w:r w:rsidRPr="002B4AF5">
              <w:rPr>
                <w:rFonts w:ascii="Calibri" w:eastAsia="Times New Roman" w:hAnsi="Calibri" w:cs="Calibri"/>
                <w:b/>
                <w:bCs/>
                <w:color w:val="000000"/>
                <w:sz w:val="22"/>
                <w:szCs w:val="22"/>
                <w:lang w:eastAsia="en-GB"/>
              </w:rPr>
              <w:t> </w:t>
            </w:r>
          </w:p>
        </w:tc>
        <w:tc>
          <w:tcPr>
            <w:tcW w:w="4019" w:type="dxa"/>
            <w:tcBorders>
              <w:top w:val="nil"/>
              <w:left w:val="nil"/>
              <w:bottom w:val="single" w:sz="4" w:space="0" w:color="auto"/>
              <w:right w:val="single" w:sz="4" w:space="0" w:color="auto"/>
            </w:tcBorders>
            <w:shd w:val="clear" w:color="auto" w:fill="auto"/>
            <w:noWrap/>
            <w:hideMark/>
          </w:tcPr>
          <w:p w14:paraId="6FEF2985"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4518C79C"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62AE72A1"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r>
      <w:tr w:rsidR="002B4AF5" w:rsidRPr="002B4AF5" w14:paraId="33FA5B1E" w14:textId="77777777" w:rsidTr="002B4AF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7D9DB48" w14:textId="77777777" w:rsidR="002B4AF5" w:rsidRPr="002B4AF5" w:rsidRDefault="002B4AF5" w:rsidP="002B4AF5">
            <w:pPr>
              <w:keepLines w:val="0"/>
              <w:rPr>
                <w:rFonts w:ascii="Calibri" w:eastAsia="Times New Roman" w:hAnsi="Calibri" w:cs="Calibri"/>
                <w:b/>
                <w:bCs/>
                <w:color w:val="000000"/>
                <w:sz w:val="22"/>
                <w:szCs w:val="22"/>
                <w:lang w:eastAsia="en-GB"/>
              </w:rPr>
            </w:pPr>
            <w:r w:rsidRPr="002B4AF5">
              <w:rPr>
                <w:rFonts w:ascii="Calibri" w:eastAsia="Times New Roman" w:hAnsi="Calibri" w:cs="Calibri"/>
                <w:b/>
                <w:bCs/>
                <w:color w:val="000000"/>
                <w:sz w:val="22"/>
                <w:szCs w:val="22"/>
                <w:lang w:eastAsia="en-GB"/>
              </w:rPr>
              <w:t> </w:t>
            </w:r>
          </w:p>
        </w:tc>
        <w:tc>
          <w:tcPr>
            <w:tcW w:w="4019" w:type="dxa"/>
            <w:tcBorders>
              <w:top w:val="nil"/>
              <w:left w:val="nil"/>
              <w:bottom w:val="single" w:sz="4" w:space="0" w:color="auto"/>
              <w:right w:val="single" w:sz="4" w:space="0" w:color="auto"/>
            </w:tcBorders>
            <w:shd w:val="clear" w:color="auto" w:fill="auto"/>
            <w:noWrap/>
            <w:hideMark/>
          </w:tcPr>
          <w:p w14:paraId="0BBE3C11"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1C1302AA"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2059E6DC"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r>
      <w:tr w:rsidR="002B4AF5" w:rsidRPr="002B4AF5" w14:paraId="6B3F9C55" w14:textId="77777777" w:rsidTr="002B4AF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6865588" w14:textId="77777777" w:rsidR="002B4AF5" w:rsidRPr="002B4AF5" w:rsidRDefault="002B4AF5" w:rsidP="002B4AF5">
            <w:pPr>
              <w:keepLines w:val="0"/>
              <w:rPr>
                <w:rFonts w:ascii="Calibri" w:eastAsia="Times New Roman" w:hAnsi="Calibri" w:cs="Calibri"/>
                <w:b/>
                <w:bCs/>
                <w:color w:val="000000"/>
                <w:sz w:val="22"/>
                <w:szCs w:val="22"/>
                <w:lang w:eastAsia="en-GB"/>
              </w:rPr>
            </w:pPr>
            <w:r w:rsidRPr="002B4AF5">
              <w:rPr>
                <w:rFonts w:ascii="Calibri" w:eastAsia="Times New Roman" w:hAnsi="Calibri" w:cs="Calibri"/>
                <w:b/>
                <w:bCs/>
                <w:color w:val="000000"/>
                <w:sz w:val="22"/>
                <w:szCs w:val="22"/>
                <w:lang w:eastAsia="en-GB"/>
              </w:rPr>
              <w:t> </w:t>
            </w:r>
          </w:p>
        </w:tc>
        <w:tc>
          <w:tcPr>
            <w:tcW w:w="4019" w:type="dxa"/>
            <w:tcBorders>
              <w:top w:val="nil"/>
              <w:left w:val="nil"/>
              <w:bottom w:val="single" w:sz="4" w:space="0" w:color="auto"/>
              <w:right w:val="single" w:sz="4" w:space="0" w:color="auto"/>
            </w:tcBorders>
            <w:shd w:val="clear" w:color="auto" w:fill="auto"/>
            <w:noWrap/>
            <w:hideMark/>
          </w:tcPr>
          <w:p w14:paraId="0A8C0EC3"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3A1F05D7"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532FC905"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r>
      <w:tr w:rsidR="002B4AF5" w:rsidRPr="002B4AF5" w14:paraId="2051E4F0" w14:textId="77777777" w:rsidTr="002B4AF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25D48B7"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c>
          <w:tcPr>
            <w:tcW w:w="4019" w:type="dxa"/>
            <w:tcBorders>
              <w:top w:val="nil"/>
              <w:left w:val="nil"/>
              <w:bottom w:val="single" w:sz="4" w:space="0" w:color="auto"/>
              <w:right w:val="single" w:sz="4" w:space="0" w:color="auto"/>
            </w:tcBorders>
            <w:shd w:val="clear" w:color="auto" w:fill="auto"/>
            <w:noWrap/>
            <w:hideMark/>
          </w:tcPr>
          <w:p w14:paraId="4FBB543E" w14:textId="77777777" w:rsidR="002B4AF5" w:rsidRPr="002B4AF5" w:rsidRDefault="002B4AF5" w:rsidP="002B4AF5">
            <w:pPr>
              <w:keepLines w:val="0"/>
              <w:rPr>
                <w:rFonts w:ascii="Calibri" w:eastAsia="Times New Roman" w:hAnsi="Calibri" w:cs="Calibri"/>
                <w:b/>
                <w:bCs/>
                <w:color w:val="000000"/>
                <w:sz w:val="22"/>
                <w:szCs w:val="22"/>
                <w:lang w:eastAsia="en-GB"/>
              </w:rPr>
            </w:pPr>
            <w:r w:rsidRPr="002B4AF5">
              <w:rPr>
                <w:rFonts w:ascii="Calibri" w:eastAsia="Times New Roman" w:hAnsi="Calibri" w:cs="Calibri"/>
                <w:b/>
                <w:bCs/>
                <w:color w:val="000000"/>
                <w:sz w:val="22"/>
                <w:szCs w:val="22"/>
                <w:lang w:eastAsia="en-GB"/>
              </w:rPr>
              <w:t>TOTAL</w:t>
            </w:r>
          </w:p>
        </w:tc>
        <w:tc>
          <w:tcPr>
            <w:tcW w:w="1180" w:type="dxa"/>
            <w:tcBorders>
              <w:top w:val="nil"/>
              <w:left w:val="nil"/>
              <w:bottom w:val="single" w:sz="4" w:space="0" w:color="auto"/>
              <w:right w:val="single" w:sz="4" w:space="0" w:color="auto"/>
            </w:tcBorders>
            <w:shd w:val="clear" w:color="auto" w:fill="auto"/>
            <w:noWrap/>
            <w:hideMark/>
          </w:tcPr>
          <w:p w14:paraId="609BBE78" w14:textId="4489B026" w:rsidR="002B4AF5" w:rsidRPr="002B4AF5" w:rsidRDefault="002B4AF5" w:rsidP="002B4AF5">
            <w:pPr>
              <w:keepLines w:val="0"/>
              <w:rPr>
                <w:rFonts w:ascii="Calibri" w:eastAsia="Times New Roman" w:hAnsi="Calibri" w:cs="Calibri"/>
                <w:b/>
                <w:bCs/>
                <w:color w:val="000000"/>
                <w:sz w:val="22"/>
                <w:szCs w:val="22"/>
                <w:u w:val="double"/>
                <w:lang w:eastAsia="en-GB"/>
              </w:rPr>
            </w:pPr>
            <w:r w:rsidRPr="002B4AF5">
              <w:rPr>
                <w:rFonts w:ascii="Calibri" w:eastAsia="Times New Roman" w:hAnsi="Calibri" w:cs="Calibri"/>
                <w:b/>
                <w:bCs/>
                <w:color w:val="000000"/>
                <w:sz w:val="22"/>
                <w:szCs w:val="22"/>
                <w:u w:val="double"/>
                <w:lang w:eastAsia="en-GB"/>
              </w:rPr>
              <w:t>£3</w:t>
            </w:r>
            <w:r w:rsidR="00DD0FCC">
              <w:rPr>
                <w:rFonts w:ascii="Calibri" w:eastAsia="Times New Roman" w:hAnsi="Calibri" w:cs="Calibri"/>
                <w:b/>
                <w:bCs/>
                <w:color w:val="000000"/>
                <w:sz w:val="22"/>
                <w:szCs w:val="22"/>
                <w:u w:val="double"/>
                <w:lang w:eastAsia="en-GB"/>
              </w:rPr>
              <w:t>5</w:t>
            </w:r>
            <w:r w:rsidRPr="002B4AF5">
              <w:rPr>
                <w:rFonts w:ascii="Calibri" w:eastAsia="Times New Roman" w:hAnsi="Calibri" w:cs="Calibri"/>
                <w:b/>
                <w:bCs/>
                <w:color w:val="000000"/>
                <w:sz w:val="22"/>
                <w:szCs w:val="22"/>
                <w:u w:val="double"/>
                <w:lang w:eastAsia="en-GB"/>
              </w:rPr>
              <w:t>,</w:t>
            </w:r>
            <w:r w:rsidR="00DD0FCC">
              <w:rPr>
                <w:rFonts w:ascii="Calibri" w:eastAsia="Times New Roman" w:hAnsi="Calibri" w:cs="Calibri"/>
                <w:b/>
                <w:bCs/>
                <w:color w:val="000000"/>
                <w:sz w:val="22"/>
                <w:szCs w:val="22"/>
                <w:u w:val="double"/>
                <w:lang w:eastAsia="en-GB"/>
              </w:rPr>
              <w:t>104</w:t>
            </w:r>
            <w:r w:rsidRPr="002B4AF5">
              <w:rPr>
                <w:rFonts w:ascii="Calibri" w:eastAsia="Times New Roman" w:hAnsi="Calibri" w:cs="Calibri"/>
                <w:b/>
                <w:bCs/>
                <w:color w:val="000000"/>
                <w:sz w:val="22"/>
                <w:szCs w:val="22"/>
                <w:u w:val="double"/>
                <w:lang w:eastAsia="en-GB"/>
              </w:rPr>
              <w:t>.1</w:t>
            </w:r>
            <w:r w:rsidR="00DD0FCC">
              <w:rPr>
                <w:rFonts w:ascii="Calibri" w:eastAsia="Times New Roman" w:hAnsi="Calibri" w:cs="Calibri"/>
                <w:b/>
                <w:bCs/>
                <w:color w:val="000000"/>
                <w:sz w:val="22"/>
                <w:szCs w:val="22"/>
                <w:u w:val="double"/>
                <w:lang w:eastAsia="en-GB"/>
              </w:rPr>
              <w:t>0</w:t>
            </w:r>
          </w:p>
        </w:tc>
        <w:tc>
          <w:tcPr>
            <w:tcW w:w="3880" w:type="dxa"/>
            <w:tcBorders>
              <w:top w:val="nil"/>
              <w:left w:val="nil"/>
              <w:bottom w:val="single" w:sz="4" w:space="0" w:color="auto"/>
              <w:right w:val="single" w:sz="4" w:space="0" w:color="auto"/>
            </w:tcBorders>
            <w:shd w:val="clear" w:color="auto" w:fill="auto"/>
            <w:noWrap/>
            <w:hideMark/>
          </w:tcPr>
          <w:p w14:paraId="51E6DA4F"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r>
      <w:tr w:rsidR="002B4AF5" w:rsidRPr="002B4AF5" w14:paraId="7DD59FEA" w14:textId="77777777" w:rsidTr="002B4AF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0C895AC" w14:textId="77777777" w:rsidR="002B4AF5" w:rsidRPr="002B4AF5" w:rsidRDefault="002B4AF5" w:rsidP="002B4AF5">
            <w:pPr>
              <w:keepLines w:val="0"/>
              <w:rPr>
                <w:rFonts w:ascii="Calibri" w:eastAsia="Times New Roman" w:hAnsi="Calibri" w:cs="Calibri"/>
                <w:color w:val="FF0000"/>
                <w:sz w:val="22"/>
                <w:szCs w:val="22"/>
                <w:lang w:eastAsia="en-GB"/>
              </w:rPr>
            </w:pPr>
            <w:r w:rsidRPr="002B4AF5">
              <w:rPr>
                <w:rFonts w:ascii="Calibri" w:eastAsia="Times New Roman" w:hAnsi="Calibri" w:cs="Calibri"/>
                <w:color w:val="FF0000"/>
                <w:sz w:val="22"/>
                <w:szCs w:val="22"/>
                <w:lang w:eastAsia="en-GB"/>
              </w:rPr>
              <w:t>*</w:t>
            </w:r>
          </w:p>
        </w:tc>
        <w:tc>
          <w:tcPr>
            <w:tcW w:w="4019" w:type="dxa"/>
            <w:tcBorders>
              <w:top w:val="nil"/>
              <w:left w:val="nil"/>
              <w:bottom w:val="single" w:sz="4" w:space="0" w:color="auto"/>
              <w:right w:val="single" w:sz="4" w:space="0" w:color="auto"/>
            </w:tcBorders>
            <w:shd w:val="clear" w:color="auto" w:fill="auto"/>
            <w:noWrap/>
            <w:hideMark/>
          </w:tcPr>
          <w:p w14:paraId="2A2289BA" w14:textId="05F2F97C" w:rsidR="002B4AF5" w:rsidRPr="002B4AF5" w:rsidRDefault="002B4AF5" w:rsidP="002B4AF5">
            <w:pPr>
              <w:keepLines w:val="0"/>
              <w:rPr>
                <w:rFonts w:ascii="Calibri" w:eastAsia="Times New Roman" w:hAnsi="Calibri" w:cs="Calibri"/>
                <w:b/>
                <w:bCs/>
                <w:color w:val="FF0000"/>
                <w:sz w:val="22"/>
                <w:szCs w:val="22"/>
                <w:lang w:eastAsia="en-GB"/>
              </w:rPr>
            </w:pPr>
            <w:r w:rsidRPr="002B4AF5">
              <w:rPr>
                <w:rFonts w:ascii="Calibri" w:eastAsia="Times New Roman" w:hAnsi="Calibri" w:cs="Calibri"/>
                <w:b/>
                <w:bCs/>
                <w:color w:val="FF0000"/>
                <w:sz w:val="22"/>
                <w:szCs w:val="22"/>
                <w:lang w:eastAsia="en-GB"/>
              </w:rPr>
              <w:t>£4K to be reimbu</w:t>
            </w:r>
            <w:r>
              <w:rPr>
                <w:rFonts w:ascii="Calibri" w:eastAsia="Times New Roman" w:hAnsi="Calibri" w:cs="Calibri"/>
                <w:b/>
                <w:bCs/>
                <w:color w:val="FF0000"/>
                <w:sz w:val="22"/>
                <w:szCs w:val="22"/>
                <w:lang w:eastAsia="en-GB"/>
              </w:rPr>
              <w:t>r</w:t>
            </w:r>
            <w:r w:rsidRPr="002B4AF5">
              <w:rPr>
                <w:rFonts w:ascii="Calibri" w:eastAsia="Times New Roman" w:hAnsi="Calibri" w:cs="Calibri"/>
                <w:b/>
                <w:bCs/>
                <w:color w:val="FF0000"/>
                <w:sz w:val="22"/>
                <w:szCs w:val="22"/>
                <w:lang w:eastAsia="en-GB"/>
              </w:rPr>
              <w:t xml:space="preserve">sed re. Terms of Easement </w:t>
            </w:r>
          </w:p>
        </w:tc>
        <w:tc>
          <w:tcPr>
            <w:tcW w:w="1180" w:type="dxa"/>
            <w:tcBorders>
              <w:top w:val="nil"/>
              <w:left w:val="nil"/>
              <w:bottom w:val="single" w:sz="4" w:space="0" w:color="auto"/>
              <w:right w:val="single" w:sz="4" w:space="0" w:color="auto"/>
            </w:tcBorders>
            <w:shd w:val="clear" w:color="auto" w:fill="auto"/>
            <w:noWrap/>
            <w:hideMark/>
          </w:tcPr>
          <w:p w14:paraId="0A0A7ECA" w14:textId="77777777" w:rsidR="002B4AF5" w:rsidRPr="002B4AF5" w:rsidRDefault="002B4AF5" w:rsidP="002B4AF5">
            <w:pPr>
              <w:keepLines w:val="0"/>
              <w:rPr>
                <w:rFonts w:ascii="Calibri" w:eastAsia="Times New Roman" w:hAnsi="Calibri" w:cs="Calibri"/>
                <w:b/>
                <w:bCs/>
                <w:color w:val="FF0000"/>
                <w:sz w:val="22"/>
                <w:szCs w:val="22"/>
                <w:u w:val="double"/>
                <w:lang w:eastAsia="en-GB"/>
              </w:rPr>
            </w:pPr>
            <w:r w:rsidRPr="002B4AF5">
              <w:rPr>
                <w:rFonts w:ascii="Calibri" w:eastAsia="Times New Roman" w:hAnsi="Calibri" w:cs="Calibri"/>
                <w:b/>
                <w:bCs/>
                <w:color w:val="FF0000"/>
                <w:sz w:val="22"/>
                <w:szCs w:val="22"/>
                <w:u w:val="single"/>
                <w:lang w:eastAsia="en-GB"/>
              </w:rPr>
              <w:t> </w:t>
            </w:r>
          </w:p>
        </w:tc>
        <w:tc>
          <w:tcPr>
            <w:tcW w:w="3880" w:type="dxa"/>
            <w:tcBorders>
              <w:top w:val="nil"/>
              <w:left w:val="nil"/>
              <w:bottom w:val="single" w:sz="4" w:space="0" w:color="auto"/>
              <w:right w:val="single" w:sz="4" w:space="0" w:color="auto"/>
            </w:tcBorders>
            <w:shd w:val="clear" w:color="auto" w:fill="auto"/>
            <w:noWrap/>
            <w:hideMark/>
          </w:tcPr>
          <w:p w14:paraId="4FAEBEAC"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r>
      <w:tr w:rsidR="002B4AF5" w:rsidRPr="002B4AF5" w14:paraId="36D6C011" w14:textId="77777777" w:rsidTr="002B4AF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764CAD9" w14:textId="77777777" w:rsidR="002B4AF5" w:rsidRPr="002B4AF5" w:rsidRDefault="002B4AF5" w:rsidP="002B4AF5">
            <w:pPr>
              <w:keepLines w:val="0"/>
              <w:rPr>
                <w:rFonts w:ascii="Calibri" w:eastAsia="Times New Roman" w:hAnsi="Calibri" w:cs="Calibri"/>
                <w:color w:val="FF0000"/>
                <w:sz w:val="22"/>
                <w:szCs w:val="22"/>
                <w:lang w:eastAsia="en-GB"/>
              </w:rPr>
            </w:pPr>
            <w:r w:rsidRPr="002B4AF5">
              <w:rPr>
                <w:rFonts w:ascii="Calibri" w:eastAsia="Times New Roman" w:hAnsi="Calibri" w:cs="Calibri"/>
                <w:color w:val="FF0000"/>
                <w:sz w:val="22"/>
                <w:szCs w:val="22"/>
                <w:lang w:eastAsia="en-GB"/>
              </w:rPr>
              <w:t>**</w:t>
            </w:r>
          </w:p>
        </w:tc>
        <w:tc>
          <w:tcPr>
            <w:tcW w:w="4019" w:type="dxa"/>
            <w:tcBorders>
              <w:top w:val="nil"/>
              <w:left w:val="nil"/>
              <w:bottom w:val="single" w:sz="4" w:space="0" w:color="auto"/>
              <w:right w:val="single" w:sz="4" w:space="0" w:color="auto"/>
            </w:tcBorders>
            <w:shd w:val="clear" w:color="auto" w:fill="auto"/>
            <w:noWrap/>
            <w:vAlign w:val="bottom"/>
            <w:hideMark/>
          </w:tcPr>
          <w:p w14:paraId="40C69D9B" w14:textId="77777777" w:rsidR="002B4AF5" w:rsidRPr="002B4AF5" w:rsidRDefault="002B4AF5" w:rsidP="002B4AF5">
            <w:pPr>
              <w:keepLines w:val="0"/>
              <w:rPr>
                <w:rFonts w:ascii="Calibri" w:eastAsia="Times New Roman" w:hAnsi="Calibri" w:cs="Calibri"/>
                <w:color w:val="FF0000"/>
                <w:sz w:val="22"/>
                <w:szCs w:val="22"/>
                <w:lang w:eastAsia="en-GB"/>
              </w:rPr>
            </w:pPr>
            <w:r w:rsidRPr="002B4AF5">
              <w:rPr>
                <w:rFonts w:ascii="Calibri" w:eastAsia="Times New Roman" w:hAnsi="Calibri" w:cs="Calibri"/>
                <w:color w:val="FF0000"/>
                <w:sz w:val="22"/>
                <w:szCs w:val="22"/>
                <w:lang w:eastAsia="en-GB"/>
              </w:rPr>
              <w:t>Reimbursed by resident</w:t>
            </w:r>
          </w:p>
        </w:tc>
        <w:tc>
          <w:tcPr>
            <w:tcW w:w="1180" w:type="dxa"/>
            <w:tcBorders>
              <w:top w:val="nil"/>
              <w:left w:val="nil"/>
              <w:bottom w:val="nil"/>
              <w:right w:val="nil"/>
            </w:tcBorders>
            <w:shd w:val="clear" w:color="auto" w:fill="auto"/>
            <w:noWrap/>
            <w:vAlign w:val="bottom"/>
            <w:hideMark/>
          </w:tcPr>
          <w:p w14:paraId="1E9914AF" w14:textId="77777777" w:rsidR="002B4AF5" w:rsidRPr="002B4AF5" w:rsidRDefault="002B4AF5" w:rsidP="002B4AF5">
            <w:pPr>
              <w:keepLines w:val="0"/>
              <w:rPr>
                <w:rFonts w:ascii="Calibri" w:eastAsia="Times New Roman" w:hAnsi="Calibri" w:cs="Calibri"/>
                <w:color w:val="FF0000"/>
                <w:sz w:val="22"/>
                <w:szCs w:val="22"/>
                <w:lang w:eastAsia="en-GB"/>
              </w:rPr>
            </w:pPr>
          </w:p>
        </w:tc>
        <w:tc>
          <w:tcPr>
            <w:tcW w:w="3880" w:type="dxa"/>
            <w:tcBorders>
              <w:top w:val="nil"/>
              <w:left w:val="single" w:sz="4" w:space="0" w:color="auto"/>
              <w:bottom w:val="single" w:sz="4" w:space="0" w:color="auto"/>
              <w:right w:val="single" w:sz="4" w:space="0" w:color="auto"/>
            </w:tcBorders>
            <w:shd w:val="clear" w:color="auto" w:fill="auto"/>
            <w:noWrap/>
            <w:hideMark/>
          </w:tcPr>
          <w:p w14:paraId="71BB3B16" w14:textId="77777777" w:rsidR="002B4AF5" w:rsidRPr="002B4AF5" w:rsidRDefault="002B4AF5" w:rsidP="002B4AF5">
            <w:pPr>
              <w:keepLines w:val="0"/>
              <w:rPr>
                <w:rFonts w:ascii="Calibri" w:eastAsia="Times New Roman" w:hAnsi="Calibri" w:cs="Calibri"/>
                <w:color w:val="000000"/>
                <w:sz w:val="22"/>
                <w:szCs w:val="22"/>
                <w:lang w:eastAsia="en-GB"/>
              </w:rPr>
            </w:pPr>
            <w:r w:rsidRPr="002B4AF5">
              <w:rPr>
                <w:rFonts w:ascii="Calibri" w:eastAsia="Times New Roman" w:hAnsi="Calibri" w:cs="Calibri"/>
                <w:color w:val="000000"/>
                <w:sz w:val="22"/>
                <w:szCs w:val="22"/>
                <w:lang w:eastAsia="en-GB"/>
              </w:rPr>
              <w:t> </w:t>
            </w:r>
          </w:p>
        </w:tc>
      </w:tr>
    </w:tbl>
    <w:p w14:paraId="0A151145" w14:textId="0869B118" w:rsidR="002B4AF5" w:rsidRDefault="002B4AF5" w:rsidP="002B4AF5">
      <w:pPr>
        <w:keepLines w:val="0"/>
        <w:jc w:val="both"/>
        <w:rPr>
          <w:b/>
          <w:bCs/>
        </w:rPr>
      </w:pPr>
    </w:p>
    <w:p w14:paraId="59BB9EAA" w14:textId="77777777" w:rsidR="002B4AF5" w:rsidRDefault="002B4AF5">
      <w:pPr>
        <w:keepLines w:val="0"/>
        <w:rPr>
          <w:b/>
          <w:bCs/>
        </w:rPr>
      </w:pPr>
      <w:r>
        <w:rPr>
          <w:b/>
          <w:bCs/>
        </w:rPr>
        <w:br w:type="page"/>
      </w:r>
    </w:p>
    <w:p w14:paraId="3EBD8A26" w14:textId="14A79CBD" w:rsidR="002B4AF5" w:rsidRDefault="002B4AF5" w:rsidP="002B4AF5">
      <w:pPr>
        <w:keepLines w:val="0"/>
        <w:jc w:val="right"/>
        <w:rPr>
          <w:b/>
          <w:bCs/>
        </w:rPr>
      </w:pPr>
      <w:r>
        <w:rPr>
          <w:b/>
          <w:bCs/>
        </w:rPr>
        <w:lastRenderedPageBreak/>
        <w:t>APPENDIX B</w:t>
      </w:r>
    </w:p>
    <w:p w14:paraId="2A70D1C3" w14:textId="5C00065D" w:rsidR="002B4AF5" w:rsidRDefault="000E4DFA" w:rsidP="002B4AF5">
      <w:pPr>
        <w:keepLines w:val="0"/>
        <w:jc w:val="both"/>
        <w:rPr>
          <w:b/>
          <w:bCs/>
        </w:rPr>
      </w:pPr>
      <w:r w:rsidRPr="000E4DFA">
        <w:rPr>
          <w:noProof/>
        </w:rPr>
        <w:drawing>
          <wp:inline distT="0" distB="0" distL="0" distR="0" wp14:anchorId="7F724DDB" wp14:editId="3FFCB030">
            <wp:extent cx="6332220" cy="78981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2220" cy="7898130"/>
                    </a:xfrm>
                    <a:prstGeom prst="rect">
                      <a:avLst/>
                    </a:prstGeom>
                    <a:noFill/>
                    <a:ln>
                      <a:noFill/>
                    </a:ln>
                  </pic:spPr>
                </pic:pic>
              </a:graphicData>
            </a:graphic>
          </wp:inline>
        </w:drawing>
      </w:r>
    </w:p>
    <w:p w14:paraId="08011154" w14:textId="43C68746" w:rsidR="000E4DFA" w:rsidRDefault="000E4DFA">
      <w:pPr>
        <w:keepLines w:val="0"/>
        <w:rPr>
          <w:b/>
          <w:bCs/>
        </w:rPr>
      </w:pPr>
      <w:r>
        <w:rPr>
          <w:b/>
          <w:bCs/>
        </w:rPr>
        <w:br w:type="page"/>
      </w:r>
    </w:p>
    <w:p w14:paraId="3DF5D724" w14:textId="0A5BA19F" w:rsidR="00E83A83" w:rsidRDefault="00E83A83">
      <w:pPr>
        <w:keepLines w:val="0"/>
        <w:rPr>
          <w:b/>
          <w:bCs/>
        </w:rPr>
      </w:pPr>
      <w:r>
        <w:rPr>
          <w:b/>
          <w:bCs/>
          <w:noProof/>
        </w:rPr>
        <w:lastRenderedPageBreak/>
        <w:drawing>
          <wp:inline distT="0" distB="0" distL="0" distR="0" wp14:anchorId="78066464" wp14:editId="264A4591">
            <wp:extent cx="6682105" cy="823023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82105" cy="8230235"/>
                    </a:xfrm>
                    <a:prstGeom prst="rect">
                      <a:avLst/>
                    </a:prstGeom>
                    <a:noFill/>
                  </pic:spPr>
                </pic:pic>
              </a:graphicData>
            </a:graphic>
          </wp:inline>
        </w:drawing>
      </w:r>
      <w:r>
        <w:rPr>
          <w:b/>
          <w:bCs/>
        </w:rPr>
        <w:br w:type="page"/>
      </w:r>
    </w:p>
    <w:p w14:paraId="324067F7" w14:textId="123CB4EE" w:rsidR="000E4DFA" w:rsidRDefault="000E4DFA" w:rsidP="000E4DFA">
      <w:pPr>
        <w:keepLines w:val="0"/>
        <w:jc w:val="right"/>
        <w:rPr>
          <w:b/>
          <w:bCs/>
        </w:rPr>
      </w:pPr>
      <w:r>
        <w:rPr>
          <w:b/>
          <w:bCs/>
        </w:rPr>
        <w:lastRenderedPageBreak/>
        <w:t>APPENDIX C</w:t>
      </w:r>
    </w:p>
    <w:p w14:paraId="0D669E28" w14:textId="77777777" w:rsidR="00F534ED" w:rsidRDefault="00F534ED" w:rsidP="00F534ED">
      <w:pPr>
        <w:keepLines w:val="0"/>
        <w:spacing w:after="160" w:line="259" w:lineRule="auto"/>
        <w:jc w:val="center"/>
        <w:rPr>
          <w:rFonts w:ascii="Calibri" w:eastAsia="Calibri" w:hAnsi="Calibri" w:cs="Times New Roman"/>
          <w:b/>
          <w:sz w:val="22"/>
          <w:szCs w:val="22"/>
          <w:u w:val="single"/>
        </w:rPr>
      </w:pPr>
      <w:r w:rsidRPr="00F534ED">
        <w:rPr>
          <w:rFonts w:ascii="Calibri" w:eastAsia="Calibri" w:hAnsi="Calibri" w:cs="Times New Roman"/>
          <w:b/>
          <w:sz w:val="22"/>
          <w:szCs w:val="22"/>
          <w:u w:val="single"/>
        </w:rPr>
        <w:t>Report on the proposed Virement of FY21/22 Unallocated General Reserves and</w:t>
      </w:r>
    </w:p>
    <w:p w14:paraId="0D59A03A" w14:textId="2BF26703" w:rsidR="00F534ED" w:rsidRPr="00F534ED" w:rsidRDefault="00F534ED" w:rsidP="00F534ED">
      <w:pPr>
        <w:keepLines w:val="0"/>
        <w:spacing w:after="160" w:line="259" w:lineRule="auto"/>
        <w:jc w:val="center"/>
        <w:rPr>
          <w:rFonts w:ascii="Calibri" w:eastAsia="Calibri" w:hAnsi="Calibri" w:cs="Times New Roman"/>
          <w:b/>
          <w:sz w:val="22"/>
          <w:szCs w:val="22"/>
          <w:u w:val="single"/>
        </w:rPr>
      </w:pPr>
      <w:r w:rsidRPr="00F534ED">
        <w:rPr>
          <w:rFonts w:ascii="Calibri" w:eastAsia="Calibri" w:hAnsi="Calibri" w:cs="Times New Roman"/>
          <w:b/>
          <w:sz w:val="22"/>
          <w:szCs w:val="22"/>
          <w:u w:val="single"/>
        </w:rPr>
        <w:t xml:space="preserve">remaining Earmarked Funds from completed Projects  </w:t>
      </w:r>
    </w:p>
    <w:p w14:paraId="42649B66" w14:textId="77777777" w:rsidR="00F534ED" w:rsidRPr="00F534ED" w:rsidRDefault="00F534ED" w:rsidP="00F534ED">
      <w:pPr>
        <w:keepLines w:val="0"/>
        <w:jc w:val="both"/>
        <w:rPr>
          <w:rFonts w:ascii="Calibri" w:eastAsia="Calibri" w:hAnsi="Calibri" w:cs="Times New Roman"/>
          <w:sz w:val="22"/>
          <w:szCs w:val="22"/>
        </w:rPr>
      </w:pPr>
      <w:r w:rsidRPr="00F534ED">
        <w:rPr>
          <w:rFonts w:ascii="Calibri" w:eastAsia="Calibri" w:hAnsi="Calibri" w:cs="Times New Roman"/>
          <w:sz w:val="22"/>
          <w:szCs w:val="22"/>
        </w:rPr>
        <w:t xml:space="preserve">To consider the virement of unallocated General Reserves for FY21/22 of </w:t>
      </w:r>
      <w:r w:rsidRPr="00F534ED">
        <w:rPr>
          <w:rFonts w:ascii="Calibri" w:eastAsia="Calibri" w:hAnsi="Calibri" w:cs="Times New Roman"/>
          <w:b/>
          <w:sz w:val="22"/>
          <w:szCs w:val="22"/>
        </w:rPr>
        <w:t>£33,128.07</w:t>
      </w:r>
      <w:r w:rsidRPr="00F534ED">
        <w:rPr>
          <w:rFonts w:ascii="Calibri" w:eastAsia="Calibri" w:hAnsi="Calibri" w:cs="Times New Roman"/>
          <w:sz w:val="22"/>
          <w:szCs w:val="22"/>
        </w:rPr>
        <w:t xml:space="preserve"> and any remaining Earmarked Funds from projects which have been completed. </w:t>
      </w:r>
    </w:p>
    <w:p w14:paraId="28AA7917" w14:textId="77777777" w:rsidR="00F534ED" w:rsidRPr="00F534ED" w:rsidRDefault="00F534ED" w:rsidP="00F534ED">
      <w:pPr>
        <w:keepLines w:val="0"/>
        <w:jc w:val="both"/>
        <w:rPr>
          <w:rFonts w:ascii="Calibri" w:eastAsia="Calibri" w:hAnsi="Calibri" w:cs="Times New Roman"/>
          <w:sz w:val="22"/>
          <w:szCs w:val="22"/>
        </w:rPr>
      </w:pPr>
      <w:r w:rsidRPr="00F534ED">
        <w:rPr>
          <w:rFonts w:ascii="Calibri" w:eastAsia="Calibri" w:hAnsi="Calibri" w:cs="Times New Roman"/>
          <w:sz w:val="22"/>
          <w:szCs w:val="22"/>
        </w:rPr>
        <w:t>Please see attached the latest Finance Management Report up to 17</w:t>
      </w:r>
      <w:r w:rsidRPr="00F534ED">
        <w:rPr>
          <w:rFonts w:ascii="Calibri" w:eastAsia="Calibri" w:hAnsi="Calibri" w:cs="Times New Roman"/>
          <w:sz w:val="22"/>
          <w:szCs w:val="22"/>
          <w:vertAlign w:val="superscript"/>
        </w:rPr>
        <w:t>th</w:t>
      </w:r>
      <w:r w:rsidRPr="00F534ED">
        <w:rPr>
          <w:rFonts w:ascii="Calibri" w:eastAsia="Calibri" w:hAnsi="Calibri" w:cs="Times New Roman"/>
          <w:sz w:val="22"/>
          <w:szCs w:val="22"/>
        </w:rPr>
        <w:t xml:space="preserve"> October 2022.  </w:t>
      </w:r>
    </w:p>
    <w:p w14:paraId="2EF42373" w14:textId="77777777" w:rsidR="00F534ED" w:rsidRPr="00F534ED" w:rsidRDefault="00F534ED" w:rsidP="00F534ED">
      <w:pPr>
        <w:keepLines w:val="0"/>
        <w:rPr>
          <w:rFonts w:ascii="Calibri" w:eastAsia="Calibri" w:hAnsi="Calibri" w:cs="Times New Roman"/>
          <w:b/>
          <w:sz w:val="22"/>
          <w:szCs w:val="22"/>
          <w:u w:val="single"/>
        </w:rPr>
      </w:pPr>
    </w:p>
    <w:p w14:paraId="6700C02D" w14:textId="291C895B" w:rsidR="00F534ED" w:rsidRDefault="00F534ED" w:rsidP="00F534ED">
      <w:pPr>
        <w:keepLines w:val="0"/>
        <w:rPr>
          <w:rFonts w:ascii="Calibri" w:eastAsia="Calibri" w:hAnsi="Calibri" w:cs="Times New Roman"/>
          <w:b/>
          <w:sz w:val="22"/>
          <w:szCs w:val="22"/>
          <w:u w:val="single"/>
        </w:rPr>
      </w:pPr>
      <w:r w:rsidRPr="00F534ED">
        <w:rPr>
          <w:rFonts w:ascii="Calibri" w:eastAsia="Calibri" w:hAnsi="Calibri" w:cs="Times New Roman"/>
          <w:b/>
          <w:sz w:val="22"/>
          <w:szCs w:val="22"/>
          <w:u w:val="single"/>
        </w:rPr>
        <w:t>Burial Authority £8,500:</w:t>
      </w:r>
    </w:p>
    <w:p w14:paraId="46CE2473" w14:textId="77777777" w:rsidR="000A0619" w:rsidRPr="00F534ED" w:rsidRDefault="000A0619" w:rsidP="00F534ED">
      <w:pPr>
        <w:keepLines w:val="0"/>
        <w:rPr>
          <w:rFonts w:ascii="Calibri" w:eastAsia="Calibri" w:hAnsi="Calibri" w:cs="Times New Roman"/>
          <w:b/>
          <w:sz w:val="22"/>
          <w:szCs w:val="22"/>
          <w:u w:val="single"/>
        </w:rPr>
      </w:pPr>
    </w:p>
    <w:p w14:paraId="22D9708A" w14:textId="77777777" w:rsidR="00F534ED" w:rsidRPr="00F534ED" w:rsidRDefault="00F534ED" w:rsidP="00F534ED">
      <w:pPr>
        <w:keepLines w:val="0"/>
        <w:numPr>
          <w:ilvl w:val="0"/>
          <w:numId w:val="16"/>
        </w:numPr>
        <w:spacing w:after="160" w:line="259" w:lineRule="auto"/>
        <w:ind w:left="426"/>
        <w:rPr>
          <w:rFonts w:ascii="Calibri" w:eastAsia="Calibri" w:hAnsi="Calibri" w:cs="Times New Roman"/>
          <w:sz w:val="22"/>
          <w:szCs w:val="22"/>
        </w:rPr>
      </w:pPr>
      <w:r w:rsidRPr="00F534ED">
        <w:rPr>
          <w:rFonts w:ascii="Calibri" w:eastAsia="Calibri" w:hAnsi="Calibri" w:cs="Times New Roman"/>
          <w:b/>
          <w:sz w:val="22"/>
          <w:szCs w:val="22"/>
        </w:rPr>
        <w:t>High</w:t>
      </w:r>
      <w:r w:rsidRPr="00F534ED">
        <w:rPr>
          <w:rFonts w:ascii="Calibri" w:eastAsia="Calibri" w:hAnsi="Calibri" w:cs="Times New Roman"/>
          <w:sz w:val="22"/>
          <w:szCs w:val="22"/>
        </w:rPr>
        <w:t xml:space="preserve"> - Removal of Laurel hedge – </w:t>
      </w:r>
      <w:r w:rsidRPr="00F534ED">
        <w:rPr>
          <w:rFonts w:ascii="Calibri" w:eastAsia="Calibri" w:hAnsi="Calibri" w:cs="Times New Roman"/>
          <w:b/>
          <w:sz w:val="22"/>
          <w:szCs w:val="22"/>
        </w:rPr>
        <w:t>Project completed</w:t>
      </w:r>
      <w:r w:rsidRPr="00F534ED">
        <w:rPr>
          <w:rFonts w:ascii="Calibri" w:eastAsia="Calibri" w:hAnsi="Calibri" w:cs="Times New Roman"/>
          <w:sz w:val="22"/>
          <w:szCs w:val="22"/>
        </w:rPr>
        <w:t xml:space="preserve">. </w:t>
      </w:r>
    </w:p>
    <w:p w14:paraId="0ABF3115" w14:textId="77777777" w:rsidR="00F534ED" w:rsidRPr="00F534ED" w:rsidRDefault="00F534ED" w:rsidP="00F534ED">
      <w:pPr>
        <w:keepLines w:val="0"/>
        <w:numPr>
          <w:ilvl w:val="0"/>
          <w:numId w:val="16"/>
        </w:numPr>
        <w:spacing w:after="160" w:line="259" w:lineRule="auto"/>
        <w:ind w:left="426"/>
        <w:rPr>
          <w:rFonts w:ascii="Calibri" w:eastAsia="Calibri" w:hAnsi="Calibri" w:cs="Times New Roman"/>
          <w:sz w:val="22"/>
          <w:szCs w:val="22"/>
        </w:rPr>
      </w:pPr>
      <w:r w:rsidRPr="00F534ED">
        <w:rPr>
          <w:rFonts w:ascii="Calibri" w:eastAsia="Calibri" w:hAnsi="Calibri" w:cs="Times New Roman"/>
          <w:b/>
          <w:sz w:val="22"/>
          <w:szCs w:val="22"/>
        </w:rPr>
        <w:t>High</w:t>
      </w:r>
      <w:r w:rsidRPr="00F534ED">
        <w:rPr>
          <w:rFonts w:ascii="Calibri" w:eastAsia="Calibri" w:hAnsi="Calibri" w:cs="Times New Roman"/>
          <w:sz w:val="22"/>
          <w:szCs w:val="22"/>
        </w:rPr>
        <w:t xml:space="preserve"> - Turning Area £8,500 – To continue to build funds for this project. </w:t>
      </w:r>
    </w:p>
    <w:p w14:paraId="63CAA906" w14:textId="77777777" w:rsidR="00F534ED" w:rsidRPr="00F534ED" w:rsidRDefault="00F534ED" w:rsidP="00F534ED">
      <w:pPr>
        <w:keepLines w:val="0"/>
        <w:numPr>
          <w:ilvl w:val="0"/>
          <w:numId w:val="16"/>
        </w:numPr>
        <w:spacing w:after="160" w:line="259" w:lineRule="auto"/>
        <w:ind w:left="426"/>
        <w:rPr>
          <w:rFonts w:ascii="Calibri" w:eastAsia="Calibri" w:hAnsi="Calibri" w:cs="Times New Roman"/>
          <w:sz w:val="22"/>
          <w:szCs w:val="22"/>
        </w:rPr>
      </w:pPr>
      <w:r w:rsidRPr="00F534ED">
        <w:rPr>
          <w:rFonts w:ascii="Calibri" w:eastAsia="Calibri" w:hAnsi="Calibri" w:cs="Times New Roman"/>
          <w:b/>
          <w:sz w:val="22"/>
          <w:szCs w:val="22"/>
        </w:rPr>
        <w:t xml:space="preserve">Additional Funds to be considered in the FY23/24 Budget </w:t>
      </w:r>
      <w:r w:rsidRPr="00F534ED">
        <w:rPr>
          <w:rFonts w:ascii="Calibri" w:eastAsia="Calibri" w:hAnsi="Calibri" w:cs="Times New Roman"/>
          <w:sz w:val="22"/>
          <w:szCs w:val="22"/>
        </w:rPr>
        <w:t xml:space="preserve">  </w:t>
      </w:r>
    </w:p>
    <w:p w14:paraId="70C3466F" w14:textId="77777777" w:rsidR="00F534ED" w:rsidRPr="00F534ED" w:rsidRDefault="00F534ED" w:rsidP="00F534ED">
      <w:pPr>
        <w:keepLines w:val="0"/>
        <w:numPr>
          <w:ilvl w:val="0"/>
          <w:numId w:val="16"/>
        </w:numPr>
        <w:spacing w:after="160" w:line="259" w:lineRule="auto"/>
        <w:ind w:left="426"/>
        <w:rPr>
          <w:rFonts w:ascii="Calibri" w:eastAsia="Calibri" w:hAnsi="Calibri" w:cs="Times New Roman"/>
          <w:sz w:val="22"/>
          <w:szCs w:val="22"/>
        </w:rPr>
      </w:pPr>
      <w:r w:rsidRPr="00F534ED">
        <w:rPr>
          <w:rFonts w:ascii="Calibri" w:eastAsia="Calibri" w:hAnsi="Calibri" w:cs="Times New Roman"/>
          <w:b/>
          <w:sz w:val="22"/>
          <w:szCs w:val="22"/>
        </w:rPr>
        <w:t>Medium</w:t>
      </w:r>
      <w:r w:rsidRPr="00F534ED">
        <w:rPr>
          <w:rFonts w:ascii="Calibri" w:eastAsia="Calibri" w:hAnsi="Calibri" w:cs="Times New Roman"/>
          <w:sz w:val="22"/>
          <w:szCs w:val="22"/>
        </w:rPr>
        <w:t xml:space="preserve"> - Acquisition of land for a new Cemetery</w:t>
      </w:r>
    </w:p>
    <w:p w14:paraId="0E7208D0" w14:textId="77777777" w:rsidR="00F534ED" w:rsidRPr="00F534ED" w:rsidRDefault="00F534ED" w:rsidP="00F534ED">
      <w:pPr>
        <w:keepLines w:val="0"/>
        <w:numPr>
          <w:ilvl w:val="0"/>
          <w:numId w:val="16"/>
        </w:numPr>
        <w:spacing w:after="160" w:line="259" w:lineRule="auto"/>
        <w:ind w:left="426"/>
        <w:rPr>
          <w:rFonts w:ascii="Calibri" w:eastAsia="Calibri" w:hAnsi="Calibri" w:cs="Times New Roman"/>
          <w:sz w:val="22"/>
          <w:szCs w:val="22"/>
        </w:rPr>
      </w:pPr>
      <w:r w:rsidRPr="00F534ED">
        <w:rPr>
          <w:rFonts w:ascii="Calibri" w:eastAsia="Calibri" w:hAnsi="Calibri" w:cs="Times New Roman"/>
          <w:b/>
          <w:sz w:val="22"/>
          <w:szCs w:val="22"/>
        </w:rPr>
        <w:t>Low</w:t>
      </w:r>
      <w:r w:rsidRPr="00F534ED">
        <w:rPr>
          <w:rFonts w:ascii="Calibri" w:eastAsia="Calibri" w:hAnsi="Calibri" w:cs="Times New Roman"/>
          <w:sz w:val="22"/>
          <w:szCs w:val="22"/>
        </w:rPr>
        <w:t xml:space="preserve"> - Cemetery Building – Proposal to demolish and rebuild with improved facilities</w:t>
      </w:r>
    </w:p>
    <w:p w14:paraId="7CFB9721" w14:textId="6D59390D" w:rsidR="00F534ED" w:rsidRDefault="00F534ED" w:rsidP="00F534ED">
      <w:pPr>
        <w:keepLines w:val="0"/>
        <w:rPr>
          <w:rFonts w:ascii="Calibri" w:eastAsia="Calibri" w:hAnsi="Calibri" w:cs="Times New Roman"/>
          <w:b/>
          <w:sz w:val="22"/>
          <w:szCs w:val="22"/>
          <w:u w:val="single"/>
        </w:rPr>
      </w:pPr>
      <w:r w:rsidRPr="00F534ED">
        <w:rPr>
          <w:rFonts w:ascii="Calibri" w:eastAsia="Calibri" w:hAnsi="Calibri" w:cs="Times New Roman"/>
          <w:b/>
          <w:sz w:val="22"/>
          <w:szCs w:val="22"/>
          <w:u w:val="single"/>
        </w:rPr>
        <w:t>Development and Planning Committee £37,884.60:</w:t>
      </w:r>
    </w:p>
    <w:p w14:paraId="12EE896F" w14:textId="77777777" w:rsidR="000A0619" w:rsidRPr="00F534ED" w:rsidRDefault="000A0619" w:rsidP="00F534ED">
      <w:pPr>
        <w:keepLines w:val="0"/>
        <w:rPr>
          <w:rFonts w:ascii="Calibri" w:eastAsia="Calibri" w:hAnsi="Calibri" w:cs="Times New Roman"/>
          <w:b/>
          <w:sz w:val="22"/>
          <w:szCs w:val="22"/>
          <w:u w:val="single"/>
        </w:rPr>
      </w:pPr>
    </w:p>
    <w:p w14:paraId="5AE1C15A" w14:textId="77777777" w:rsidR="00F534ED" w:rsidRPr="00F534ED" w:rsidRDefault="00F534ED" w:rsidP="00F534ED">
      <w:pPr>
        <w:keepLines w:val="0"/>
        <w:numPr>
          <w:ilvl w:val="0"/>
          <w:numId w:val="17"/>
        </w:numPr>
        <w:spacing w:after="160" w:line="259" w:lineRule="auto"/>
        <w:ind w:left="426"/>
        <w:rPr>
          <w:rFonts w:ascii="Calibri" w:eastAsia="Calibri" w:hAnsi="Calibri" w:cs="Times New Roman"/>
          <w:sz w:val="22"/>
          <w:szCs w:val="22"/>
        </w:rPr>
      </w:pPr>
      <w:r w:rsidRPr="00F534ED">
        <w:rPr>
          <w:rFonts w:ascii="Calibri" w:eastAsia="Calibri" w:hAnsi="Calibri" w:cs="Times New Roman"/>
          <w:b/>
          <w:sz w:val="22"/>
          <w:szCs w:val="22"/>
        </w:rPr>
        <w:t>High</w:t>
      </w:r>
      <w:r w:rsidRPr="00F534ED">
        <w:rPr>
          <w:rFonts w:ascii="Calibri" w:eastAsia="Calibri" w:hAnsi="Calibri" w:cs="Times New Roman"/>
          <w:sz w:val="22"/>
          <w:szCs w:val="22"/>
        </w:rPr>
        <w:t xml:space="preserve"> - Village Gateway Sign £1,021.77 – </w:t>
      </w:r>
      <w:r w:rsidRPr="00F534ED">
        <w:rPr>
          <w:rFonts w:ascii="Calibri" w:eastAsia="Calibri" w:hAnsi="Calibri" w:cs="Times New Roman"/>
          <w:b/>
          <w:sz w:val="22"/>
          <w:szCs w:val="22"/>
        </w:rPr>
        <w:t>Project completed</w:t>
      </w:r>
      <w:r w:rsidRPr="00F534ED">
        <w:rPr>
          <w:rFonts w:ascii="Calibri" w:eastAsia="Calibri" w:hAnsi="Calibri" w:cs="Times New Roman"/>
          <w:sz w:val="22"/>
          <w:szCs w:val="22"/>
        </w:rPr>
        <w:t xml:space="preserve">. Remaining funds to be </w:t>
      </w:r>
      <w:proofErr w:type="spellStart"/>
      <w:r w:rsidRPr="00F534ED">
        <w:rPr>
          <w:rFonts w:ascii="Calibri" w:eastAsia="Calibri" w:hAnsi="Calibri" w:cs="Times New Roman"/>
          <w:sz w:val="22"/>
          <w:szCs w:val="22"/>
        </w:rPr>
        <w:t>vired</w:t>
      </w:r>
      <w:proofErr w:type="spellEnd"/>
      <w:r w:rsidRPr="00F534ED">
        <w:rPr>
          <w:rFonts w:ascii="Calibri" w:eastAsia="Calibri" w:hAnsi="Calibri" w:cs="Times New Roman"/>
          <w:sz w:val="22"/>
          <w:szCs w:val="22"/>
        </w:rPr>
        <w:t xml:space="preserve">. </w:t>
      </w:r>
    </w:p>
    <w:p w14:paraId="21C376FC" w14:textId="77777777" w:rsidR="00F534ED" w:rsidRPr="00F534ED" w:rsidRDefault="00F534ED" w:rsidP="00F534ED">
      <w:pPr>
        <w:keepLines w:val="0"/>
        <w:numPr>
          <w:ilvl w:val="0"/>
          <w:numId w:val="17"/>
        </w:numPr>
        <w:spacing w:after="160" w:line="259" w:lineRule="auto"/>
        <w:ind w:left="426"/>
        <w:rPr>
          <w:rFonts w:ascii="Calibri" w:eastAsia="Calibri" w:hAnsi="Calibri" w:cs="Times New Roman"/>
          <w:sz w:val="22"/>
          <w:szCs w:val="22"/>
        </w:rPr>
      </w:pPr>
      <w:r w:rsidRPr="00F534ED">
        <w:rPr>
          <w:rFonts w:ascii="Calibri" w:eastAsia="Calibri" w:hAnsi="Calibri" w:cs="Times New Roman"/>
          <w:b/>
          <w:sz w:val="22"/>
          <w:szCs w:val="22"/>
        </w:rPr>
        <w:t>High</w:t>
      </w:r>
      <w:r w:rsidRPr="00F534ED">
        <w:rPr>
          <w:rFonts w:ascii="Calibri" w:eastAsia="Calibri" w:hAnsi="Calibri" w:cs="Times New Roman"/>
          <w:sz w:val="22"/>
          <w:szCs w:val="22"/>
        </w:rPr>
        <w:t xml:space="preserve"> – Street Light Fund - £34,512.83 – Works to the value of £31,610.00 instructed. Balance of £2,902.83 to be used as contingency for emergency works. To continue to build funds via the FY23/24 Budget and Neighbourhood CIL (</w:t>
      </w:r>
      <w:r w:rsidRPr="00F534ED">
        <w:rPr>
          <w:rFonts w:ascii="Calibri" w:eastAsia="Calibri" w:hAnsi="Calibri" w:cs="Times New Roman"/>
          <w:b/>
          <w:sz w:val="22"/>
          <w:szCs w:val="22"/>
        </w:rPr>
        <w:t>See below CIL Report</w:t>
      </w:r>
      <w:r w:rsidRPr="00F534ED">
        <w:rPr>
          <w:rFonts w:ascii="Calibri" w:eastAsia="Calibri" w:hAnsi="Calibri" w:cs="Times New Roman"/>
          <w:sz w:val="22"/>
          <w:szCs w:val="22"/>
        </w:rPr>
        <w:t xml:space="preserve">) </w:t>
      </w:r>
    </w:p>
    <w:p w14:paraId="62B85A7E" w14:textId="77777777" w:rsidR="00F534ED" w:rsidRPr="00F534ED" w:rsidRDefault="00F534ED" w:rsidP="00F534ED">
      <w:pPr>
        <w:keepLines w:val="0"/>
        <w:numPr>
          <w:ilvl w:val="0"/>
          <w:numId w:val="17"/>
        </w:numPr>
        <w:spacing w:after="160" w:line="259" w:lineRule="auto"/>
        <w:ind w:left="426"/>
        <w:rPr>
          <w:rFonts w:ascii="Calibri" w:eastAsia="Calibri" w:hAnsi="Calibri" w:cs="Times New Roman"/>
          <w:sz w:val="22"/>
          <w:szCs w:val="22"/>
        </w:rPr>
      </w:pPr>
      <w:r w:rsidRPr="00F534ED">
        <w:rPr>
          <w:rFonts w:ascii="Calibri" w:eastAsia="Calibri" w:hAnsi="Calibri" w:cs="Times New Roman"/>
          <w:b/>
          <w:sz w:val="22"/>
          <w:szCs w:val="22"/>
        </w:rPr>
        <w:t>High</w:t>
      </w:r>
      <w:r w:rsidRPr="00F534ED">
        <w:rPr>
          <w:rFonts w:ascii="Calibri" w:eastAsia="Calibri" w:hAnsi="Calibri" w:cs="Times New Roman"/>
          <w:sz w:val="22"/>
          <w:szCs w:val="22"/>
        </w:rPr>
        <w:t xml:space="preserve"> - Quiet Lanes Suffolk £100 -  SCC to fund majority of cost – GCPC agreed to contribute £100.</w:t>
      </w:r>
    </w:p>
    <w:p w14:paraId="55746F69" w14:textId="77777777" w:rsidR="00F534ED" w:rsidRPr="00F534ED" w:rsidRDefault="00F534ED" w:rsidP="00F534ED">
      <w:pPr>
        <w:keepLines w:val="0"/>
        <w:numPr>
          <w:ilvl w:val="0"/>
          <w:numId w:val="17"/>
        </w:numPr>
        <w:spacing w:after="160" w:line="259" w:lineRule="auto"/>
        <w:ind w:left="426"/>
        <w:rPr>
          <w:rFonts w:ascii="Calibri" w:eastAsia="Calibri" w:hAnsi="Calibri" w:cs="Times New Roman"/>
          <w:sz w:val="22"/>
          <w:szCs w:val="22"/>
        </w:rPr>
      </w:pPr>
      <w:r w:rsidRPr="00F534ED">
        <w:rPr>
          <w:rFonts w:ascii="Calibri" w:eastAsia="Calibri" w:hAnsi="Calibri" w:cs="Times New Roman"/>
          <w:b/>
          <w:sz w:val="22"/>
          <w:szCs w:val="22"/>
        </w:rPr>
        <w:t>Medium</w:t>
      </w:r>
      <w:r w:rsidRPr="00F534ED">
        <w:rPr>
          <w:rFonts w:ascii="Calibri" w:eastAsia="Calibri" w:hAnsi="Calibri" w:cs="Times New Roman"/>
          <w:sz w:val="22"/>
          <w:szCs w:val="22"/>
        </w:rPr>
        <w:t xml:space="preserve"> – Commemorative Bench Fund £2,250.00 - To install new benches throughout the village to commemorate the Queen’s Platinum Jubilee. Estimated cost for a wrought iron bench £750/Recycled plastic £500.   </w:t>
      </w:r>
    </w:p>
    <w:p w14:paraId="6EE2EE9A" w14:textId="77777777" w:rsidR="00F534ED" w:rsidRPr="00F534ED" w:rsidRDefault="00F534ED" w:rsidP="00F534ED">
      <w:pPr>
        <w:keepLines w:val="0"/>
        <w:rPr>
          <w:rFonts w:ascii="Calibri" w:eastAsia="Calibri" w:hAnsi="Calibri" w:cs="Times New Roman"/>
          <w:b/>
          <w:color w:val="FF0000"/>
          <w:sz w:val="22"/>
          <w:szCs w:val="22"/>
        </w:rPr>
      </w:pPr>
      <w:r w:rsidRPr="00F534ED">
        <w:rPr>
          <w:rFonts w:ascii="Calibri" w:eastAsia="Calibri" w:hAnsi="Calibri" w:cs="Times New Roman"/>
          <w:b/>
          <w:color w:val="FF0000"/>
          <w:sz w:val="22"/>
          <w:szCs w:val="22"/>
        </w:rPr>
        <w:t>RECOMMENDATION:</w:t>
      </w:r>
    </w:p>
    <w:p w14:paraId="12E87386" w14:textId="77777777" w:rsidR="00F534ED" w:rsidRPr="00F534ED" w:rsidRDefault="00F534ED" w:rsidP="00F534ED">
      <w:pPr>
        <w:keepLines w:val="0"/>
        <w:numPr>
          <w:ilvl w:val="0"/>
          <w:numId w:val="14"/>
        </w:numPr>
        <w:spacing w:after="160" w:line="259" w:lineRule="auto"/>
        <w:ind w:left="426"/>
        <w:rPr>
          <w:rFonts w:ascii="Calibri" w:eastAsia="Calibri" w:hAnsi="Calibri" w:cs="Times New Roman"/>
          <w:b/>
          <w:color w:val="FF0000"/>
          <w:sz w:val="22"/>
          <w:szCs w:val="22"/>
        </w:rPr>
      </w:pPr>
      <w:r w:rsidRPr="00F534ED">
        <w:rPr>
          <w:rFonts w:ascii="Calibri" w:eastAsia="Calibri" w:hAnsi="Calibri" w:cs="Times New Roman"/>
          <w:b/>
          <w:color w:val="FF0000"/>
          <w:sz w:val="22"/>
          <w:szCs w:val="22"/>
        </w:rPr>
        <w:t xml:space="preserve">To </w:t>
      </w:r>
      <w:proofErr w:type="spellStart"/>
      <w:r w:rsidRPr="00F534ED">
        <w:rPr>
          <w:rFonts w:ascii="Calibri" w:eastAsia="Calibri" w:hAnsi="Calibri" w:cs="Times New Roman"/>
          <w:b/>
          <w:color w:val="FF0000"/>
          <w:sz w:val="22"/>
          <w:szCs w:val="22"/>
        </w:rPr>
        <w:t>vire</w:t>
      </w:r>
      <w:proofErr w:type="spellEnd"/>
      <w:r w:rsidRPr="00F534ED">
        <w:rPr>
          <w:rFonts w:ascii="Calibri" w:eastAsia="Calibri" w:hAnsi="Calibri" w:cs="Times New Roman"/>
          <w:b/>
          <w:color w:val="FF0000"/>
          <w:sz w:val="22"/>
          <w:szCs w:val="22"/>
        </w:rPr>
        <w:t xml:space="preserve"> remaining Village Gateway Fund of £1,021.77 to the Commemorative Bench Fund         </w:t>
      </w:r>
    </w:p>
    <w:p w14:paraId="7E110574" w14:textId="47FEC94A" w:rsidR="000A0619" w:rsidRDefault="00F534ED" w:rsidP="00F534ED">
      <w:pPr>
        <w:keepLines w:val="0"/>
        <w:rPr>
          <w:rFonts w:ascii="Calibri" w:eastAsia="Calibri" w:hAnsi="Calibri" w:cs="Times New Roman"/>
          <w:b/>
          <w:sz w:val="22"/>
          <w:szCs w:val="22"/>
          <w:u w:val="single"/>
        </w:rPr>
      </w:pPr>
      <w:r w:rsidRPr="00F534ED">
        <w:rPr>
          <w:rFonts w:ascii="Calibri" w:eastAsia="Calibri" w:hAnsi="Calibri" w:cs="Times New Roman"/>
          <w:b/>
          <w:sz w:val="22"/>
          <w:szCs w:val="22"/>
          <w:u w:val="single"/>
        </w:rPr>
        <w:t>Arts, Sports &amp; Leisure Committee £25,541.51</w:t>
      </w:r>
    </w:p>
    <w:p w14:paraId="147CE53E" w14:textId="77777777" w:rsidR="000A0619" w:rsidRPr="00F534ED" w:rsidRDefault="000A0619" w:rsidP="00F534ED">
      <w:pPr>
        <w:keepLines w:val="0"/>
        <w:rPr>
          <w:rFonts w:ascii="Calibri" w:eastAsia="Calibri" w:hAnsi="Calibri" w:cs="Times New Roman"/>
          <w:b/>
          <w:sz w:val="22"/>
          <w:szCs w:val="22"/>
          <w:u w:val="single"/>
        </w:rPr>
      </w:pPr>
    </w:p>
    <w:p w14:paraId="10376B00" w14:textId="77777777" w:rsidR="00F534ED" w:rsidRPr="00F534ED" w:rsidRDefault="00F534ED" w:rsidP="00F534ED">
      <w:pPr>
        <w:keepLines w:val="0"/>
        <w:numPr>
          <w:ilvl w:val="0"/>
          <w:numId w:val="18"/>
        </w:numPr>
        <w:spacing w:after="160" w:line="259" w:lineRule="auto"/>
        <w:ind w:left="426"/>
        <w:rPr>
          <w:rFonts w:ascii="Calibri" w:eastAsia="Calibri" w:hAnsi="Calibri" w:cs="Times New Roman"/>
          <w:sz w:val="22"/>
          <w:szCs w:val="22"/>
        </w:rPr>
      </w:pPr>
      <w:r w:rsidRPr="00F534ED">
        <w:rPr>
          <w:rFonts w:ascii="Calibri" w:eastAsia="Calibri" w:hAnsi="Calibri" w:cs="Times New Roman"/>
          <w:b/>
          <w:sz w:val="22"/>
          <w:szCs w:val="22"/>
        </w:rPr>
        <w:t>Medium</w:t>
      </w:r>
      <w:r w:rsidRPr="00F534ED">
        <w:rPr>
          <w:rFonts w:ascii="Calibri" w:eastAsia="Calibri" w:hAnsi="Calibri" w:cs="Times New Roman"/>
          <w:sz w:val="22"/>
          <w:szCs w:val="22"/>
        </w:rPr>
        <w:t xml:space="preserve"> - Recreation Ground Improvement Fund £21,269.87 – Project to improve play area facilities on the Recreation Ground. PC to apply for S106 Recreation Funds of up to £50k. If secured, the project will be raised to a high priority.</w:t>
      </w:r>
    </w:p>
    <w:p w14:paraId="3910A07D" w14:textId="77777777" w:rsidR="00F534ED" w:rsidRPr="00F534ED" w:rsidRDefault="00F534ED" w:rsidP="00F534ED">
      <w:pPr>
        <w:keepLines w:val="0"/>
        <w:numPr>
          <w:ilvl w:val="0"/>
          <w:numId w:val="18"/>
        </w:numPr>
        <w:spacing w:after="160" w:line="259" w:lineRule="auto"/>
        <w:ind w:left="426"/>
        <w:rPr>
          <w:rFonts w:ascii="Calibri" w:eastAsia="Calibri" w:hAnsi="Calibri" w:cs="Times New Roman"/>
          <w:sz w:val="22"/>
          <w:szCs w:val="22"/>
        </w:rPr>
      </w:pPr>
      <w:r w:rsidRPr="00F534ED">
        <w:rPr>
          <w:rFonts w:ascii="Calibri" w:eastAsia="Calibri" w:hAnsi="Calibri" w:cs="Times New Roman"/>
          <w:sz w:val="22"/>
          <w:szCs w:val="22"/>
        </w:rPr>
        <w:t>Allotment Knotweed Treatment £2,988 -  No additional Funds required.</w:t>
      </w:r>
    </w:p>
    <w:p w14:paraId="4DE9ABCF" w14:textId="77777777" w:rsidR="00F534ED" w:rsidRPr="00F534ED" w:rsidRDefault="00F534ED" w:rsidP="00F534ED">
      <w:pPr>
        <w:keepLines w:val="0"/>
        <w:numPr>
          <w:ilvl w:val="0"/>
          <w:numId w:val="18"/>
        </w:numPr>
        <w:spacing w:after="160" w:line="259" w:lineRule="auto"/>
        <w:ind w:left="426"/>
        <w:rPr>
          <w:rFonts w:ascii="Calibri" w:eastAsia="Calibri" w:hAnsi="Calibri" w:cs="Times New Roman"/>
          <w:b/>
          <w:sz w:val="22"/>
          <w:szCs w:val="22"/>
        </w:rPr>
      </w:pPr>
      <w:r w:rsidRPr="00F534ED">
        <w:rPr>
          <w:rFonts w:ascii="Calibri" w:eastAsia="Calibri" w:hAnsi="Calibri" w:cs="Times New Roman"/>
          <w:sz w:val="22"/>
          <w:szCs w:val="22"/>
        </w:rPr>
        <w:t xml:space="preserve">Queen’s Platinum Jubilee Fund £1,283.64 – </w:t>
      </w:r>
      <w:r w:rsidRPr="00F534ED">
        <w:rPr>
          <w:rFonts w:ascii="Calibri" w:eastAsia="Calibri" w:hAnsi="Calibri" w:cs="Times New Roman"/>
          <w:b/>
          <w:sz w:val="22"/>
          <w:szCs w:val="22"/>
        </w:rPr>
        <w:t>Project Completed.</w:t>
      </w:r>
      <w:r w:rsidRPr="00F534ED">
        <w:rPr>
          <w:rFonts w:ascii="Calibri" w:eastAsia="Calibri" w:hAnsi="Calibri" w:cs="Times New Roman"/>
          <w:sz w:val="22"/>
          <w:szCs w:val="22"/>
        </w:rPr>
        <w:t xml:space="preserve"> Remaining funds to be </w:t>
      </w:r>
      <w:proofErr w:type="spellStart"/>
      <w:r w:rsidRPr="00F534ED">
        <w:rPr>
          <w:rFonts w:ascii="Calibri" w:eastAsia="Calibri" w:hAnsi="Calibri" w:cs="Times New Roman"/>
          <w:sz w:val="22"/>
          <w:szCs w:val="22"/>
        </w:rPr>
        <w:t>vired</w:t>
      </w:r>
      <w:proofErr w:type="spellEnd"/>
      <w:r w:rsidRPr="00F534ED">
        <w:rPr>
          <w:rFonts w:ascii="Calibri" w:eastAsia="Calibri" w:hAnsi="Calibri" w:cs="Times New Roman"/>
          <w:sz w:val="22"/>
          <w:szCs w:val="22"/>
        </w:rPr>
        <w:t>.</w:t>
      </w:r>
    </w:p>
    <w:p w14:paraId="1870FA38" w14:textId="77777777" w:rsidR="00F534ED" w:rsidRPr="00F534ED" w:rsidRDefault="00F534ED" w:rsidP="00F534ED">
      <w:pPr>
        <w:keepLines w:val="0"/>
        <w:rPr>
          <w:rFonts w:ascii="Calibri" w:eastAsia="Calibri" w:hAnsi="Calibri" w:cs="Times New Roman"/>
          <w:b/>
          <w:color w:val="FF0000"/>
          <w:sz w:val="22"/>
          <w:szCs w:val="22"/>
        </w:rPr>
      </w:pPr>
      <w:r w:rsidRPr="00F534ED">
        <w:rPr>
          <w:rFonts w:ascii="Calibri" w:eastAsia="Calibri" w:hAnsi="Calibri" w:cs="Times New Roman"/>
          <w:b/>
          <w:color w:val="FF0000"/>
          <w:sz w:val="22"/>
          <w:szCs w:val="22"/>
        </w:rPr>
        <w:t xml:space="preserve">RECOMMENDATION: </w:t>
      </w:r>
    </w:p>
    <w:p w14:paraId="413BFDE7" w14:textId="77777777" w:rsidR="00F534ED" w:rsidRPr="00F534ED" w:rsidRDefault="00F534ED" w:rsidP="00F534ED">
      <w:pPr>
        <w:keepLines w:val="0"/>
        <w:numPr>
          <w:ilvl w:val="0"/>
          <w:numId w:val="19"/>
        </w:numPr>
        <w:spacing w:after="160" w:line="259" w:lineRule="auto"/>
        <w:ind w:left="426"/>
        <w:rPr>
          <w:rFonts w:ascii="Calibri" w:eastAsia="Calibri" w:hAnsi="Calibri" w:cs="Times New Roman"/>
          <w:b/>
          <w:color w:val="FF0000"/>
          <w:sz w:val="22"/>
          <w:szCs w:val="22"/>
        </w:rPr>
      </w:pPr>
      <w:r w:rsidRPr="00F534ED">
        <w:rPr>
          <w:rFonts w:ascii="Calibri" w:eastAsia="Calibri" w:hAnsi="Calibri" w:cs="Times New Roman"/>
          <w:b/>
          <w:color w:val="FF0000"/>
          <w:sz w:val="22"/>
          <w:szCs w:val="22"/>
        </w:rPr>
        <w:t xml:space="preserve">To </w:t>
      </w:r>
      <w:proofErr w:type="spellStart"/>
      <w:r w:rsidRPr="00F534ED">
        <w:rPr>
          <w:rFonts w:ascii="Calibri" w:eastAsia="Calibri" w:hAnsi="Calibri" w:cs="Times New Roman"/>
          <w:b/>
          <w:color w:val="FF0000"/>
          <w:sz w:val="22"/>
          <w:szCs w:val="22"/>
        </w:rPr>
        <w:t>vire</w:t>
      </w:r>
      <w:proofErr w:type="spellEnd"/>
      <w:r w:rsidRPr="00F534ED">
        <w:rPr>
          <w:rFonts w:ascii="Calibri" w:eastAsia="Calibri" w:hAnsi="Calibri" w:cs="Times New Roman"/>
          <w:b/>
          <w:color w:val="FF0000"/>
          <w:sz w:val="22"/>
          <w:szCs w:val="22"/>
        </w:rPr>
        <w:t xml:space="preserve"> the remaining QPJF of £1,283.64 to the Recreation Ground Improvement Fund for  new picnic tables and benches.  </w:t>
      </w:r>
    </w:p>
    <w:p w14:paraId="1FA27583" w14:textId="77777777" w:rsidR="000A0619" w:rsidRDefault="000A0619" w:rsidP="00F534ED">
      <w:pPr>
        <w:keepLines w:val="0"/>
        <w:rPr>
          <w:rFonts w:ascii="Calibri" w:eastAsia="Calibri" w:hAnsi="Calibri" w:cs="Times New Roman"/>
          <w:b/>
          <w:sz w:val="22"/>
          <w:szCs w:val="22"/>
          <w:u w:val="single"/>
        </w:rPr>
      </w:pPr>
    </w:p>
    <w:p w14:paraId="48E40774" w14:textId="09D7448D" w:rsidR="00F534ED" w:rsidRPr="00F534ED" w:rsidRDefault="00F534ED" w:rsidP="00F534ED">
      <w:pPr>
        <w:keepLines w:val="0"/>
        <w:rPr>
          <w:rFonts w:ascii="Calibri" w:eastAsia="Calibri" w:hAnsi="Calibri" w:cs="Times New Roman"/>
          <w:b/>
          <w:sz w:val="22"/>
          <w:szCs w:val="22"/>
          <w:u w:val="single"/>
        </w:rPr>
      </w:pPr>
      <w:r w:rsidRPr="00F534ED">
        <w:rPr>
          <w:rFonts w:ascii="Calibri" w:eastAsia="Calibri" w:hAnsi="Calibri" w:cs="Times New Roman"/>
          <w:b/>
          <w:sz w:val="22"/>
          <w:szCs w:val="22"/>
          <w:u w:val="single"/>
        </w:rPr>
        <w:lastRenderedPageBreak/>
        <w:t>Policy and Resources Committee £100,629.63</w:t>
      </w:r>
    </w:p>
    <w:p w14:paraId="3871092C" w14:textId="77777777" w:rsidR="000A0619" w:rsidRDefault="000A0619" w:rsidP="00F534ED">
      <w:pPr>
        <w:keepLines w:val="0"/>
        <w:rPr>
          <w:rFonts w:ascii="Calibri" w:eastAsia="Calibri" w:hAnsi="Calibri" w:cs="Times New Roman"/>
          <w:b/>
          <w:sz w:val="22"/>
          <w:szCs w:val="22"/>
        </w:rPr>
      </w:pPr>
    </w:p>
    <w:p w14:paraId="6EFED30A" w14:textId="5E4FDA28" w:rsidR="00F534ED" w:rsidRPr="00F534ED" w:rsidRDefault="00F534ED" w:rsidP="00F534ED">
      <w:pPr>
        <w:keepLines w:val="0"/>
        <w:rPr>
          <w:rFonts w:ascii="Calibri" w:eastAsia="Calibri" w:hAnsi="Calibri" w:cs="Times New Roman"/>
          <w:b/>
          <w:sz w:val="22"/>
          <w:szCs w:val="22"/>
        </w:rPr>
      </w:pPr>
      <w:r w:rsidRPr="00F534ED">
        <w:rPr>
          <w:rFonts w:ascii="Calibri" w:eastAsia="Calibri" w:hAnsi="Calibri" w:cs="Times New Roman"/>
          <w:b/>
          <w:sz w:val="22"/>
          <w:szCs w:val="22"/>
        </w:rPr>
        <w:t xml:space="preserve">Stevenson Centre Improvement Fund of £47,560.50 includes: </w:t>
      </w:r>
    </w:p>
    <w:p w14:paraId="40F32809" w14:textId="77777777" w:rsidR="00F534ED" w:rsidRPr="00F534ED" w:rsidRDefault="00F534ED" w:rsidP="00F534ED">
      <w:pPr>
        <w:keepLines w:val="0"/>
        <w:rPr>
          <w:rFonts w:ascii="Calibri" w:eastAsia="Calibri" w:hAnsi="Calibri" w:cs="Times New Roman"/>
          <w:sz w:val="22"/>
          <w:szCs w:val="22"/>
        </w:rPr>
      </w:pPr>
      <w:r w:rsidRPr="00F534ED">
        <w:rPr>
          <w:rFonts w:ascii="Calibri" w:eastAsia="Calibri" w:hAnsi="Calibri" w:cs="Times New Roman"/>
          <w:sz w:val="22"/>
          <w:szCs w:val="22"/>
        </w:rPr>
        <w:t>1a).</w:t>
      </w:r>
      <w:r w:rsidRPr="00F534ED">
        <w:rPr>
          <w:rFonts w:ascii="Calibri" w:eastAsia="Calibri" w:hAnsi="Calibri" w:cs="Times New Roman"/>
          <w:b/>
          <w:sz w:val="22"/>
          <w:szCs w:val="22"/>
        </w:rPr>
        <w:t xml:space="preserve"> High</w:t>
      </w:r>
      <w:r w:rsidRPr="00F534ED">
        <w:rPr>
          <w:rFonts w:ascii="Calibri" w:eastAsia="Calibri" w:hAnsi="Calibri" w:cs="Times New Roman"/>
          <w:sz w:val="22"/>
          <w:szCs w:val="22"/>
        </w:rPr>
        <w:t xml:space="preserve"> – SC Foul Drains £5,000 – The SC Charity have agreed to fund the project and £5,000 can now be </w:t>
      </w:r>
      <w:proofErr w:type="spellStart"/>
      <w:r w:rsidRPr="00F534ED">
        <w:rPr>
          <w:rFonts w:ascii="Calibri" w:eastAsia="Calibri" w:hAnsi="Calibri" w:cs="Times New Roman"/>
          <w:sz w:val="22"/>
          <w:szCs w:val="22"/>
        </w:rPr>
        <w:t>vired</w:t>
      </w:r>
      <w:proofErr w:type="spellEnd"/>
      <w:r w:rsidRPr="00F534ED">
        <w:rPr>
          <w:rFonts w:ascii="Calibri" w:eastAsia="Calibri" w:hAnsi="Calibri" w:cs="Times New Roman"/>
          <w:sz w:val="22"/>
          <w:szCs w:val="22"/>
        </w:rPr>
        <w:t xml:space="preserve"> to the surface water drainage scheme instead.</w:t>
      </w:r>
    </w:p>
    <w:p w14:paraId="4B53AF6B" w14:textId="64FA3E91" w:rsidR="00F534ED" w:rsidRPr="00F534ED" w:rsidRDefault="00F534ED" w:rsidP="00F534ED">
      <w:pPr>
        <w:keepLines w:val="0"/>
        <w:rPr>
          <w:rFonts w:ascii="Calibri" w:eastAsia="Calibri" w:hAnsi="Calibri" w:cs="Times New Roman"/>
          <w:sz w:val="22"/>
          <w:szCs w:val="22"/>
        </w:rPr>
      </w:pPr>
      <w:r w:rsidRPr="00F534ED">
        <w:rPr>
          <w:rFonts w:ascii="Calibri" w:eastAsia="Calibri" w:hAnsi="Calibri" w:cs="Times New Roman"/>
          <w:sz w:val="22"/>
          <w:szCs w:val="22"/>
        </w:rPr>
        <w:t xml:space="preserve">1b). </w:t>
      </w:r>
      <w:r w:rsidRPr="00F534ED">
        <w:rPr>
          <w:rFonts w:ascii="Calibri" w:eastAsia="Calibri" w:hAnsi="Calibri" w:cs="Times New Roman"/>
          <w:b/>
          <w:sz w:val="22"/>
          <w:szCs w:val="22"/>
        </w:rPr>
        <w:t>High</w:t>
      </w:r>
      <w:r w:rsidRPr="00F534ED">
        <w:rPr>
          <w:rFonts w:ascii="Calibri" w:eastAsia="Calibri" w:hAnsi="Calibri" w:cs="Times New Roman"/>
          <w:sz w:val="22"/>
          <w:szCs w:val="22"/>
        </w:rPr>
        <w:t xml:space="preserve"> – SC Car Park Surface Water Drainage Scheme and resurfacing currently £42,560.50 – Estimated cost in 2020 £57k</w:t>
      </w:r>
    </w:p>
    <w:p w14:paraId="647D8704" w14:textId="77777777" w:rsidR="00F534ED" w:rsidRPr="00F534ED" w:rsidRDefault="00F534ED" w:rsidP="00F534ED">
      <w:pPr>
        <w:keepLines w:val="0"/>
        <w:numPr>
          <w:ilvl w:val="0"/>
          <w:numId w:val="19"/>
        </w:numPr>
        <w:spacing w:after="160" w:line="259" w:lineRule="auto"/>
        <w:ind w:left="426" w:hanging="426"/>
        <w:rPr>
          <w:rFonts w:ascii="Calibri" w:eastAsia="Calibri" w:hAnsi="Calibri" w:cs="Times New Roman"/>
          <w:sz w:val="22"/>
          <w:szCs w:val="22"/>
        </w:rPr>
      </w:pPr>
      <w:r w:rsidRPr="00F534ED">
        <w:rPr>
          <w:rFonts w:ascii="Calibri" w:eastAsia="Calibri" w:hAnsi="Calibri" w:cs="Times New Roman"/>
          <w:b/>
          <w:sz w:val="22"/>
          <w:szCs w:val="22"/>
        </w:rPr>
        <w:t xml:space="preserve">High - </w:t>
      </w:r>
      <w:r w:rsidRPr="00F534ED">
        <w:rPr>
          <w:rFonts w:ascii="Calibri" w:eastAsia="Calibri" w:hAnsi="Calibri" w:cs="Times New Roman"/>
          <w:sz w:val="22"/>
          <w:szCs w:val="22"/>
        </w:rPr>
        <w:t>Village Hall Improvement Fund £47,207.02</w:t>
      </w:r>
      <w:r w:rsidRPr="00F534ED">
        <w:rPr>
          <w:rFonts w:ascii="Calibri" w:eastAsia="Calibri" w:hAnsi="Calibri" w:cs="Times New Roman"/>
          <w:b/>
          <w:sz w:val="22"/>
          <w:szCs w:val="22"/>
        </w:rPr>
        <w:t xml:space="preserve"> - </w:t>
      </w:r>
      <w:r w:rsidRPr="00F534ED">
        <w:rPr>
          <w:rFonts w:ascii="Calibri" w:eastAsia="Calibri" w:hAnsi="Calibri" w:cs="Times New Roman"/>
          <w:sz w:val="22"/>
          <w:szCs w:val="22"/>
        </w:rPr>
        <w:t xml:space="preserve">Costs agreed so far: </w:t>
      </w:r>
    </w:p>
    <w:p w14:paraId="3EB19AEA" w14:textId="77777777" w:rsidR="00F534ED" w:rsidRPr="00F534ED" w:rsidRDefault="00F534ED" w:rsidP="00F534ED">
      <w:pPr>
        <w:keepLines w:val="0"/>
        <w:numPr>
          <w:ilvl w:val="0"/>
          <w:numId w:val="20"/>
        </w:numPr>
        <w:spacing w:after="160" w:line="259" w:lineRule="auto"/>
        <w:ind w:left="426"/>
        <w:rPr>
          <w:rFonts w:ascii="Calibri" w:eastAsia="Calibri" w:hAnsi="Calibri" w:cs="Times New Roman"/>
          <w:sz w:val="22"/>
          <w:szCs w:val="22"/>
        </w:rPr>
      </w:pPr>
      <w:r w:rsidRPr="00F534ED">
        <w:rPr>
          <w:rFonts w:ascii="Calibri" w:eastAsia="Calibri" w:hAnsi="Calibri" w:cs="Times New Roman"/>
          <w:sz w:val="22"/>
          <w:szCs w:val="22"/>
        </w:rPr>
        <w:t>£2,620 Fees to draw up plans for Village Hall extension;</w:t>
      </w:r>
    </w:p>
    <w:p w14:paraId="3E90E384" w14:textId="77777777" w:rsidR="00F534ED" w:rsidRPr="00F534ED" w:rsidRDefault="00F534ED" w:rsidP="00F534ED">
      <w:pPr>
        <w:keepLines w:val="0"/>
        <w:numPr>
          <w:ilvl w:val="0"/>
          <w:numId w:val="20"/>
        </w:numPr>
        <w:spacing w:after="160" w:line="259" w:lineRule="auto"/>
        <w:ind w:left="426"/>
        <w:rPr>
          <w:rFonts w:ascii="Calibri" w:eastAsia="Calibri" w:hAnsi="Calibri" w:cs="Times New Roman"/>
          <w:sz w:val="22"/>
          <w:szCs w:val="22"/>
        </w:rPr>
      </w:pPr>
      <w:r w:rsidRPr="00F534ED">
        <w:rPr>
          <w:rFonts w:ascii="Calibri" w:eastAsia="Calibri" w:hAnsi="Calibri" w:cs="Times New Roman"/>
          <w:sz w:val="22"/>
          <w:szCs w:val="22"/>
        </w:rPr>
        <w:t>Approximately £11,500 for works to the Right of Way.</w:t>
      </w:r>
    </w:p>
    <w:p w14:paraId="577516FE" w14:textId="77777777" w:rsidR="00F534ED" w:rsidRPr="00F534ED" w:rsidRDefault="00F534ED" w:rsidP="000A0619">
      <w:pPr>
        <w:keepLines w:val="0"/>
        <w:jc w:val="both"/>
        <w:rPr>
          <w:rFonts w:ascii="Calibri" w:eastAsia="Calibri" w:hAnsi="Calibri" w:cs="Times New Roman"/>
          <w:sz w:val="22"/>
          <w:szCs w:val="22"/>
        </w:rPr>
      </w:pPr>
      <w:r w:rsidRPr="00F534ED">
        <w:rPr>
          <w:rFonts w:ascii="Calibri" w:eastAsia="Calibri" w:hAnsi="Calibri" w:cs="Times New Roman"/>
          <w:sz w:val="22"/>
          <w:szCs w:val="22"/>
        </w:rPr>
        <w:t xml:space="preserve">The project is likely to be carried out in two phases and in order to build funds to finance the project, it is proposed to </w:t>
      </w:r>
      <w:proofErr w:type="spellStart"/>
      <w:r w:rsidRPr="00F534ED">
        <w:rPr>
          <w:rFonts w:ascii="Calibri" w:eastAsia="Calibri" w:hAnsi="Calibri" w:cs="Times New Roman"/>
          <w:sz w:val="22"/>
          <w:szCs w:val="22"/>
        </w:rPr>
        <w:t>vire</w:t>
      </w:r>
      <w:proofErr w:type="spellEnd"/>
      <w:r w:rsidRPr="00F534ED">
        <w:rPr>
          <w:rFonts w:ascii="Calibri" w:eastAsia="Calibri" w:hAnsi="Calibri" w:cs="Times New Roman"/>
          <w:sz w:val="22"/>
          <w:szCs w:val="22"/>
        </w:rPr>
        <w:t xml:space="preserve"> the majority of the FY21/22 Unallocated General Reserves to the Village Hall Improvement Fund. The Council will also need to assemble further funds from grants, a PWLB Loan and the FY23/24 Budget.   </w:t>
      </w:r>
    </w:p>
    <w:p w14:paraId="41FFF886" w14:textId="77777777" w:rsidR="00F534ED" w:rsidRPr="00F534ED" w:rsidRDefault="00F534ED" w:rsidP="000A0619">
      <w:pPr>
        <w:keepLines w:val="0"/>
        <w:jc w:val="both"/>
        <w:rPr>
          <w:rFonts w:ascii="Calibri" w:eastAsia="Calibri" w:hAnsi="Calibri" w:cs="Times New Roman"/>
          <w:sz w:val="22"/>
          <w:szCs w:val="22"/>
        </w:rPr>
      </w:pPr>
    </w:p>
    <w:p w14:paraId="13EDF5E3" w14:textId="77777777" w:rsidR="00F534ED" w:rsidRPr="000A0619" w:rsidRDefault="00F534ED" w:rsidP="00F534ED">
      <w:pPr>
        <w:keepLines w:val="0"/>
        <w:rPr>
          <w:rFonts w:ascii="Calibri" w:eastAsia="Calibri" w:hAnsi="Calibri" w:cs="Times New Roman"/>
          <w:b/>
          <w:sz w:val="22"/>
          <w:szCs w:val="22"/>
        </w:rPr>
      </w:pPr>
      <w:r w:rsidRPr="000A0619">
        <w:rPr>
          <w:rFonts w:ascii="Calibri" w:eastAsia="Calibri" w:hAnsi="Calibri" w:cs="Times New Roman"/>
          <w:b/>
          <w:sz w:val="22"/>
          <w:szCs w:val="22"/>
        </w:rPr>
        <w:t>Village Hall Legal Fees</w:t>
      </w:r>
    </w:p>
    <w:p w14:paraId="2AFECAB3" w14:textId="77777777" w:rsidR="00F534ED" w:rsidRPr="00F534ED" w:rsidRDefault="00F534ED" w:rsidP="00D3699E">
      <w:pPr>
        <w:keepLines w:val="0"/>
        <w:jc w:val="both"/>
        <w:rPr>
          <w:rFonts w:ascii="Calibri" w:eastAsia="Calibri" w:hAnsi="Calibri" w:cs="Times New Roman"/>
          <w:sz w:val="22"/>
          <w:szCs w:val="22"/>
        </w:rPr>
      </w:pPr>
      <w:r w:rsidRPr="00F534ED">
        <w:rPr>
          <w:rFonts w:ascii="Calibri" w:eastAsia="Calibri" w:hAnsi="Calibri" w:cs="Times New Roman"/>
          <w:sz w:val="22"/>
          <w:szCs w:val="22"/>
        </w:rPr>
        <w:t xml:space="preserve">The Village Hall legal matter is still ongoing and the Council has yet to be charged any legal fees. In order to prepare for the possibility of a large legal bill, it is proposed that </w:t>
      </w:r>
      <w:r w:rsidRPr="00F534ED">
        <w:rPr>
          <w:rFonts w:ascii="Calibri" w:eastAsia="Calibri" w:hAnsi="Calibri" w:cs="Times New Roman"/>
          <w:b/>
          <w:sz w:val="22"/>
          <w:szCs w:val="22"/>
        </w:rPr>
        <w:t xml:space="preserve">£4,250 </w:t>
      </w:r>
      <w:r w:rsidRPr="00F534ED">
        <w:rPr>
          <w:rFonts w:ascii="Calibri" w:eastAsia="Calibri" w:hAnsi="Calibri" w:cs="Times New Roman"/>
          <w:sz w:val="22"/>
          <w:szCs w:val="22"/>
        </w:rPr>
        <w:t xml:space="preserve">from the FY21-22 unallocated General Reserves be </w:t>
      </w:r>
      <w:proofErr w:type="spellStart"/>
      <w:r w:rsidRPr="00F534ED">
        <w:rPr>
          <w:rFonts w:ascii="Calibri" w:eastAsia="Calibri" w:hAnsi="Calibri" w:cs="Times New Roman"/>
          <w:sz w:val="22"/>
          <w:szCs w:val="22"/>
        </w:rPr>
        <w:t>vired</w:t>
      </w:r>
      <w:proofErr w:type="spellEnd"/>
      <w:r w:rsidRPr="00F534ED">
        <w:rPr>
          <w:rFonts w:ascii="Calibri" w:eastAsia="Calibri" w:hAnsi="Calibri" w:cs="Times New Roman"/>
          <w:sz w:val="22"/>
          <w:szCs w:val="22"/>
        </w:rPr>
        <w:t xml:space="preserve"> to cover legal fees under the Village Hall Fund Improvement heading. </w:t>
      </w:r>
    </w:p>
    <w:p w14:paraId="0BB30893" w14:textId="77777777" w:rsidR="00F534ED" w:rsidRPr="00F534ED" w:rsidRDefault="00F534ED" w:rsidP="00F534ED">
      <w:pPr>
        <w:keepLines w:val="0"/>
        <w:rPr>
          <w:rFonts w:ascii="Calibri" w:eastAsia="Calibri" w:hAnsi="Calibri" w:cs="Times New Roman"/>
          <w:sz w:val="22"/>
          <w:szCs w:val="22"/>
        </w:rPr>
      </w:pPr>
    </w:p>
    <w:p w14:paraId="6E5CB72E" w14:textId="77777777" w:rsidR="00F534ED" w:rsidRPr="00F534ED" w:rsidRDefault="00F534ED" w:rsidP="00F534ED">
      <w:pPr>
        <w:keepLines w:val="0"/>
        <w:numPr>
          <w:ilvl w:val="0"/>
          <w:numId w:val="19"/>
        </w:numPr>
        <w:spacing w:after="160" w:line="259" w:lineRule="auto"/>
        <w:ind w:left="426"/>
        <w:rPr>
          <w:rFonts w:ascii="Calibri" w:eastAsia="Calibri" w:hAnsi="Calibri" w:cs="Times New Roman"/>
          <w:sz w:val="22"/>
          <w:szCs w:val="22"/>
        </w:rPr>
      </w:pPr>
      <w:r w:rsidRPr="00F534ED">
        <w:rPr>
          <w:rFonts w:ascii="Calibri" w:eastAsia="Calibri" w:hAnsi="Calibri" w:cs="Times New Roman"/>
          <w:b/>
          <w:sz w:val="22"/>
          <w:szCs w:val="22"/>
        </w:rPr>
        <w:t xml:space="preserve">Medium </w:t>
      </w:r>
      <w:r w:rsidRPr="00F534ED">
        <w:rPr>
          <w:rFonts w:ascii="Calibri" w:eastAsia="Calibri" w:hAnsi="Calibri" w:cs="Times New Roman"/>
          <w:sz w:val="22"/>
          <w:szCs w:val="22"/>
        </w:rPr>
        <w:t xml:space="preserve">- Neighbourhood Plan (NP) Fund £5,000 – On hold until BDC Joint Local Plan (JLP) approved. Due to the District Council’s lack of progress with the JLP, it is unlikely that the NP  funds will be needed in the next FY. It is therefore suggested that the £5,000 NP Fund be </w:t>
      </w:r>
      <w:proofErr w:type="spellStart"/>
      <w:r w:rsidRPr="00F534ED">
        <w:rPr>
          <w:rFonts w:ascii="Calibri" w:eastAsia="Calibri" w:hAnsi="Calibri" w:cs="Times New Roman"/>
          <w:sz w:val="22"/>
          <w:szCs w:val="22"/>
        </w:rPr>
        <w:t>vired</w:t>
      </w:r>
      <w:proofErr w:type="spellEnd"/>
      <w:r w:rsidRPr="00F534ED">
        <w:rPr>
          <w:rFonts w:ascii="Calibri" w:eastAsia="Calibri" w:hAnsi="Calibri" w:cs="Times New Roman"/>
          <w:sz w:val="22"/>
          <w:szCs w:val="22"/>
        </w:rPr>
        <w:t xml:space="preserve"> to the Village Hall Improvement Project, as a short term achievable project, subject to the NP fund being reinstated once the JLP has been adopted.</w:t>
      </w:r>
    </w:p>
    <w:p w14:paraId="75EC605C" w14:textId="77777777" w:rsidR="00F534ED" w:rsidRPr="00F534ED" w:rsidRDefault="00F534ED" w:rsidP="00F534ED">
      <w:pPr>
        <w:keepLines w:val="0"/>
        <w:numPr>
          <w:ilvl w:val="0"/>
          <w:numId w:val="19"/>
        </w:numPr>
        <w:spacing w:after="160" w:line="259" w:lineRule="auto"/>
        <w:ind w:left="426"/>
        <w:rPr>
          <w:rFonts w:ascii="Calibri" w:eastAsia="Calibri" w:hAnsi="Calibri" w:cs="Times New Roman"/>
          <w:sz w:val="22"/>
          <w:szCs w:val="22"/>
        </w:rPr>
      </w:pPr>
      <w:r w:rsidRPr="00F534ED">
        <w:rPr>
          <w:rFonts w:ascii="Calibri" w:eastAsia="Calibri" w:hAnsi="Calibri" w:cs="Times New Roman"/>
          <w:b/>
          <w:sz w:val="22"/>
          <w:szCs w:val="22"/>
        </w:rPr>
        <w:t>General Improvement Funds</w:t>
      </w:r>
      <w:r w:rsidRPr="00F534ED">
        <w:rPr>
          <w:rFonts w:ascii="Calibri" w:eastAsia="Calibri" w:hAnsi="Calibri" w:cs="Times New Roman"/>
          <w:sz w:val="22"/>
          <w:szCs w:val="22"/>
        </w:rPr>
        <w:t xml:space="preserve"> £862.11 – Remaining Pavilion Improvement Funds allocated to improving the lighting in the </w:t>
      </w:r>
      <w:proofErr w:type="spellStart"/>
      <w:r w:rsidRPr="00F534ED">
        <w:rPr>
          <w:rFonts w:ascii="Calibri" w:eastAsia="Calibri" w:hAnsi="Calibri" w:cs="Times New Roman"/>
          <w:sz w:val="22"/>
          <w:szCs w:val="22"/>
        </w:rPr>
        <w:t>Blackhouse</w:t>
      </w:r>
      <w:proofErr w:type="spellEnd"/>
      <w:r w:rsidRPr="00F534ED">
        <w:rPr>
          <w:rFonts w:ascii="Calibri" w:eastAsia="Calibri" w:hAnsi="Calibri" w:cs="Times New Roman"/>
          <w:sz w:val="22"/>
          <w:szCs w:val="22"/>
        </w:rPr>
        <w:t xml:space="preserve"> Lane car park.</w:t>
      </w:r>
    </w:p>
    <w:p w14:paraId="0839A4FB" w14:textId="77777777" w:rsidR="00F534ED" w:rsidRPr="00F534ED" w:rsidRDefault="00F534ED" w:rsidP="00F534ED">
      <w:pPr>
        <w:keepLines w:val="0"/>
        <w:rPr>
          <w:rFonts w:ascii="Calibri" w:eastAsia="Calibri" w:hAnsi="Calibri" w:cs="Times New Roman"/>
          <w:b/>
          <w:color w:val="FF0000"/>
          <w:sz w:val="22"/>
          <w:szCs w:val="22"/>
        </w:rPr>
      </w:pPr>
      <w:r w:rsidRPr="00F534ED">
        <w:rPr>
          <w:rFonts w:ascii="Calibri" w:eastAsia="Calibri" w:hAnsi="Calibri" w:cs="Times New Roman"/>
          <w:b/>
          <w:color w:val="FF0000"/>
          <w:sz w:val="22"/>
          <w:szCs w:val="22"/>
        </w:rPr>
        <w:t>RECOMMENDATIONS:</w:t>
      </w:r>
    </w:p>
    <w:p w14:paraId="267AF8E4" w14:textId="77777777" w:rsidR="00F534ED" w:rsidRPr="00F534ED" w:rsidRDefault="00F534ED" w:rsidP="00F534ED">
      <w:pPr>
        <w:keepLines w:val="0"/>
        <w:numPr>
          <w:ilvl w:val="0"/>
          <w:numId w:val="15"/>
        </w:numPr>
        <w:spacing w:after="160" w:line="259" w:lineRule="auto"/>
        <w:ind w:left="426"/>
        <w:rPr>
          <w:rFonts w:ascii="Calibri" w:eastAsia="Calibri" w:hAnsi="Calibri" w:cs="Times New Roman"/>
          <w:b/>
          <w:color w:val="FF0000"/>
          <w:sz w:val="22"/>
          <w:szCs w:val="22"/>
        </w:rPr>
      </w:pPr>
      <w:r w:rsidRPr="00F534ED">
        <w:rPr>
          <w:rFonts w:ascii="Calibri" w:eastAsia="Calibri" w:hAnsi="Calibri" w:cs="Times New Roman"/>
          <w:b/>
          <w:color w:val="FF0000"/>
          <w:sz w:val="22"/>
          <w:szCs w:val="22"/>
        </w:rPr>
        <w:t xml:space="preserve">To remove the SC foul drain project and </w:t>
      </w:r>
      <w:proofErr w:type="spellStart"/>
      <w:r w:rsidRPr="00F534ED">
        <w:rPr>
          <w:rFonts w:ascii="Calibri" w:eastAsia="Calibri" w:hAnsi="Calibri" w:cs="Times New Roman"/>
          <w:b/>
          <w:color w:val="FF0000"/>
          <w:sz w:val="22"/>
          <w:szCs w:val="22"/>
        </w:rPr>
        <w:t>vire</w:t>
      </w:r>
      <w:proofErr w:type="spellEnd"/>
      <w:r w:rsidRPr="00F534ED">
        <w:rPr>
          <w:rFonts w:ascii="Calibri" w:eastAsia="Calibri" w:hAnsi="Calibri" w:cs="Times New Roman"/>
          <w:b/>
          <w:color w:val="FF0000"/>
          <w:sz w:val="22"/>
          <w:szCs w:val="22"/>
        </w:rPr>
        <w:t xml:space="preserve"> £5,000 to the SC car park surface water drainage scheme.</w:t>
      </w:r>
    </w:p>
    <w:p w14:paraId="56AB1626" w14:textId="77777777" w:rsidR="00F534ED" w:rsidRPr="00F534ED" w:rsidRDefault="00F534ED" w:rsidP="00F534ED">
      <w:pPr>
        <w:keepLines w:val="0"/>
        <w:numPr>
          <w:ilvl w:val="0"/>
          <w:numId w:val="15"/>
        </w:numPr>
        <w:spacing w:after="160" w:line="259" w:lineRule="auto"/>
        <w:ind w:left="426"/>
        <w:rPr>
          <w:rFonts w:ascii="Calibri" w:eastAsia="Calibri" w:hAnsi="Calibri" w:cs="Times New Roman"/>
          <w:b/>
          <w:color w:val="FF0000"/>
          <w:sz w:val="22"/>
          <w:szCs w:val="22"/>
        </w:rPr>
      </w:pPr>
      <w:r w:rsidRPr="00F534ED">
        <w:rPr>
          <w:rFonts w:ascii="Calibri" w:eastAsia="Calibri" w:hAnsi="Calibri" w:cs="Times New Roman"/>
          <w:b/>
          <w:color w:val="FF0000"/>
          <w:sz w:val="22"/>
          <w:szCs w:val="22"/>
        </w:rPr>
        <w:t xml:space="preserve">To </w:t>
      </w:r>
      <w:proofErr w:type="spellStart"/>
      <w:r w:rsidRPr="00F534ED">
        <w:rPr>
          <w:rFonts w:ascii="Calibri" w:eastAsia="Calibri" w:hAnsi="Calibri" w:cs="Times New Roman"/>
          <w:b/>
          <w:color w:val="FF0000"/>
          <w:sz w:val="22"/>
          <w:szCs w:val="22"/>
        </w:rPr>
        <w:t>vire</w:t>
      </w:r>
      <w:proofErr w:type="spellEnd"/>
      <w:r w:rsidRPr="00F534ED">
        <w:rPr>
          <w:rFonts w:ascii="Calibri" w:eastAsia="Calibri" w:hAnsi="Calibri" w:cs="Times New Roman"/>
          <w:b/>
          <w:color w:val="FF0000"/>
          <w:sz w:val="22"/>
          <w:szCs w:val="22"/>
        </w:rPr>
        <w:t xml:space="preserve"> the whole FY21-22 Unallocated General Reserves of £33,128.07 to the Village Hall Improvement Fund to cover the cost of design and legal fees and works to the Right of Way and to continue to build funds for the Village Hall Extension Project</w:t>
      </w:r>
    </w:p>
    <w:p w14:paraId="7C7D890A" w14:textId="77777777" w:rsidR="00F534ED" w:rsidRPr="00F534ED" w:rsidRDefault="00F534ED" w:rsidP="00F534ED">
      <w:pPr>
        <w:keepLines w:val="0"/>
        <w:numPr>
          <w:ilvl w:val="0"/>
          <w:numId w:val="15"/>
        </w:numPr>
        <w:spacing w:after="160" w:line="259" w:lineRule="auto"/>
        <w:ind w:left="426"/>
        <w:rPr>
          <w:rFonts w:ascii="Calibri" w:eastAsia="Calibri" w:hAnsi="Calibri" w:cs="Times New Roman"/>
          <w:b/>
          <w:color w:val="FF0000"/>
          <w:sz w:val="22"/>
          <w:szCs w:val="22"/>
        </w:rPr>
      </w:pPr>
      <w:r w:rsidRPr="00F534ED">
        <w:rPr>
          <w:rFonts w:ascii="Calibri" w:eastAsia="Calibri" w:hAnsi="Calibri" w:cs="Times New Roman"/>
          <w:b/>
          <w:color w:val="FF0000"/>
          <w:sz w:val="22"/>
          <w:szCs w:val="22"/>
        </w:rPr>
        <w:t xml:space="preserve">To </w:t>
      </w:r>
      <w:proofErr w:type="spellStart"/>
      <w:r w:rsidRPr="00F534ED">
        <w:rPr>
          <w:rFonts w:ascii="Calibri" w:eastAsia="Calibri" w:hAnsi="Calibri" w:cs="Times New Roman"/>
          <w:b/>
          <w:color w:val="FF0000"/>
          <w:sz w:val="22"/>
          <w:szCs w:val="22"/>
        </w:rPr>
        <w:t>vire</w:t>
      </w:r>
      <w:proofErr w:type="spellEnd"/>
      <w:r w:rsidRPr="00F534ED">
        <w:rPr>
          <w:rFonts w:ascii="Calibri" w:eastAsia="Calibri" w:hAnsi="Calibri" w:cs="Times New Roman"/>
          <w:b/>
          <w:color w:val="FF0000"/>
          <w:sz w:val="22"/>
          <w:szCs w:val="22"/>
        </w:rPr>
        <w:t xml:space="preserve"> the £5,000 Neighbourhood Plan Fund to the Village Hall Improvement Fund on the understanding it can be reinstated in the future.</w:t>
      </w:r>
    </w:p>
    <w:p w14:paraId="3BEC2173" w14:textId="4EB83636" w:rsidR="00F534ED" w:rsidRDefault="00F534ED" w:rsidP="00F534ED">
      <w:pPr>
        <w:keepLines w:val="0"/>
        <w:rPr>
          <w:rFonts w:ascii="Calibri" w:eastAsia="Calibri" w:hAnsi="Calibri" w:cs="Times New Roman"/>
          <w:b/>
          <w:sz w:val="22"/>
          <w:szCs w:val="22"/>
          <w:u w:val="single"/>
        </w:rPr>
      </w:pPr>
      <w:r w:rsidRPr="00F534ED">
        <w:rPr>
          <w:rFonts w:ascii="Calibri" w:eastAsia="Calibri" w:hAnsi="Calibri" w:cs="Times New Roman"/>
          <w:b/>
          <w:sz w:val="22"/>
          <w:szCs w:val="22"/>
          <w:u w:val="single"/>
        </w:rPr>
        <w:t>General Funds</w:t>
      </w:r>
    </w:p>
    <w:p w14:paraId="0C04A437" w14:textId="77777777" w:rsidR="000A0619" w:rsidRPr="00F534ED" w:rsidRDefault="000A0619" w:rsidP="00F534ED">
      <w:pPr>
        <w:keepLines w:val="0"/>
        <w:rPr>
          <w:rFonts w:ascii="Calibri" w:eastAsia="Calibri" w:hAnsi="Calibri" w:cs="Times New Roman"/>
          <w:b/>
          <w:sz w:val="22"/>
          <w:szCs w:val="22"/>
          <w:u w:val="single"/>
        </w:rPr>
      </w:pPr>
    </w:p>
    <w:p w14:paraId="6CCC1204" w14:textId="77777777" w:rsidR="00F534ED" w:rsidRPr="00F534ED" w:rsidRDefault="00F534ED" w:rsidP="00F534ED">
      <w:pPr>
        <w:keepLines w:val="0"/>
        <w:numPr>
          <w:ilvl w:val="0"/>
          <w:numId w:val="21"/>
        </w:numPr>
        <w:spacing w:after="160" w:line="259" w:lineRule="auto"/>
        <w:ind w:left="426"/>
        <w:rPr>
          <w:rFonts w:ascii="Calibri" w:eastAsia="Calibri" w:hAnsi="Calibri" w:cs="Times New Roman"/>
          <w:sz w:val="22"/>
          <w:szCs w:val="22"/>
        </w:rPr>
      </w:pPr>
      <w:r w:rsidRPr="00F534ED">
        <w:rPr>
          <w:rFonts w:ascii="Calibri" w:eastAsia="Calibri" w:hAnsi="Calibri" w:cs="Times New Roman"/>
          <w:sz w:val="22"/>
          <w:szCs w:val="22"/>
        </w:rPr>
        <w:t>Defibrillator Fund £1,103.00 – Allocated to new defibrillator at Applegate Mews and to cover the cost of consumables. Further funds to be considered in FY23/24 Budget.</w:t>
      </w:r>
    </w:p>
    <w:p w14:paraId="6BDC0A1A" w14:textId="77777777" w:rsidR="00F534ED" w:rsidRPr="00F534ED" w:rsidRDefault="00F534ED" w:rsidP="00F534ED">
      <w:pPr>
        <w:keepLines w:val="0"/>
        <w:numPr>
          <w:ilvl w:val="0"/>
          <w:numId w:val="21"/>
        </w:numPr>
        <w:spacing w:after="160" w:line="259" w:lineRule="auto"/>
        <w:ind w:left="426"/>
        <w:rPr>
          <w:rFonts w:ascii="Calibri" w:eastAsia="Calibri" w:hAnsi="Calibri" w:cs="Times New Roman"/>
          <w:sz w:val="22"/>
          <w:szCs w:val="22"/>
        </w:rPr>
      </w:pPr>
      <w:proofErr w:type="spellStart"/>
      <w:r w:rsidRPr="00F534ED">
        <w:rPr>
          <w:rFonts w:ascii="Calibri" w:eastAsia="Calibri" w:hAnsi="Calibri" w:cs="Times New Roman"/>
          <w:sz w:val="22"/>
          <w:szCs w:val="22"/>
        </w:rPr>
        <w:t>St.Andrew’s</w:t>
      </w:r>
      <w:proofErr w:type="spellEnd"/>
      <w:r w:rsidRPr="00F534ED">
        <w:rPr>
          <w:rFonts w:ascii="Calibri" w:eastAsia="Calibri" w:hAnsi="Calibri" w:cs="Times New Roman"/>
          <w:sz w:val="22"/>
          <w:szCs w:val="22"/>
        </w:rPr>
        <w:t xml:space="preserve"> Church Clock/Flagpole £367.52:</w:t>
      </w:r>
    </w:p>
    <w:p w14:paraId="698ACBC6" w14:textId="77777777" w:rsidR="000A0619" w:rsidRPr="000A0619" w:rsidRDefault="00F534ED" w:rsidP="000A0619">
      <w:pPr>
        <w:pStyle w:val="NoSpacing"/>
        <w:numPr>
          <w:ilvl w:val="0"/>
          <w:numId w:val="23"/>
        </w:numPr>
        <w:rPr>
          <w:rFonts w:asciiTheme="minorHAnsi" w:hAnsiTheme="minorHAnsi" w:cstheme="minorHAnsi"/>
          <w:sz w:val="22"/>
          <w:szCs w:val="22"/>
        </w:rPr>
      </w:pPr>
      <w:r w:rsidRPr="000A0619">
        <w:rPr>
          <w:rFonts w:asciiTheme="minorHAnsi" w:hAnsiTheme="minorHAnsi" w:cstheme="minorHAnsi"/>
          <w:sz w:val="22"/>
          <w:szCs w:val="22"/>
        </w:rPr>
        <w:t xml:space="preserve">Flag Pole - Project completed. </w:t>
      </w:r>
    </w:p>
    <w:p w14:paraId="0A9246E2" w14:textId="0E8042AE" w:rsidR="00F534ED" w:rsidRPr="000A0619" w:rsidRDefault="00F534ED" w:rsidP="000A0619">
      <w:pPr>
        <w:pStyle w:val="NoSpacing"/>
        <w:numPr>
          <w:ilvl w:val="0"/>
          <w:numId w:val="23"/>
        </w:numPr>
        <w:rPr>
          <w:rFonts w:asciiTheme="minorHAnsi" w:hAnsiTheme="minorHAnsi" w:cstheme="minorHAnsi"/>
          <w:sz w:val="22"/>
          <w:szCs w:val="22"/>
        </w:rPr>
      </w:pPr>
      <w:r w:rsidRPr="000A0619">
        <w:rPr>
          <w:rFonts w:asciiTheme="minorHAnsi" w:hAnsiTheme="minorHAnsi" w:cstheme="minorHAnsi"/>
          <w:sz w:val="22"/>
          <w:szCs w:val="22"/>
        </w:rPr>
        <w:t xml:space="preserve">Church Clock - To build funds for future repairs/maintenance to the clock. </w:t>
      </w:r>
    </w:p>
    <w:p w14:paraId="28B60C77" w14:textId="34CE239F" w:rsidR="00F534ED" w:rsidRDefault="00F534ED" w:rsidP="00F534ED">
      <w:pPr>
        <w:keepLines w:val="0"/>
        <w:ind w:firstLine="426"/>
        <w:rPr>
          <w:rFonts w:ascii="Calibri" w:eastAsia="Calibri" w:hAnsi="Calibri" w:cs="Times New Roman"/>
          <w:sz w:val="22"/>
          <w:szCs w:val="22"/>
        </w:rPr>
      </w:pPr>
      <w:r w:rsidRPr="00F534ED">
        <w:rPr>
          <w:rFonts w:ascii="Calibri" w:eastAsia="Calibri" w:hAnsi="Calibri" w:cs="Times New Roman"/>
          <w:sz w:val="22"/>
          <w:szCs w:val="22"/>
        </w:rPr>
        <w:lastRenderedPageBreak/>
        <w:t>Additional funds to be considered in FY23/24 Budget.</w:t>
      </w:r>
    </w:p>
    <w:p w14:paraId="6339625A" w14:textId="77777777" w:rsidR="00F534ED" w:rsidRPr="00F534ED" w:rsidRDefault="00F534ED" w:rsidP="00F534ED">
      <w:pPr>
        <w:keepLines w:val="0"/>
        <w:ind w:firstLine="426"/>
        <w:rPr>
          <w:rFonts w:ascii="Calibri" w:eastAsia="Calibri" w:hAnsi="Calibri" w:cs="Times New Roman"/>
          <w:sz w:val="22"/>
          <w:szCs w:val="22"/>
        </w:rPr>
      </w:pPr>
    </w:p>
    <w:p w14:paraId="6B090C31" w14:textId="77777777" w:rsidR="00F534ED" w:rsidRPr="00F534ED" w:rsidRDefault="00F534ED" w:rsidP="00F534ED">
      <w:pPr>
        <w:keepLines w:val="0"/>
        <w:numPr>
          <w:ilvl w:val="0"/>
          <w:numId w:val="21"/>
        </w:numPr>
        <w:spacing w:after="160" w:line="259" w:lineRule="auto"/>
        <w:ind w:left="426"/>
        <w:rPr>
          <w:rFonts w:ascii="Calibri" w:eastAsia="Calibri" w:hAnsi="Calibri" w:cs="Times New Roman"/>
          <w:sz w:val="22"/>
          <w:szCs w:val="22"/>
        </w:rPr>
      </w:pPr>
      <w:r w:rsidRPr="00F534ED">
        <w:rPr>
          <w:rFonts w:ascii="Calibri" w:eastAsia="Calibri" w:hAnsi="Calibri" w:cs="Times New Roman"/>
          <w:sz w:val="22"/>
          <w:szCs w:val="22"/>
        </w:rPr>
        <w:t xml:space="preserve">Election Fund £4,578.00 - To continue to build Election funds via the FY23/24 Budget.  </w:t>
      </w:r>
    </w:p>
    <w:p w14:paraId="5525A145" w14:textId="77777777" w:rsidR="00F534ED" w:rsidRPr="00F534ED" w:rsidRDefault="00F534ED" w:rsidP="00F534ED">
      <w:pPr>
        <w:keepLines w:val="0"/>
        <w:rPr>
          <w:rFonts w:ascii="Calibri" w:eastAsia="Calibri" w:hAnsi="Calibri" w:cs="Times New Roman"/>
          <w:sz w:val="22"/>
          <w:szCs w:val="22"/>
        </w:rPr>
      </w:pPr>
    </w:p>
    <w:p w14:paraId="1FA8BC72" w14:textId="77777777" w:rsidR="00F534ED" w:rsidRPr="00F534ED" w:rsidRDefault="00F534ED" w:rsidP="00F534ED">
      <w:pPr>
        <w:keepLines w:val="0"/>
        <w:rPr>
          <w:rFonts w:ascii="Calibri" w:eastAsia="Calibri" w:hAnsi="Calibri" w:cs="Times New Roman"/>
          <w:b/>
          <w:bCs/>
          <w:sz w:val="22"/>
          <w:szCs w:val="22"/>
          <w:u w:val="single"/>
        </w:rPr>
      </w:pPr>
      <w:r w:rsidRPr="00F534ED">
        <w:rPr>
          <w:rFonts w:ascii="Calibri" w:eastAsia="Calibri" w:hAnsi="Calibri" w:cs="Times New Roman"/>
          <w:b/>
          <w:bCs/>
          <w:sz w:val="22"/>
          <w:szCs w:val="22"/>
          <w:u w:val="single"/>
        </w:rPr>
        <w:t>Summary of Virement of FY21-22 Unallocated General Reserves</w:t>
      </w:r>
    </w:p>
    <w:p w14:paraId="275215DE" w14:textId="77777777" w:rsidR="00F534ED" w:rsidRPr="00F534ED" w:rsidRDefault="00F534ED" w:rsidP="00F534ED">
      <w:pPr>
        <w:keepLines w:val="0"/>
        <w:rPr>
          <w:rFonts w:ascii="Calibri" w:eastAsia="Calibri" w:hAnsi="Calibri" w:cs="Times New Roman"/>
          <w:b/>
          <w:bCs/>
          <w:sz w:val="22"/>
          <w:szCs w:val="22"/>
          <w:u w:val="single"/>
        </w:rPr>
      </w:pPr>
    </w:p>
    <w:tbl>
      <w:tblPr>
        <w:tblStyle w:val="TableGrid"/>
        <w:tblW w:w="0" w:type="auto"/>
        <w:tblLook w:val="04A0" w:firstRow="1" w:lastRow="0" w:firstColumn="1" w:lastColumn="0" w:noHBand="0" w:noVBand="1"/>
      </w:tblPr>
      <w:tblGrid>
        <w:gridCol w:w="3256"/>
        <w:gridCol w:w="1417"/>
        <w:gridCol w:w="2089"/>
        <w:gridCol w:w="2254"/>
      </w:tblGrid>
      <w:tr w:rsidR="00F534ED" w:rsidRPr="00F534ED" w14:paraId="4FDD01BD" w14:textId="77777777" w:rsidTr="00531B36">
        <w:tc>
          <w:tcPr>
            <w:tcW w:w="3256" w:type="dxa"/>
          </w:tcPr>
          <w:p w14:paraId="131D9ED2" w14:textId="77777777" w:rsidR="00F534ED" w:rsidRPr="00F534ED" w:rsidRDefault="00F534ED" w:rsidP="00F534ED">
            <w:pPr>
              <w:keepLines w:val="0"/>
              <w:rPr>
                <w:rFonts w:ascii="Calibri" w:eastAsia="Calibri" w:hAnsi="Calibri" w:cs="Times New Roman"/>
                <w:b/>
                <w:sz w:val="22"/>
                <w:szCs w:val="22"/>
                <w:u w:val="single"/>
              </w:rPr>
            </w:pPr>
          </w:p>
        </w:tc>
        <w:tc>
          <w:tcPr>
            <w:tcW w:w="1417" w:type="dxa"/>
          </w:tcPr>
          <w:p w14:paraId="7262A877" w14:textId="77777777" w:rsidR="00F534ED" w:rsidRPr="00F534ED" w:rsidRDefault="00F534ED" w:rsidP="00F534ED">
            <w:pPr>
              <w:keepLines w:val="0"/>
              <w:rPr>
                <w:rFonts w:ascii="Calibri" w:eastAsia="Calibri" w:hAnsi="Calibri" w:cs="Times New Roman"/>
                <w:b/>
                <w:sz w:val="22"/>
                <w:szCs w:val="22"/>
              </w:rPr>
            </w:pPr>
          </w:p>
        </w:tc>
        <w:tc>
          <w:tcPr>
            <w:tcW w:w="2089" w:type="dxa"/>
          </w:tcPr>
          <w:p w14:paraId="4DE5D6B0" w14:textId="77777777" w:rsidR="00F534ED" w:rsidRPr="00F534ED" w:rsidRDefault="00F534ED" w:rsidP="00F534ED">
            <w:pPr>
              <w:keepLines w:val="0"/>
              <w:jc w:val="center"/>
              <w:rPr>
                <w:rFonts w:ascii="Calibri" w:eastAsia="Calibri" w:hAnsi="Calibri" w:cs="Times New Roman"/>
                <w:b/>
                <w:sz w:val="22"/>
                <w:szCs w:val="22"/>
              </w:rPr>
            </w:pPr>
            <w:r w:rsidRPr="00F534ED">
              <w:rPr>
                <w:rFonts w:ascii="Calibri" w:eastAsia="Calibri" w:hAnsi="Calibri" w:cs="Times New Roman"/>
                <w:b/>
                <w:sz w:val="22"/>
                <w:szCs w:val="22"/>
              </w:rPr>
              <w:t xml:space="preserve">FY21-22 </w:t>
            </w:r>
            <w:proofErr w:type="spellStart"/>
            <w:r w:rsidRPr="00F534ED">
              <w:rPr>
                <w:rFonts w:ascii="Calibri" w:eastAsia="Calibri" w:hAnsi="Calibri" w:cs="Times New Roman"/>
                <w:b/>
                <w:sz w:val="22"/>
                <w:szCs w:val="22"/>
              </w:rPr>
              <w:t>Unalloc</w:t>
            </w:r>
            <w:proofErr w:type="spellEnd"/>
            <w:r w:rsidRPr="00F534ED">
              <w:rPr>
                <w:rFonts w:ascii="Calibri" w:eastAsia="Calibri" w:hAnsi="Calibri" w:cs="Times New Roman"/>
                <w:b/>
                <w:sz w:val="22"/>
                <w:szCs w:val="22"/>
              </w:rPr>
              <w:t xml:space="preserve">. General Reserves </w:t>
            </w:r>
          </w:p>
        </w:tc>
        <w:tc>
          <w:tcPr>
            <w:tcW w:w="2254" w:type="dxa"/>
          </w:tcPr>
          <w:p w14:paraId="056A08B7" w14:textId="77777777" w:rsidR="00F534ED" w:rsidRPr="00F534ED" w:rsidRDefault="00F534ED" w:rsidP="00F534ED">
            <w:pPr>
              <w:keepLines w:val="0"/>
              <w:jc w:val="center"/>
              <w:rPr>
                <w:rFonts w:ascii="Calibri" w:eastAsia="Calibri" w:hAnsi="Calibri" w:cs="Times New Roman"/>
                <w:b/>
                <w:sz w:val="22"/>
                <w:szCs w:val="22"/>
              </w:rPr>
            </w:pPr>
            <w:r w:rsidRPr="00F534ED">
              <w:rPr>
                <w:rFonts w:ascii="Calibri" w:eastAsia="Calibri" w:hAnsi="Calibri" w:cs="Times New Roman"/>
                <w:b/>
                <w:sz w:val="22"/>
                <w:szCs w:val="22"/>
              </w:rPr>
              <w:t>TOTAL</w:t>
            </w:r>
          </w:p>
        </w:tc>
      </w:tr>
      <w:tr w:rsidR="00F534ED" w:rsidRPr="00F534ED" w14:paraId="0B330DA1" w14:textId="77777777" w:rsidTr="00531B36">
        <w:trPr>
          <w:trHeight w:val="322"/>
        </w:trPr>
        <w:tc>
          <w:tcPr>
            <w:tcW w:w="3256" w:type="dxa"/>
          </w:tcPr>
          <w:p w14:paraId="6C987E68" w14:textId="77777777" w:rsidR="00F534ED" w:rsidRPr="00F534ED" w:rsidRDefault="00F534ED" w:rsidP="00F534ED">
            <w:pPr>
              <w:keepLines w:val="0"/>
              <w:rPr>
                <w:rFonts w:ascii="Calibri" w:eastAsia="Calibri" w:hAnsi="Calibri" w:cs="Times New Roman"/>
                <w:b/>
                <w:sz w:val="22"/>
                <w:szCs w:val="22"/>
              </w:rPr>
            </w:pPr>
            <w:r w:rsidRPr="00F534ED">
              <w:rPr>
                <w:rFonts w:ascii="Calibri" w:eastAsia="Calibri" w:hAnsi="Calibri" w:cs="Times New Roman"/>
                <w:b/>
                <w:sz w:val="22"/>
                <w:szCs w:val="22"/>
              </w:rPr>
              <w:t xml:space="preserve">Village Hall Improvement Fund </w:t>
            </w:r>
          </w:p>
        </w:tc>
        <w:tc>
          <w:tcPr>
            <w:tcW w:w="1417" w:type="dxa"/>
          </w:tcPr>
          <w:p w14:paraId="31365850" w14:textId="77777777" w:rsidR="00F534ED" w:rsidRPr="00F534ED" w:rsidRDefault="00F534ED" w:rsidP="00F534ED">
            <w:pPr>
              <w:keepLines w:val="0"/>
              <w:jc w:val="center"/>
              <w:rPr>
                <w:rFonts w:ascii="Calibri" w:eastAsia="Calibri" w:hAnsi="Calibri" w:cs="Times New Roman"/>
                <w:b/>
                <w:sz w:val="22"/>
                <w:szCs w:val="22"/>
              </w:rPr>
            </w:pPr>
            <w:r w:rsidRPr="00F534ED">
              <w:rPr>
                <w:rFonts w:ascii="Calibri" w:eastAsia="Calibri" w:hAnsi="Calibri" w:cs="Times New Roman"/>
                <w:b/>
                <w:sz w:val="22"/>
                <w:szCs w:val="22"/>
              </w:rPr>
              <w:t>£47,207.02</w:t>
            </w:r>
          </w:p>
        </w:tc>
        <w:tc>
          <w:tcPr>
            <w:tcW w:w="2089" w:type="dxa"/>
          </w:tcPr>
          <w:p w14:paraId="0CE6CAB5" w14:textId="77777777" w:rsidR="00F534ED" w:rsidRPr="00F534ED" w:rsidRDefault="00F534ED" w:rsidP="00F534ED">
            <w:pPr>
              <w:keepLines w:val="0"/>
              <w:jc w:val="center"/>
              <w:rPr>
                <w:rFonts w:ascii="Calibri" w:eastAsia="Calibri" w:hAnsi="Calibri" w:cs="Times New Roman"/>
                <w:b/>
                <w:sz w:val="22"/>
                <w:szCs w:val="22"/>
              </w:rPr>
            </w:pPr>
            <w:r w:rsidRPr="00F534ED">
              <w:rPr>
                <w:rFonts w:ascii="Calibri" w:eastAsia="Calibri" w:hAnsi="Calibri" w:cs="Times New Roman"/>
                <w:b/>
                <w:sz w:val="22"/>
                <w:szCs w:val="22"/>
              </w:rPr>
              <w:t>£33,128.07</w:t>
            </w:r>
          </w:p>
          <w:p w14:paraId="0CFB4CD6" w14:textId="77777777" w:rsidR="00F534ED" w:rsidRPr="00F534ED" w:rsidRDefault="00F534ED" w:rsidP="00F534ED">
            <w:pPr>
              <w:keepLines w:val="0"/>
              <w:rPr>
                <w:rFonts w:ascii="Calibri" w:eastAsia="Calibri" w:hAnsi="Calibri" w:cs="Times New Roman"/>
                <w:b/>
                <w:sz w:val="22"/>
                <w:szCs w:val="22"/>
              </w:rPr>
            </w:pPr>
          </w:p>
        </w:tc>
        <w:tc>
          <w:tcPr>
            <w:tcW w:w="2254" w:type="dxa"/>
          </w:tcPr>
          <w:p w14:paraId="1FBF615F" w14:textId="77777777" w:rsidR="00F534ED" w:rsidRPr="00F534ED" w:rsidRDefault="00F534ED" w:rsidP="00F534ED">
            <w:pPr>
              <w:keepLines w:val="0"/>
              <w:jc w:val="center"/>
              <w:rPr>
                <w:rFonts w:ascii="Calibri" w:eastAsia="Calibri" w:hAnsi="Calibri" w:cs="Times New Roman"/>
                <w:b/>
                <w:sz w:val="22"/>
                <w:szCs w:val="22"/>
              </w:rPr>
            </w:pPr>
            <w:r w:rsidRPr="00F534ED">
              <w:rPr>
                <w:rFonts w:ascii="Calibri" w:eastAsia="Calibri" w:hAnsi="Calibri" w:cs="Times New Roman"/>
                <w:b/>
                <w:sz w:val="22"/>
                <w:szCs w:val="22"/>
              </w:rPr>
              <w:t>£80,335.09*</w:t>
            </w:r>
          </w:p>
          <w:p w14:paraId="0C0732C3" w14:textId="77777777" w:rsidR="00F534ED" w:rsidRPr="00F534ED" w:rsidRDefault="00F534ED" w:rsidP="00F534ED">
            <w:pPr>
              <w:keepLines w:val="0"/>
              <w:rPr>
                <w:rFonts w:ascii="Calibri" w:eastAsia="Calibri" w:hAnsi="Calibri" w:cs="Times New Roman"/>
                <w:b/>
                <w:sz w:val="22"/>
                <w:szCs w:val="22"/>
                <w:u w:val="single"/>
              </w:rPr>
            </w:pPr>
          </w:p>
        </w:tc>
      </w:tr>
    </w:tbl>
    <w:p w14:paraId="409E821A" w14:textId="77777777" w:rsidR="00F534ED" w:rsidRPr="00F534ED" w:rsidRDefault="00F534ED" w:rsidP="00F534ED">
      <w:pPr>
        <w:keepLines w:val="0"/>
        <w:spacing w:after="160" w:line="259" w:lineRule="auto"/>
        <w:rPr>
          <w:rFonts w:ascii="Calibri" w:eastAsia="Calibri" w:hAnsi="Calibri" w:cs="Times New Roman"/>
          <w:b/>
          <w:sz w:val="22"/>
          <w:szCs w:val="22"/>
        </w:rPr>
      </w:pPr>
      <w:r w:rsidRPr="00F534ED">
        <w:rPr>
          <w:rFonts w:ascii="Calibri" w:eastAsia="Calibri" w:hAnsi="Calibri" w:cs="Times New Roman"/>
          <w:b/>
          <w:sz w:val="22"/>
          <w:szCs w:val="22"/>
        </w:rPr>
        <w:t>*£4,250.00 earmarked for legal fees</w:t>
      </w:r>
    </w:p>
    <w:p w14:paraId="1BF1E428" w14:textId="77777777" w:rsidR="00F534ED" w:rsidRPr="00F534ED" w:rsidRDefault="00F534ED" w:rsidP="00F534ED">
      <w:pPr>
        <w:keepLines w:val="0"/>
        <w:spacing w:after="160" w:line="259" w:lineRule="auto"/>
        <w:rPr>
          <w:rFonts w:ascii="Calibri" w:eastAsia="Calibri" w:hAnsi="Calibri" w:cs="Times New Roman"/>
          <w:b/>
          <w:sz w:val="22"/>
          <w:szCs w:val="22"/>
          <w:u w:val="single"/>
        </w:rPr>
      </w:pPr>
      <w:r w:rsidRPr="00F534ED">
        <w:rPr>
          <w:rFonts w:ascii="Calibri" w:eastAsia="Calibri" w:hAnsi="Calibri" w:cs="Times New Roman"/>
          <w:b/>
          <w:sz w:val="22"/>
          <w:szCs w:val="22"/>
          <w:u w:val="single"/>
        </w:rPr>
        <w:t xml:space="preserve">Summary of outstanding Earmarked Funds from completed projects  </w:t>
      </w:r>
    </w:p>
    <w:tbl>
      <w:tblPr>
        <w:tblStyle w:val="TableGrid"/>
        <w:tblW w:w="0" w:type="auto"/>
        <w:tblLook w:val="04A0" w:firstRow="1" w:lastRow="0" w:firstColumn="1" w:lastColumn="0" w:noHBand="0" w:noVBand="1"/>
      </w:tblPr>
      <w:tblGrid>
        <w:gridCol w:w="2254"/>
        <w:gridCol w:w="2254"/>
        <w:gridCol w:w="2254"/>
        <w:gridCol w:w="2254"/>
      </w:tblGrid>
      <w:tr w:rsidR="00F534ED" w:rsidRPr="00F534ED" w14:paraId="2769A5F9" w14:textId="77777777" w:rsidTr="00531B36">
        <w:tc>
          <w:tcPr>
            <w:tcW w:w="2254" w:type="dxa"/>
          </w:tcPr>
          <w:p w14:paraId="29CA9BAA" w14:textId="77777777" w:rsidR="00F534ED" w:rsidRPr="00F534ED" w:rsidRDefault="00F534ED" w:rsidP="00F534ED">
            <w:pPr>
              <w:keepLines w:val="0"/>
              <w:rPr>
                <w:rFonts w:ascii="Calibri" w:eastAsia="Calibri" w:hAnsi="Calibri" w:cs="Times New Roman"/>
                <w:b/>
                <w:color w:val="4472C4"/>
                <w:sz w:val="22"/>
                <w:szCs w:val="22"/>
                <w:u w:val="single"/>
              </w:rPr>
            </w:pPr>
          </w:p>
        </w:tc>
        <w:tc>
          <w:tcPr>
            <w:tcW w:w="2254" w:type="dxa"/>
          </w:tcPr>
          <w:p w14:paraId="5CC28706" w14:textId="77777777" w:rsidR="00F534ED" w:rsidRPr="00F534ED" w:rsidRDefault="00F534ED" w:rsidP="00F534ED">
            <w:pPr>
              <w:keepLines w:val="0"/>
              <w:rPr>
                <w:rFonts w:ascii="Calibri" w:eastAsia="Calibri" w:hAnsi="Calibri" w:cs="Times New Roman"/>
                <w:b/>
                <w:sz w:val="22"/>
                <w:szCs w:val="22"/>
              </w:rPr>
            </w:pPr>
          </w:p>
        </w:tc>
        <w:tc>
          <w:tcPr>
            <w:tcW w:w="2254" w:type="dxa"/>
          </w:tcPr>
          <w:p w14:paraId="2DC2C8D9" w14:textId="77777777" w:rsidR="00F534ED" w:rsidRPr="00F534ED" w:rsidRDefault="00F534ED" w:rsidP="00F534ED">
            <w:pPr>
              <w:keepLines w:val="0"/>
              <w:rPr>
                <w:rFonts w:ascii="Calibri" w:eastAsia="Calibri" w:hAnsi="Calibri" w:cs="Times New Roman"/>
                <w:b/>
                <w:sz w:val="22"/>
                <w:szCs w:val="22"/>
              </w:rPr>
            </w:pPr>
            <w:proofErr w:type="spellStart"/>
            <w:r w:rsidRPr="00F534ED">
              <w:rPr>
                <w:rFonts w:ascii="Calibri" w:eastAsia="Calibri" w:hAnsi="Calibri" w:cs="Times New Roman"/>
                <w:b/>
                <w:sz w:val="22"/>
                <w:szCs w:val="22"/>
              </w:rPr>
              <w:t>Vired</w:t>
            </w:r>
            <w:proofErr w:type="spellEnd"/>
            <w:r w:rsidRPr="00F534ED">
              <w:rPr>
                <w:rFonts w:ascii="Calibri" w:eastAsia="Calibri" w:hAnsi="Calibri" w:cs="Times New Roman"/>
                <w:b/>
                <w:sz w:val="22"/>
                <w:szCs w:val="22"/>
              </w:rPr>
              <w:t xml:space="preserve"> Funds </w:t>
            </w:r>
          </w:p>
        </w:tc>
        <w:tc>
          <w:tcPr>
            <w:tcW w:w="2254" w:type="dxa"/>
          </w:tcPr>
          <w:p w14:paraId="249FF43E" w14:textId="77777777" w:rsidR="00F534ED" w:rsidRPr="00F534ED" w:rsidRDefault="00F534ED" w:rsidP="00F534ED">
            <w:pPr>
              <w:keepLines w:val="0"/>
              <w:rPr>
                <w:rFonts w:ascii="Calibri" w:eastAsia="Calibri" w:hAnsi="Calibri" w:cs="Times New Roman"/>
                <w:b/>
                <w:sz w:val="22"/>
                <w:szCs w:val="22"/>
              </w:rPr>
            </w:pPr>
            <w:r w:rsidRPr="00F534ED">
              <w:rPr>
                <w:rFonts w:ascii="Calibri" w:eastAsia="Calibri" w:hAnsi="Calibri" w:cs="Times New Roman"/>
                <w:b/>
                <w:sz w:val="22"/>
                <w:szCs w:val="22"/>
              </w:rPr>
              <w:t xml:space="preserve">Total </w:t>
            </w:r>
          </w:p>
        </w:tc>
      </w:tr>
      <w:tr w:rsidR="00F534ED" w:rsidRPr="00F534ED" w14:paraId="064DA8EC" w14:textId="77777777" w:rsidTr="00531B36">
        <w:tc>
          <w:tcPr>
            <w:tcW w:w="2254" w:type="dxa"/>
          </w:tcPr>
          <w:p w14:paraId="1B1104D2" w14:textId="77777777" w:rsidR="00F534ED" w:rsidRPr="00F534ED" w:rsidRDefault="00F534ED" w:rsidP="00F534ED">
            <w:pPr>
              <w:keepLines w:val="0"/>
              <w:rPr>
                <w:rFonts w:ascii="Calibri" w:eastAsia="Calibri" w:hAnsi="Calibri" w:cs="Times New Roman"/>
                <w:b/>
                <w:sz w:val="22"/>
                <w:szCs w:val="22"/>
              </w:rPr>
            </w:pPr>
            <w:r w:rsidRPr="00F534ED">
              <w:rPr>
                <w:rFonts w:ascii="Calibri" w:eastAsia="Calibri" w:hAnsi="Calibri" w:cs="Times New Roman"/>
                <w:b/>
                <w:sz w:val="22"/>
                <w:szCs w:val="22"/>
              </w:rPr>
              <w:t xml:space="preserve">Commemorative Bench Fund  </w:t>
            </w:r>
          </w:p>
        </w:tc>
        <w:tc>
          <w:tcPr>
            <w:tcW w:w="2254" w:type="dxa"/>
          </w:tcPr>
          <w:p w14:paraId="76F2AB13" w14:textId="77777777" w:rsidR="00F534ED" w:rsidRPr="00F534ED" w:rsidRDefault="00F534ED" w:rsidP="00F534ED">
            <w:pPr>
              <w:keepLines w:val="0"/>
              <w:rPr>
                <w:rFonts w:ascii="Calibri" w:eastAsia="Calibri" w:hAnsi="Calibri" w:cs="Times New Roman"/>
                <w:b/>
                <w:sz w:val="22"/>
                <w:szCs w:val="22"/>
              </w:rPr>
            </w:pPr>
            <w:r w:rsidRPr="00F534ED">
              <w:rPr>
                <w:rFonts w:ascii="Calibri" w:eastAsia="Calibri" w:hAnsi="Calibri" w:cs="Times New Roman"/>
                <w:b/>
                <w:sz w:val="22"/>
                <w:szCs w:val="22"/>
              </w:rPr>
              <w:t>£2,250.00</w:t>
            </w:r>
          </w:p>
        </w:tc>
        <w:tc>
          <w:tcPr>
            <w:tcW w:w="2254" w:type="dxa"/>
          </w:tcPr>
          <w:p w14:paraId="569A0059" w14:textId="77777777" w:rsidR="00F534ED" w:rsidRPr="00F534ED" w:rsidRDefault="00F534ED" w:rsidP="00F534ED">
            <w:pPr>
              <w:keepLines w:val="0"/>
              <w:rPr>
                <w:rFonts w:ascii="Calibri" w:eastAsia="Calibri" w:hAnsi="Calibri" w:cs="Times New Roman"/>
                <w:b/>
                <w:sz w:val="22"/>
                <w:szCs w:val="22"/>
              </w:rPr>
            </w:pPr>
            <w:r w:rsidRPr="00F534ED">
              <w:rPr>
                <w:rFonts w:ascii="Calibri" w:eastAsia="Calibri" w:hAnsi="Calibri" w:cs="Times New Roman"/>
                <w:b/>
                <w:sz w:val="22"/>
                <w:szCs w:val="22"/>
              </w:rPr>
              <w:t>£1,021.77</w:t>
            </w:r>
          </w:p>
        </w:tc>
        <w:tc>
          <w:tcPr>
            <w:tcW w:w="2254" w:type="dxa"/>
          </w:tcPr>
          <w:p w14:paraId="6D0C2754" w14:textId="77777777" w:rsidR="00F534ED" w:rsidRPr="00F534ED" w:rsidRDefault="00F534ED" w:rsidP="00F534ED">
            <w:pPr>
              <w:keepLines w:val="0"/>
              <w:rPr>
                <w:rFonts w:ascii="Calibri" w:eastAsia="Calibri" w:hAnsi="Calibri" w:cs="Times New Roman"/>
                <w:b/>
                <w:sz w:val="22"/>
                <w:szCs w:val="22"/>
              </w:rPr>
            </w:pPr>
            <w:r w:rsidRPr="00F534ED">
              <w:rPr>
                <w:rFonts w:ascii="Calibri" w:eastAsia="Calibri" w:hAnsi="Calibri" w:cs="Times New Roman"/>
                <w:b/>
                <w:sz w:val="22"/>
                <w:szCs w:val="22"/>
              </w:rPr>
              <w:t>£3,271.77</w:t>
            </w:r>
          </w:p>
        </w:tc>
      </w:tr>
      <w:tr w:rsidR="00F534ED" w:rsidRPr="00F534ED" w14:paraId="70FFBE18" w14:textId="77777777" w:rsidTr="00531B36">
        <w:tc>
          <w:tcPr>
            <w:tcW w:w="2254" w:type="dxa"/>
          </w:tcPr>
          <w:p w14:paraId="6C560C52" w14:textId="77777777" w:rsidR="00F534ED" w:rsidRPr="00F534ED" w:rsidRDefault="00F534ED" w:rsidP="00F534ED">
            <w:pPr>
              <w:keepLines w:val="0"/>
              <w:rPr>
                <w:rFonts w:ascii="Calibri" w:eastAsia="Calibri" w:hAnsi="Calibri" w:cs="Times New Roman"/>
                <w:b/>
                <w:sz w:val="22"/>
                <w:szCs w:val="22"/>
              </w:rPr>
            </w:pPr>
            <w:r w:rsidRPr="00F534ED">
              <w:rPr>
                <w:rFonts w:ascii="Calibri" w:eastAsia="Calibri" w:hAnsi="Calibri" w:cs="Times New Roman"/>
                <w:b/>
                <w:sz w:val="22"/>
                <w:szCs w:val="22"/>
              </w:rPr>
              <w:t xml:space="preserve">Recreation Improvement Fund </w:t>
            </w:r>
          </w:p>
        </w:tc>
        <w:tc>
          <w:tcPr>
            <w:tcW w:w="2254" w:type="dxa"/>
          </w:tcPr>
          <w:p w14:paraId="3C239489" w14:textId="77777777" w:rsidR="00F534ED" w:rsidRPr="00F534ED" w:rsidRDefault="00F534ED" w:rsidP="00F534ED">
            <w:pPr>
              <w:keepLines w:val="0"/>
              <w:rPr>
                <w:rFonts w:ascii="Calibri" w:eastAsia="Calibri" w:hAnsi="Calibri" w:cs="Times New Roman"/>
                <w:b/>
                <w:sz w:val="22"/>
                <w:szCs w:val="22"/>
              </w:rPr>
            </w:pPr>
            <w:r w:rsidRPr="00F534ED">
              <w:rPr>
                <w:rFonts w:ascii="Calibri" w:eastAsia="Calibri" w:hAnsi="Calibri" w:cs="Times New Roman"/>
                <w:b/>
                <w:sz w:val="22"/>
                <w:szCs w:val="22"/>
              </w:rPr>
              <w:t>£21,269.87</w:t>
            </w:r>
          </w:p>
        </w:tc>
        <w:tc>
          <w:tcPr>
            <w:tcW w:w="2254" w:type="dxa"/>
          </w:tcPr>
          <w:p w14:paraId="3C06113B" w14:textId="77777777" w:rsidR="00F534ED" w:rsidRPr="00F534ED" w:rsidRDefault="00F534ED" w:rsidP="00F534ED">
            <w:pPr>
              <w:keepLines w:val="0"/>
              <w:rPr>
                <w:rFonts w:ascii="Calibri" w:eastAsia="Calibri" w:hAnsi="Calibri" w:cs="Times New Roman"/>
                <w:b/>
                <w:sz w:val="22"/>
                <w:szCs w:val="22"/>
              </w:rPr>
            </w:pPr>
            <w:r w:rsidRPr="00F534ED">
              <w:rPr>
                <w:rFonts w:ascii="Calibri" w:eastAsia="Calibri" w:hAnsi="Calibri" w:cs="Times New Roman"/>
                <w:b/>
                <w:sz w:val="22"/>
                <w:szCs w:val="22"/>
              </w:rPr>
              <w:t>£1,283.64</w:t>
            </w:r>
          </w:p>
        </w:tc>
        <w:tc>
          <w:tcPr>
            <w:tcW w:w="2254" w:type="dxa"/>
          </w:tcPr>
          <w:p w14:paraId="4FCFC685" w14:textId="77777777" w:rsidR="00F534ED" w:rsidRPr="00F534ED" w:rsidRDefault="00F534ED" w:rsidP="00F534ED">
            <w:pPr>
              <w:keepLines w:val="0"/>
              <w:rPr>
                <w:rFonts w:ascii="Calibri" w:eastAsia="Calibri" w:hAnsi="Calibri" w:cs="Times New Roman"/>
                <w:b/>
                <w:sz w:val="22"/>
                <w:szCs w:val="22"/>
              </w:rPr>
            </w:pPr>
            <w:r w:rsidRPr="00F534ED">
              <w:rPr>
                <w:rFonts w:ascii="Calibri" w:eastAsia="Calibri" w:hAnsi="Calibri" w:cs="Times New Roman"/>
                <w:b/>
                <w:sz w:val="22"/>
                <w:szCs w:val="22"/>
              </w:rPr>
              <w:t>£22,553.51</w:t>
            </w:r>
          </w:p>
        </w:tc>
      </w:tr>
    </w:tbl>
    <w:p w14:paraId="1E2CA07F" w14:textId="77777777" w:rsidR="00F534ED" w:rsidRPr="00F534ED" w:rsidRDefault="00F534ED" w:rsidP="00F534ED">
      <w:pPr>
        <w:keepLines w:val="0"/>
        <w:rPr>
          <w:rFonts w:ascii="Calibri" w:eastAsia="Calibri" w:hAnsi="Calibri" w:cs="Times New Roman"/>
          <w:b/>
          <w:sz w:val="22"/>
          <w:szCs w:val="22"/>
          <w:u w:val="single"/>
        </w:rPr>
      </w:pPr>
    </w:p>
    <w:p w14:paraId="3115F2B1" w14:textId="77777777" w:rsidR="00F534ED" w:rsidRPr="00F534ED" w:rsidRDefault="00F534ED" w:rsidP="00F534ED">
      <w:pPr>
        <w:keepLines w:val="0"/>
        <w:rPr>
          <w:rFonts w:ascii="Calibri" w:eastAsia="Calibri" w:hAnsi="Calibri" w:cs="Times New Roman"/>
          <w:b/>
          <w:sz w:val="22"/>
          <w:szCs w:val="22"/>
        </w:rPr>
      </w:pPr>
      <w:r w:rsidRPr="00F534ED">
        <w:rPr>
          <w:rFonts w:ascii="Calibri" w:eastAsia="Calibri" w:hAnsi="Calibri" w:cs="Times New Roman"/>
          <w:b/>
          <w:sz w:val="22"/>
          <w:szCs w:val="22"/>
          <w:u w:val="single"/>
        </w:rPr>
        <w:t>Proposed allocation of the FY22/23 Neighbourhood Community Infrastructure Levy</w:t>
      </w:r>
      <w:r w:rsidRPr="00F534ED">
        <w:rPr>
          <w:rFonts w:ascii="Calibri" w:eastAsia="Calibri" w:hAnsi="Calibri" w:cs="Times New Roman"/>
          <w:b/>
          <w:sz w:val="22"/>
          <w:szCs w:val="22"/>
        </w:rPr>
        <w:t xml:space="preserve">: </w:t>
      </w:r>
    </w:p>
    <w:p w14:paraId="320C3FE0" w14:textId="77777777" w:rsidR="00F534ED" w:rsidRPr="00F534ED" w:rsidRDefault="00F534ED" w:rsidP="00F534ED">
      <w:pPr>
        <w:keepLines w:val="0"/>
        <w:rPr>
          <w:rFonts w:ascii="Calibri" w:eastAsia="Calibri" w:hAnsi="Calibri" w:cs="Times New Roman"/>
          <w:b/>
          <w:sz w:val="22"/>
          <w:szCs w:val="22"/>
        </w:rPr>
      </w:pPr>
    </w:p>
    <w:p w14:paraId="1AFB4A78" w14:textId="77777777" w:rsidR="00F534ED" w:rsidRPr="00F534ED" w:rsidRDefault="00F534ED" w:rsidP="00F534ED">
      <w:pPr>
        <w:keepLines w:val="0"/>
        <w:rPr>
          <w:rFonts w:ascii="Calibri" w:eastAsia="Calibri" w:hAnsi="Calibri" w:cs="Times New Roman"/>
          <w:sz w:val="22"/>
          <w:szCs w:val="22"/>
        </w:rPr>
      </w:pPr>
      <w:r w:rsidRPr="00F534ED">
        <w:rPr>
          <w:rFonts w:ascii="Calibri" w:eastAsia="Calibri" w:hAnsi="Calibri" w:cs="Times New Roman"/>
          <w:noProof/>
          <w:sz w:val="22"/>
          <w:szCs w:val="22"/>
        </w:rPr>
        <w:drawing>
          <wp:inline distT="0" distB="0" distL="0" distR="0" wp14:anchorId="2430C002" wp14:editId="7D42E0A5">
            <wp:extent cx="5731510" cy="1215277"/>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215277"/>
                    </a:xfrm>
                    <a:prstGeom prst="rect">
                      <a:avLst/>
                    </a:prstGeom>
                    <a:noFill/>
                    <a:ln>
                      <a:noFill/>
                    </a:ln>
                  </pic:spPr>
                </pic:pic>
              </a:graphicData>
            </a:graphic>
          </wp:inline>
        </w:drawing>
      </w:r>
    </w:p>
    <w:p w14:paraId="3564AC1F" w14:textId="77777777" w:rsidR="00F534ED" w:rsidRPr="00F534ED" w:rsidRDefault="00F534ED" w:rsidP="00F534ED">
      <w:pPr>
        <w:keepLines w:val="0"/>
        <w:spacing w:after="160" w:line="259" w:lineRule="auto"/>
        <w:rPr>
          <w:rFonts w:ascii="Calibri" w:eastAsia="Calibri" w:hAnsi="Calibri" w:cs="Times New Roman"/>
          <w:sz w:val="22"/>
          <w:szCs w:val="22"/>
        </w:rPr>
      </w:pPr>
    </w:p>
    <w:p w14:paraId="722BE286" w14:textId="77777777" w:rsidR="00F534ED" w:rsidRPr="00F534ED" w:rsidRDefault="00F534ED" w:rsidP="00F534ED">
      <w:pPr>
        <w:keepLines w:val="0"/>
        <w:jc w:val="both"/>
        <w:rPr>
          <w:rFonts w:ascii="Calibri" w:eastAsia="Calibri" w:hAnsi="Calibri" w:cs="Times New Roman"/>
          <w:sz w:val="22"/>
          <w:szCs w:val="22"/>
        </w:rPr>
      </w:pPr>
      <w:r w:rsidRPr="00F534ED">
        <w:rPr>
          <w:rFonts w:ascii="Calibri" w:eastAsia="Calibri" w:hAnsi="Calibri" w:cs="Times New Roman"/>
          <w:sz w:val="22"/>
          <w:szCs w:val="22"/>
        </w:rPr>
        <w:t>Following the recent traveller incursion, the Parish Council has agreed to improve its security on Parish Council owned land. The Great Cornard District Councillors have agreed to allocate their FY22/23 Locality Budget of £6,000 to the project, but the cost of the works is currently unknown.</w:t>
      </w:r>
    </w:p>
    <w:p w14:paraId="189E108A" w14:textId="77777777" w:rsidR="00F534ED" w:rsidRPr="00F534ED" w:rsidRDefault="00F534ED" w:rsidP="00F534ED">
      <w:pPr>
        <w:keepLines w:val="0"/>
        <w:jc w:val="both"/>
        <w:rPr>
          <w:rFonts w:ascii="Calibri" w:eastAsia="Calibri" w:hAnsi="Calibri" w:cs="Times New Roman"/>
          <w:sz w:val="22"/>
          <w:szCs w:val="22"/>
        </w:rPr>
      </w:pPr>
    </w:p>
    <w:p w14:paraId="02ED3A4E" w14:textId="77777777" w:rsidR="00F534ED" w:rsidRPr="00F534ED" w:rsidRDefault="00F534ED" w:rsidP="00F534ED">
      <w:pPr>
        <w:keepLines w:val="0"/>
        <w:jc w:val="both"/>
        <w:rPr>
          <w:rFonts w:ascii="Calibri" w:eastAsia="Calibri" w:hAnsi="Calibri" w:cs="Times New Roman"/>
          <w:sz w:val="22"/>
          <w:szCs w:val="22"/>
        </w:rPr>
      </w:pPr>
      <w:r w:rsidRPr="00F534ED">
        <w:rPr>
          <w:rFonts w:ascii="Calibri" w:eastAsia="Calibri" w:hAnsi="Calibri" w:cs="Times New Roman"/>
          <w:sz w:val="22"/>
          <w:szCs w:val="22"/>
        </w:rPr>
        <w:t xml:space="preserve">Once the costs are established it is </w:t>
      </w:r>
      <w:r w:rsidRPr="00F534ED">
        <w:rPr>
          <w:rFonts w:ascii="Calibri" w:eastAsia="Calibri" w:hAnsi="Calibri" w:cs="Times New Roman"/>
          <w:b/>
          <w:sz w:val="22"/>
          <w:szCs w:val="22"/>
        </w:rPr>
        <w:t>RECOMMENDED</w:t>
      </w:r>
      <w:r w:rsidRPr="00F534ED">
        <w:rPr>
          <w:rFonts w:ascii="Calibri" w:eastAsia="Calibri" w:hAnsi="Calibri" w:cs="Times New Roman"/>
          <w:sz w:val="22"/>
          <w:szCs w:val="22"/>
        </w:rPr>
        <w:t xml:space="preserve"> that anything over £6,000 is allocated from the FY22/23 CIL Neighbourhood Fund and the remaining sum be allocated to the Street Light Fund, so further works to  Phase 1 of the Street Light Improvement Project can be instructed.</w:t>
      </w:r>
    </w:p>
    <w:p w14:paraId="61E27057" w14:textId="77777777" w:rsidR="00F534ED" w:rsidRPr="00F534ED" w:rsidRDefault="00F534ED" w:rsidP="00F534ED">
      <w:pPr>
        <w:keepLines w:val="0"/>
        <w:jc w:val="both"/>
        <w:rPr>
          <w:rFonts w:ascii="Calibri" w:eastAsia="Calibri" w:hAnsi="Calibri" w:cs="Times New Roman"/>
          <w:b/>
          <w:sz w:val="22"/>
          <w:szCs w:val="22"/>
          <w:u w:val="single"/>
        </w:rPr>
      </w:pPr>
    </w:p>
    <w:p w14:paraId="46FCA7AD" w14:textId="77777777" w:rsidR="00F534ED" w:rsidRPr="00F534ED" w:rsidRDefault="00F534ED" w:rsidP="00F534ED">
      <w:pPr>
        <w:keepLines w:val="0"/>
        <w:jc w:val="both"/>
        <w:rPr>
          <w:rFonts w:ascii="Calibri" w:eastAsia="Calibri" w:hAnsi="Calibri" w:cs="Times New Roman"/>
          <w:sz w:val="22"/>
          <w:szCs w:val="22"/>
        </w:rPr>
      </w:pPr>
      <w:r w:rsidRPr="00F534ED">
        <w:rPr>
          <w:rFonts w:ascii="Calibri" w:eastAsia="Calibri" w:hAnsi="Calibri" w:cs="Times New Roman"/>
          <w:b/>
          <w:sz w:val="22"/>
          <w:szCs w:val="22"/>
          <w:u w:val="single"/>
        </w:rPr>
        <w:t>Proposed virement of The Stevenson Centre Grant Budget of £6,378 to the Salaries and Wages Budget</w:t>
      </w:r>
    </w:p>
    <w:p w14:paraId="65B9822B" w14:textId="77777777" w:rsidR="00F534ED" w:rsidRPr="00F534ED" w:rsidRDefault="00F534ED" w:rsidP="00F534ED">
      <w:pPr>
        <w:keepLines w:val="0"/>
        <w:jc w:val="both"/>
        <w:rPr>
          <w:rFonts w:ascii="Calibri" w:eastAsia="Calibri" w:hAnsi="Calibri" w:cs="Times New Roman"/>
          <w:sz w:val="22"/>
          <w:szCs w:val="22"/>
        </w:rPr>
      </w:pPr>
    </w:p>
    <w:p w14:paraId="63E83DA7" w14:textId="18C3A229" w:rsidR="00F534ED" w:rsidRDefault="00F534ED" w:rsidP="00F534ED">
      <w:pPr>
        <w:keepLines w:val="0"/>
        <w:jc w:val="both"/>
        <w:rPr>
          <w:b/>
          <w:bCs/>
        </w:rPr>
      </w:pPr>
      <w:r w:rsidRPr="00F534ED">
        <w:rPr>
          <w:rFonts w:ascii="Calibri" w:eastAsia="Calibri" w:hAnsi="Calibri" w:cs="Times New Roman"/>
          <w:sz w:val="22"/>
          <w:szCs w:val="22"/>
        </w:rPr>
        <w:t xml:space="preserve">The National Joint Council pay increase has not been agreed yet but it is likely to be considerably more than budgeted. As the SC is performing well and is unlikely to require the Parish Council’s support grant this Financial Year, it is </w:t>
      </w:r>
      <w:r w:rsidRPr="00F534ED">
        <w:rPr>
          <w:rFonts w:ascii="Calibri" w:eastAsia="Calibri" w:hAnsi="Calibri" w:cs="Times New Roman"/>
          <w:b/>
          <w:sz w:val="22"/>
          <w:szCs w:val="22"/>
        </w:rPr>
        <w:t>RECOMMENDED</w:t>
      </w:r>
      <w:r w:rsidRPr="00F534ED">
        <w:rPr>
          <w:rFonts w:ascii="Calibri" w:eastAsia="Calibri" w:hAnsi="Calibri" w:cs="Times New Roman"/>
          <w:sz w:val="22"/>
          <w:szCs w:val="22"/>
        </w:rPr>
        <w:t xml:space="preserve"> that the SC Grant Budget of £6,378 be </w:t>
      </w:r>
      <w:proofErr w:type="spellStart"/>
      <w:r w:rsidRPr="00F534ED">
        <w:rPr>
          <w:rFonts w:ascii="Calibri" w:eastAsia="Calibri" w:hAnsi="Calibri" w:cs="Times New Roman"/>
          <w:sz w:val="22"/>
          <w:szCs w:val="22"/>
        </w:rPr>
        <w:t>vired</w:t>
      </w:r>
      <w:proofErr w:type="spellEnd"/>
      <w:r w:rsidRPr="00F534ED">
        <w:rPr>
          <w:rFonts w:ascii="Calibri" w:eastAsia="Calibri" w:hAnsi="Calibri" w:cs="Times New Roman"/>
          <w:sz w:val="22"/>
          <w:szCs w:val="22"/>
        </w:rPr>
        <w:t xml:space="preserve"> to the Salaries and Wages Budget in order to cover any potential overspend on salaries.</w:t>
      </w:r>
    </w:p>
    <w:sectPr w:rsidR="00F534ED" w:rsidSect="00192988">
      <w:headerReference w:type="even" r:id="rId15"/>
      <w:headerReference w:type="default" r:id="rId16"/>
      <w:footerReference w:type="even" r:id="rId17"/>
      <w:footerReference w:type="default" r:id="rId18"/>
      <w:headerReference w:type="first" r:id="rId19"/>
      <w:footerReference w:type="first" r:id="rId20"/>
      <w:pgSz w:w="12240" w:h="15840" w:code="1"/>
      <w:pgMar w:top="851"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A942" w14:textId="77777777" w:rsidR="00B559F3" w:rsidRDefault="00B559F3" w:rsidP="00232541">
      <w:r>
        <w:separator/>
      </w:r>
    </w:p>
  </w:endnote>
  <w:endnote w:type="continuationSeparator" w:id="0">
    <w:p w14:paraId="41BB6D1E" w14:textId="77777777" w:rsidR="00B559F3" w:rsidRDefault="00B559F3" w:rsidP="0023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5A2D" w14:textId="77777777" w:rsidR="00885B62" w:rsidRDefault="00885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9325" w14:textId="77777777" w:rsidR="00885B62" w:rsidRDefault="00885B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F5CD" w14:textId="77777777" w:rsidR="00885B62" w:rsidRDefault="00885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F9D1B" w14:textId="77777777" w:rsidR="00B559F3" w:rsidRDefault="00B559F3" w:rsidP="00232541">
      <w:r>
        <w:separator/>
      </w:r>
    </w:p>
  </w:footnote>
  <w:footnote w:type="continuationSeparator" w:id="0">
    <w:p w14:paraId="567A2406" w14:textId="77777777" w:rsidR="00B559F3" w:rsidRDefault="00B559F3" w:rsidP="0023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6619" w14:textId="344F034C" w:rsidR="00885B62" w:rsidRDefault="00885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126B" w14:textId="563E52CD" w:rsidR="00192988" w:rsidRDefault="00192988">
    <w:pPr>
      <w:pStyle w:val="Header"/>
    </w:pPr>
    <w:r>
      <w:t>Policy &amp; Resources Committee</w:t>
    </w:r>
  </w:p>
  <w:p w14:paraId="061567C8" w14:textId="0A54B49F" w:rsidR="00192988" w:rsidRDefault="00192988">
    <w:pPr>
      <w:pStyle w:val="Header"/>
    </w:pPr>
    <w:r>
      <w:t xml:space="preserve">Minutes of the meeting held on Monday </w:t>
    </w:r>
    <w:r w:rsidR="008B1E64">
      <w:t>24</w:t>
    </w:r>
    <w:r w:rsidR="008B1E64" w:rsidRPr="008B1E64">
      <w:rPr>
        <w:vertAlign w:val="superscript"/>
      </w:rPr>
      <w:t>th</w:t>
    </w:r>
    <w:r w:rsidR="008B1E64">
      <w:t xml:space="preserve"> October</w:t>
    </w:r>
    <w:r>
      <w:t xml:space="preserve"> 2022</w:t>
    </w:r>
  </w:p>
  <w:p w14:paraId="7CCBC460" w14:textId="20C7BC3F" w:rsidR="00192988" w:rsidRDefault="00192988">
    <w:pPr>
      <w:pStyle w:val="Header"/>
    </w:pPr>
    <w:r>
      <w:t>__________________________________________________________________________</w:t>
    </w:r>
  </w:p>
  <w:p w14:paraId="0860670D" w14:textId="17EF9013" w:rsidR="00B559F3" w:rsidRDefault="00B55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B1F8" w14:textId="1C318F31" w:rsidR="00885B62" w:rsidRDefault="00885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0F5"/>
    <w:multiLevelType w:val="hybridMultilevel"/>
    <w:tmpl w:val="43E2B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784AD7"/>
    <w:multiLevelType w:val="hybridMultilevel"/>
    <w:tmpl w:val="0D467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7994DFB"/>
    <w:multiLevelType w:val="hybridMultilevel"/>
    <w:tmpl w:val="C7D01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737035"/>
    <w:multiLevelType w:val="hybridMultilevel"/>
    <w:tmpl w:val="F07EC9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CF13E3"/>
    <w:multiLevelType w:val="hybridMultilevel"/>
    <w:tmpl w:val="71AC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7D65B7"/>
    <w:multiLevelType w:val="hybridMultilevel"/>
    <w:tmpl w:val="54304F80"/>
    <w:lvl w:ilvl="0" w:tplc="0FDA62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34630B"/>
    <w:multiLevelType w:val="hybridMultilevel"/>
    <w:tmpl w:val="C52CBA28"/>
    <w:lvl w:ilvl="0" w:tplc="FC7E394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E413C56"/>
    <w:multiLevelType w:val="hybridMultilevel"/>
    <w:tmpl w:val="C7686E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E604C4F"/>
    <w:multiLevelType w:val="hybridMultilevel"/>
    <w:tmpl w:val="6E8C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D42660"/>
    <w:multiLevelType w:val="hybridMultilevel"/>
    <w:tmpl w:val="E11A46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1986019"/>
    <w:multiLevelType w:val="hybridMultilevel"/>
    <w:tmpl w:val="4E4AC7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6DD600AA"/>
    <w:multiLevelType w:val="hybridMultilevel"/>
    <w:tmpl w:val="52028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A44CD8"/>
    <w:multiLevelType w:val="hybridMultilevel"/>
    <w:tmpl w:val="4B50B75C"/>
    <w:lvl w:ilvl="0" w:tplc="0809000F">
      <w:start w:val="1"/>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3E67EE"/>
    <w:multiLevelType w:val="hybridMultilevel"/>
    <w:tmpl w:val="2CC4D4D2"/>
    <w:lvl w:ilvl="0" w:tplc="2DAEF1C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70873DEF"/>
    <w:multiLevelType w:val="hybridMultilevel"/>
    <w:tmpl w:val="27C058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12F6E80"/>
    <w:multiLevelType w:val="hybridMultilevel"/>
    <w:tmpl w:val="8E5E4C02"/>
    <w:lvl w:ilvl="0" w:tplc="2A94B84A">
      <w:start w:val="1"/>
      <w:numFmt w:val="decimal"/>
      <w:lvlText w:val="%1."/>
      <w:lvlJc w:val="left"/>
      <w:pPr>
        <w:ind w:left="705" w:hanging="360"/>
      </w:pPr>
    </w:lvl>
    <w:lvl w:ilvl="1" w:tplc="08090019">
      <w:start w:val="1"/>
      <w:numFmt w:val="lowerLetter"/>
      <w:lvlText w:val="%2."/>
      <w:lvlJc w:val="left"/>
      <w:pPr>
        <w:ind w:left="1425" w:hanging="360"/>
      </w:pPr>
    </w:lvl>
    <w:lvl w:ilvl="2" w:tplc="0809001B">
      <w:start w:val="1"/>
      <w:numFmt w:val="lowerRoman"/>
      <w:lvlText w:val="%3."/>
      <w:lvlJc w:val="right"/>
      <w:pPr>
        <w:ind w:left="2145" w:hanging="180"/>
      </w:pPr>
    </w:lvl>
    <w:lvl w:ilvl="3" w:tplc="0809000F">
      <w:start w:val="1"/>
      <w:numFmt w:val="decimal"/>
      <w:lvlText w:val="%4."/>
      <w:lvlJc w:val="left"/>
      <w:pPr>
        <w:ind w:left="2865" w:hanging="360"/>
      </w:pPr>
    </w:lvl>
    <w:lvl w:ilvl="4" w:tplc="08090019">
      <w:start w:val="1"/>
      <w:numFmt w:val="lowerLetter"/>
      <w:lvlText w:val="%5."/>
      <w:lvlJc w:val="left"/>
      <w:pPr>
        <w:ind w:left="3585" w:hanging="360"/>
      </w:pPr>
    </w:lvl>
    <w:lvl w:ilvl="5" w:tplc="0809001B">
      <w:start w:val="1"/>
      <w:numFmt w:val="lowerRoman"/>
      <w:lvlText w:val="%6."/>
      <w:lvlJc w:val="right"/>
      <w:pPr>
        <w:ind w:left="4305" w:hanging="180"/>
      </w:pPr>
    </w:lvl>
    <w:lvl w:ilvl="6" w:tplc="0809000F">
      <w:start w:val="1"/>
      <w:numFmt w:val="decimal"/>
      <w:lvlText w:val="%7."/>
      <w:lvlJc w:val="left"/>
      <w:pPr>
        <w:ind w:left="5025" w:hanging="360"/>
      </w:pPr>
    </w:lvl>
    <w:lvl w:ilvl="7" w:tplc="08090019">
      <w:start w:val="1"/>
      <w:numFmt w:val="lowerLetter"/>
      <w:lvlText w:val="%8."/>
      <w:lvlJc w:val="left"/>
      <w:pPr>
        <w:ind w:left="5745" w:hanging="360"/>
      </w:pPr>
    </w:lvl>
    <w:lvl w:ilvl="8" w:tplc="0809001B">
      <w:start w:val="1"/>
      <w:numFmt w:val="lowerRoman"/>
      <w:lvlText w:val="%9."/>
      <w:lvlJc w:val="right"/>
      <w:pPr>
        <w:ind w:left="6465" w:hanging="180"/>
      </w:pPr>
    </w:lvl>
  </w:abstractNum>
  <w:abstractNum w:abstractNumId="16" w15:restartNumberingAfterBreak="0">
    <w:nsid w:val="76EF07E0"/>
    <w:multiLevelType w:val="hybridMultilevel"/>
    <w:tmpl w:val="B0148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6747BC"/>
    <w:multiLevelType w:val="hybridMultilevel"/>
    <w:tmpl w:val="7FD23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9A4065"/>
    <w:multiLevelType w:val="hybridMultilevel"/>
    <w:tmpl w:val="3C0CE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81570E"/>
    <w:multiLevelType w:val="hybridMultilevel"/>
    <w:tmpl w:val="40F8DB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F4A1D74"/>
    <w:multiLevelType w:val="hybridMultilevel"/>
    <w:tmpl w:val="38D843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2308973">
    <w:abstractNumId w:val="12"/>
  </w:num>
  <w:num w:numId="2" w16cid:durableId="1672830656">
    <w:abstractNumId w:val="5"/>
  </w:num>
  <w:num w:numId="3" w16cid:durableId="1667442951">
    <w:abstractNumId w:val="4"/>
  </w:num>
  <w:num w:numId="4" w16cid:durableId="101153718">
    <w:abstractNumId w:val="0"/>
  </w:num>
  <w:num w:numId="5" w16cid:durableId="6992864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69632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4903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56066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44016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6345110">
    <w:abstractNumId w:val="10"/>
  </w:num>
  <w:num w:numId="11" w16cid:durableId="3358908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79357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53996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99424183">
    <w:abstractNumId w:val="6"/>
  </w:num>
  <w:num w:numId="15" w16cid:durableId="1226254736">
    <w:abstractNumId w:val="7"/>
  </w:num>
  <w:num w:numId="16" w16cid:durableId="119157273">
    <w:abstractNumId w:val="16"/>
  </w:num>
  <w:num w:numId="17" w16cid:durableId="657852782">
    <w:abstractNumId w:val="11"/>
  </w:num>
  <w:num w:numId="18" w16cid:durableId="1899708951">
    <w:abstractNumId w:val="18"/>
  </w:num>
  <w:num w:numId="19" w16cid:durableId="1957758515">
    <w:abstractNumId w:val="17"/>
  </w:num>
  <w:num w:numId="20" w16cid:durableId="1189953904">
    <w:abstractNumId w:val="8"/>
  </w:num>
  <w:num w:numId="21" w16cid:durableId="430708494">
    <w:abstractNumId w:val="2"/>
  </w:num>
  <w:num w:numId="22" w16cid:durableId="2075859064">
    <w:abstractNumId w:val="20"/>
  </w:num>
  <w:num w:numId="23" w16cid:durableId="13861793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7373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47"/>
    <w:rsid w:val="00002C52"/>
    <w:rsid w:val="00005D99"/>
    <w:rsid w:val="000074D4"/>
    <w:rsid w:val="0001407E"/>
    <w:rsid w:val="00021007"/>
    <w:rsid w:val="00033823"/>
    <w:rsid w:val="000405AD"/>
    <w:rsid w:val="0004382B"/>
    <w:rsid w:val="000451D1"/>
    <w:rsid w:val="000535E4"/>
    <w:rsid w:val="00054207"/>
    <w:rsid w:val="0005448F"/>
    <w:rsid w:val="00055E83"/>
    <w:rsid w:val="00056C62"/>
    <w:rsid w:val="00062CED"/>
    <w:rsid w:val="000635EC"/>
    <w:rsid w:val="00064BE0"/>
    <w:rsid w:val="0006681E"/>
    <w:rsid w:val="00067649"/>
    <w:rsid w:val="0007296F"/>
    <w:rsid w:val="00072E75"/>
    <w:rsid w:val="00080779"/>
    <w:rsid w:val="000917F7"/>
    <w:rsid w:val="000A0619"/>
    <w:rsid w:val="000A5D57"/>
    <w:rsid w:val="000B4B2C"/>
    <w:rsid w:val="000C0CB3"/>
    <w:rsid w:val="000C38CE"/>
    <w:rsid w:val="000C50C3"/>
    <w:rsid w:val="000C6275"/>
    <w:rsid w:val="000D27C9"/>
    <w:rsid w:val="000D4BC4"/>
    <w:rsid w:val="000D67CE"/>
    <w:rsid w:val="000E32BC"/>
    <w:rsid w:val="000E4DFA"/>
    <w:rsid w:val="000F661D"/>
    <w:rsid w:val="00114C64"/>
    <w:rsid w:val="001172AE"/>
    <w:rsid w:val="0012508E"/>
    <w:rsid w:val="00131BB6"/>
    <w:rsid w:val="00141E9D"/>
    <w:rsid w:val="00144CB5"/>
    <w:rsid w:val="00146EFC"/>
    <w:rsid w:val="00147B54"/>
    <w:rsid w:val="001545AA"/>
    <w:rsid w:val="001615F3"/>
    <w:rsid w:val="00162B2A"/>
    <w:rsid w:val="00166E32"/>
    <w:rsid w:val="0016748E"/>
    <w:rsid w:val="00174CC3"/>
    <w:rsid w:val="00176182"/>
    <w:rsid w:val="00180EA0"/>
    <w:rsid w:val="00185716"/>
    <w:rsid w:val="00190D41"/>
    <w:rsid w:val="00192988"/>
    <w:rsid w:val="00194ECF"/>
    <w:rsid w:val="001A2592"/>
    <w:rsid w:val="001A27BB"/>
    <w:rsid w:val="001A3062"/>
    <w:rsid w:val="001A3D54"/>
    <w:rsid w:val="001B10E5"/>
    <w:rsid w:val="001B519A"/>
    <w:rsid w:val="001B7C9C"/>
    <w:rsid w:val="001C07AF"/>
    <w:rsid w:val="001C2BEF"/>
    <w:rsid w:val="001C6945"/>
    <w:rsid w:val="001C76A6"/>
    <w:rsid w:val="001D6D63"/>
    <w:rsid w:val="001E30DF"/>
    <w:rsid w:val="001E70D1"/>
    <w:rsid w:val="001F512A"/>
    <w:rsid w:val="001F6420"/>
    <w:rsid w:val="00224151"/>
    <w:rsid w:val="00226825"/>
    <w:rsid w:val="00232541"/>
    <w:rsid w:val="00255171"/>
    <w:rsid w:val="00260E69"/>
    <w:rsid w:val="00262807"/>
    <w:rsid w:val="0026406F"/>
    <w:rsid w:val="002809D3"/>
    <w:rsid w:val="002A0B37"/>
    <w:rsid w:val="002A0ED9"/>
    <w:rsid w:val="002A3E3A"/>
    <w:rsid w:val="002A6BFB"/>
    <w:rsid w:val="002A6D0B"/>
    <w:rsid w:val="002B4AF5"/>
    <w:rsid w:val="002B6ADB"/>
    <w:rsid w:val="002C0CC5"/>
    <w:rsid w:val="002C3340"/>
    <w:rsid w:val="002E7875"/>
    <w:rsid w:val="002F0AF6"/>
    <w:rsid w:val="002F348E"/>
    <w:rsid w:val="002F5AFC"/>
    <w:rsid w:val="00315B69"/>
    <w:rsid w:val="0031703C"/>
    <w:rsid w:val="00321C50"/>
    <w:rsid w:val="00323B5F"/>
    <w:rsid w:val="003261D7"/>
    <w:rsid w:val="00332675"/>
    <w:rsid w:val="0035283D"/>
    <w:rsid w:val="00355783"/>
    <w:rsid w:val="00357332"/>
    <w:rsid w:val="00362128"/>
    <w:rsid w:val="00364BEB"/>
    <w:rsid w:val="0037049F"/>
    <w:rsid w:val="00372251"/>
    <w:rsid w:val="00372513"/>
    <w:rsid w:val="00373531"/>
    <w:rsid w:val="00375FD0"/>
    <w:rsid w:val="003768DE"/>
    <w:rsid w:val="00381674"/>
    <w:rsid w:val="00383D00"/>
    <w:rsid w:val="00386A0A"/>
    <w:rsid w:val="003870D4"/>
    <w:rsid w:val="00393359"/>
    <w:rsid w:val="003977B4"/>
    <w:rsid w:val="003A793E"/>
    <w:rsid w:val="003B1EBB"/>
    <w:rsid w:val="003B7666"/>
    <w:rsid w:val="003C2DAA"/>
    <w:rsid w:val="003C426B"/>
    <w:rsid w:val="003D52BC"/>
    <w:rsid w:val="003F04D9"/>
    <w:rsid w:val="003F2071"/>
    <w:rsid w:val="003F25E0"/>
    <w:rsid w:val="003F49A1"/>
    <w:rsid w:val="003F5E40"/>
    <w:rsid w:val="003F6C8B"/>
    <w:rsid w:val="003F7C81"/>
    <w:rsid w:val="00400E47"/>
    <w:rsid w:val="00401E95"/>
    <w:rsid w:val="004074E0"/>
    <w:rsid w:val="004164C0"/>
    <w:rsid w:val="00440858"/>
    <w:rsid w:val="00441D75"/>
    <w:rsid w:val="004433A7"/>
    <w:rsid w:val="004466B8"/>
    <w:rsid w:val="0045049B"/>
    <w:rsid w:val="004542C8"/>
    <w:rsid w:val="00455ED5"/>
    <w:rsid w:val="00456CA0"/>
    <w:rsid w:val="00462210"/>
    <w:rsid w:val="00466CFE"/>
    <w:rsid w:val="00487D41"/>
    <w:rsid w:val="00490021"/>
    <w:rsid w:val="00494CA9"/>
    <w:rsid w:val="004957A3"/>
    <w:rsid w:val="004A13E8"/>
    <w:rsid w:val="004A51CA"/>
    <w:rsid w:val="004B4FB4"/>
    <w:rsid w:val="004C4B46"/>
    <w:rsid w:val="004C5C7C"/>
    <w:rsid w:val="004D3946"/>
    <w:rsid w:val="004D3FCA"/>
    <w:rsid w:val="004D4C05"/>
    <w:rsid w:val="004D6B6E"/>
    <w:rsid w:val="004E4C08"/>
    <w:rsid w:val="004F131D"/>
    <w:rsid w:val="004F2A04"/>
    <w:rsid w:val="004F6172"/>
    <w:rsid w:val="004F61F4"/>
    <w:rsid w:val="00500FD5"/>
    <w:rsid w:val="00501672"/>
    <w:rsid w:val="00503AE7"/>
    <w:rsid w:val="005052E5"/>
    <w:rsid w:val="00513AC1"/>
    <w:rsid w:val="00523921"/>
    <w:rsid w:val="00532629"/>
    <w:rsid w:val="00537060"/>
    <w:rsid w:val="005410FB"/>
    <w:rsid w:val="00542D24"/>
    <w:rsid w:val="00544F64"/>
    <w:rsid w:val="00553FBE"/>
    <w:rsid w:val="00561137"/>
    <w:rsid w:val="005634E5"/>
    <w:rsid w:val="005713B9"/>
    <w:rsid w:val="00575ED0"/>
    <w:rsid w:val="00583224"/>
    <w:rsid w:val="005961A6"/>
    <w:rsid w:val="005A0130"/>
    <w:rsid w:val="005B4291"/>
    <w:rsid w:val="005B5477"/>
    <w:rsid w:val="005C16A0"/>
    <w:rsid w:val="005D66C8"/>
    <w:rsid w:val="005E4421"/>
    <w:rsid w:val="005F1B6B"/>
    <w:rsid w:val="005F1C9F"/>
    <w:rsid w:val="005F58DC"/>
    <w:rsid w:val="0060153E"/>
    <w:rsid w:val="0060591C"/>
    <w:rsid w:val="00624050"/>
    <w:rsid w:val="006259ED"/>
    <w:rsid w:val="00632ADF"/>
    <w:rsid w:val="0063696A"/>
    <w:rsid w:val="00645252"/>
    <w:rsid w:val="00653BBD"/>
    <w:rsid w:val="00663F55"/>
    <w:rsid w:val="006643FF"/>
    <w:rsid w:val="00670DF6"/>
    <w:rsid w:val="0067231C"/>
    <w:rsid w:val="0067449F"/>
    <w:rsid w:val="006767D3"/>
    <w:rsid w:val="00681D81"/>
    <w:rsid w:val="00693E7F"/>
    <w:rsid w:val="006A7F6E"/>
    <w:rsid w:val="006B27C1"/>
    <w:rsid w:val="006B6096"/>
    <w:rsid w:val="006B74FA"/>
    <w:rsid w:val="006C5D1E"/>
    <w:rsid w:val="006C72C2"/>
    <w:rsid w:val="006C7BFF"/>
    <w:rsid w:val="006C7C87"/>
    <w:rsid w:val="006D07EC"/>
    <w:rsid w:val="006D1A54"/>
    <w:rsid w:val="006D3D74"/>
    <w:rsid w:val="006D6A0C"/>
    <w:rsid w:val="006D7248"/>
    <w:rsid w:val="006E6CFF"/>
    <w:rsid w:val="006F5B4B"/>
    <w:rsid w:val="007021E6"/>
    <w:rsid w:val="00702EA9"/>
    <w:rsid w:val="00704C4F"/>
    <w:rsid w:val="00705429"/>
    <w:rsid w:val="00715B6F"/>
    <w:rsid w:val="007163E6"/>
    <w:rsid w:val="0071643E"/>
    <w:rsid w:val="00723DE5"/>
    <w:rsid w:val="007247A4"/>
    <w:rsid w:val="0073161B"/>
    <w:rsid w:val="00731907"/>
    <w:rsid w:val="007340D0"/>
    <w:rsid w:val="00734D5D"/>
    <w:rsid w:val="00742122"/>
    <w:rsid w:val="007439D8"/>
    <w:rsid w:val="007477B3"/>
    <w:rsid w:val="00751482"/>
    <w:rsid w:val="007538E4"/>
    <w:rsid w:val="00754CB8"/>
    <w:rsid w:val="00755509"/>
    <w:rsid w:val="0075665B"/>
    <w:rsid w:val="00760CDF"/>
    <w:rsid w:val="00761AEC"/>
    <w:rsid w:val="007620CB"/>
    <w:rsid w:val="00763513"/>
    <w:rsid w:val="00763645"/>
    <w:rsid w:val="0076435F"/>
    <w:rsid w:val="00767043"/>
    <w:rsid w:val="0077496D"/>
    <w:rsid w:val="0077527A"/>
    <w:rsid w:val="007772A0"/>
    <w:rsid w:val="007840CA"/>
    <w:rsid w:val="007A35F5"/>
    <w:rsid w:val="007A5A41"/>
    <w:rsid w:val="007B0C78"/>
    <w:rsid w:val="007B3E3D"/>
    <w:rsid w:val="007B4C94"/>
    <w:rsid w:val="007C3EED"/>
    <w:rsid w:val="007D48FA"/>
    <w:rsid w:val="007D6944"/>
    <w:rsid w:val="007F2B17"/>
    <w:rsid w:val="007F4C31"/>
    <w:rsid w:val="007F680C"/>
    <w:rsid w:val="008162FC"/>
    <w:rsid w:val="00821413"/>
    <w:rsid w:val="00821A55"/>
    <w:rsid w:val="008229C7"/>
    <w:rsid w:val="0082438D"/>
    <w:rsid w:val="008257EF"/>
    <w:rsid w:val="00826065"/>
    <w:rsid w:val="0083569A"/>
    <w:rsid w:val="00841AD9"/>
    <w:rsid w:val="00852E0F"/>
    <w:rsid w:val="00855714"/>
    <w:rsid w:val="00860296"/>
    <w:rsid w:val="00872D0A"/>
    <w:rsid w:val="00875D8D"/>
    <w:rsid w:val="00885B62"/>
    <w:rsid w:val="00887F17"/>
    <w:rsid w:val="00891C7E"/>
    <w:rsid w:val="008937C8"/>
    <w:rsid w:val="00894B6A"/>
    <w:rsid w:val="008B1E64"/>
    <w:rsid w:val="008B201D"/>
    <w:rsid w:val="008B2F14"/>
    <w:rsid w:val="008C5F55"/>
    <w:rsid w:val="008C6C14"/>
    <w:rsid w:val="008D60EF"/>
    <w:rsid w:val="008E296D"/>
    <w:rsid w:val="008E41F7"/>
    <w:rsid w:val="008F00BF"/>
    <w:rsid w:val="00900E19"/>
    <w:rsid w:val="0090621F"/>
    <w:rsid w:val="0091319C"/>
    <w:rsid w:val="009217E2"/>
    <w:rsid w:val="009233E6"/>
    <w:rsid w:val="00931BB6"/>
    <w:rsid w:val="00931EAD"/>
    <w:rsid w:val="0093473A"/>
    <w:rsid w:val="00937FA9"/>
    <w:rsid w:val="00944685"/>
    <w:rsid w:val="00951343"/>
    <w:rsid w:val="00952130"/>
    <w:rsid w:val="00965ECC"/>
    <w:rsid w:val="00966095"/>
    <w:rsid w:val="00971342"/>
    <w:rsid w:val="0097301F"/>
    <w:rsid w:val="00973AC7"/>
    <w:rsid w:val="0098616F"/>
    <w:rsid w:val="009924B4"/>
    <w:rsid w:val="009A2491"/>
    <w:rsid w:val="009A5805"/>
    <w:rsid w:val="009A5B31"/>
    <w:rsid w:val="009C1330"/>
    <w:rsid w:val="009C2A92"/>
    <w:rsid w:val="009C2D98"/>
    <w:rsid w:val="009C3937"/>
    <w:rsid w:val="009D53CF"/>
    <w:rsid w:val="00A01A60"/>
    <w:rsid w:val="00A06581"/>
    <w:rsid w:val="00A1073C"/>
    <w:rsid w:val="00A26BFC"/>
    <w:rsid w:val="00A3171C"/>
    <w:rsid w:val="00A330F5"/>
    <w:rsid w:val="00A3488F"/>
    <w:rsid w:val="00A40A1E"/>
    <w:rsid w:val="00A41DE3"/>
    <w:rsid w:val="00A458C1"/>
    <w:rsid w:val="00A555D8"/>
    <w:rsid w:val="00A61278"/>
    <w:rsid w:val="00A63C40"/>
    <w:rsid w:val="00A64CB1"/>
    <w:rsid w:val="00A676F8"/>
    <w:rsid w:val="00A70ACE"/>
    <w:rsid w:val="00A719F5"/>
    <w:rsid w:val="00A73700"/>
    <w:rsid w:val="00A73F7E"/>
    <w:rsid w:val="00A9204E"/>
    <w:rsid w:val="00AA1934"/>
    <w:rsid w:val="00AA2798"/>
    <w:rsid w:val="00AB67F3"/>
    <w:rsid w:val="00AB7ACB"/>
    <w:rsid w:val="00AC3B9A"/>
    <w:rsid w:val="00AD273B"/>
    <w:rsid w:val="00AD502E"/>
    <w:rsid w:val="00AE4BE9"/>
    <w:rsid w:val="00AF351C"/>
    <w:rsid w:val="00AF46AF"/>
    <w:rsid w:val="00B10129"/>
    <w:rsid w:val="00B106EA"/>
    <w:rsid w:val="00B11FA2"/>
    <w:rsid w:val="00B13EEE"/>
    <w:rsid w:val="00B20094"/>
    <w:rsid w:val="00B234E5"/>
    <w:rsid w:val="00B33EDA"/>
    <w:rsid w:val="00B411BC"/>
    <w:rsid w:val="00B43B92"/>
    <w:rsid w:val="00B45517"/>
    <w:rsid w:val="00B559F3"/>
    <w:rsid w:val="00B61DB4"/>
    <w:rsid w:val="00B62C2B"/>
    <w:rsid w:val="00B85EBC"/>
    <w:rsid w:val="00B90FBB"/>
    <w:rsid w:val="00B968B3"/>
    <w:rsid w:val="00BB124D"/>
    <w:rsid w:val="00BB1F39"/>
    <w:rsid w:val="00BB39D2"/>
    <w:rsid w:val="00BD2644"/>
    <w:rsid w:val="00BE231F"/>
    <w:rsid w:val="00BE67F0"/>
    <w:rsid w:val="00BF22DB"/>
    <w:rsid w:val="00BF52C0"/>
    <w:rsid w:val="00BF67E0"/>
    <w:rsid w:val="00BF69FF"/>
    <w:rsid w:val="00C00CD1"/>
    <w:rsid w:val="00C01FE1"/>
    <w:rsid w:val="00C06471"/>
    <w:rsid w:val="00C101BE"/>
    <w:rsid w:val="00C24564"/>
    <w:rsid w:val="00C30CE8"/>
    <w:rsid w:val="00C325F0"/>
    <w:rsid w:val="00C33D9D"/>
    <w:rsid w:val="00C37572"/>
    <w:rsid w:val="00C475B1"/>
    <w:rsid w:val="00C4760C"/>
    <w:rsid w:val="00C522F2"/>
    <w:rsid w:val="00C54F07"/>
    <w:rsid w:val="00C54F66"/>
    <w:rsid w:val="00C567CD"/>
    <w:rsid w:val="00C5696F"/>
    <w:rsid w:val="00C651FA"/>
    <w:rsid w:val="00C732AF"/>
    <w:rsid w:val="00C841F9"/>
    <w:rsid w:val="00C94302"/>
    <w:rsid w:val="00CA3460"/>
    <w:rsid w:val="00CA4D94"/>
    <w:rsid w:val="00CB362E"/>
    <w:rsid w:val="00CC4C31"/>
    <w:rsid w:val="00CD6147"/>
    <w:rsid w:val="00CE3784"/>
    <w:rsid w:val="00CE6F79"/>
    <w:rsid w:val="00CE7DB0"/>
    <w:rsid w:val="00CF064E"/>
    <w:rsid w:val="00CF184D"/>
    <w:rsid w:val="00D04133"/>
    <w:rsid w:val="00D119D5"/>
    <w:rsid w:val="00D13291"/>
    <w:rsid w:val="00D16BCD"/>
    <w:rsid w:val="00D20FC1"/>
    <w:rsid w:val="00D213A3"/>
    <w:rsid w:val="00D3354E"/>
    <w:rsid w:val="00D3699E"/>
    <w:rsid w:val="00D40A91"/>
    <w:rsid w:val="00D4281F"/>
    <w:rsid w:val="00D428A9"/>
    <w:rsid w:val="00D433F0"/>
    <w:rsid w:val="00D47240"/>
    <w:rsid w:val="00D535EF"/>
    <w:rsid w:val="00D559A0"/>
    <w:rsid w:val="00D56BB5"/>
    <w:rsid w:val="00D6037B"/>
    <w:rsid w:val="00D62A5F"/>
    <w:rsid w:val="00D62F47"/>
    <w:rsid w:val="00D77E7F"/>
    <w:rsid w:val="00D876BE"/>
    <w:rsid w:val="00D97B82"/>
    <w:rsid w:val="00DA0566"/>
    <w:rsid w:val="00DA25AB"/>
    <w:rsid w:val="00DA26D6"/>
    <w:rsid w:val="00DB7B01"/>
    <w:rsid w:val="00DC5447"/>
    <w:rsid w:val="00DC624F"/>
    <w:rsid w:val="00DC7D9D"/>
    <w:rsid w:val="00DD0FCC"/>
    <w:rsid w:val="00DD1AAC"/>
    <w:rsid w:val="00DD2A5B"/>
    <w:rsid w:val="00DD3F53"/>
    <w:rsid w:val="00DD5D8E"/>
    <w:rsid w:val="00DD6422"/>
    <w:rsid w:val="00DE58AB"/>
    <w:rsid w:val="00DF060E"/>
    <w:rsid w:val="00E2036D"/>
    <w:rsid w:val="00E26C0A"/>
    <w:rsid w:val="00E3050C"/>
    <w:rsid w:val="00E310BA"/>
    <w:rsid w:val="00E313B2"/>
    <w:rsid w:val="00E362FB"/>
    <w:rsid w:val="00E5610B"/>
    <w:rsid w:val="00E6342E"/>
    <w:rsid w:val="00E722B9"/>
    <w:rsid w:val="00E761C6"/>
    <w:rsid w:val="00E80E9C"/>
    <w:rsid w:val="00E83A83"/>
    <w:rsid w:val="00E858FA"/>
    <w:rsid w:val="00E9032F"/>
    <w:rsid w:val="00E90401"/>
    <w:rsid w:val="00EA1E9F"/>
    <w:rsid w:val="00EB1B92"/>
    <w:rsid w:val="00EB5D1F"/>
    <w:rsid w:val="00EC5B18"/>
    <w:rsid w:val="00ED00F9"/>
    <w:rsid w:val="00ED121C"/>
    <w:rsid w:val="00ED2A53"/>
    <w:rsid w:val="00ED39A2"/>
    <w:rsid w:val="00ED4181"/>
    <w:rsid w:val="00ED508C"/>
    <w:rsid w:val="00EE408C"/>
    <w:rsid w:val="00EE6513"/>
    <w:rsid w:val="00EE6D4C"/>
    <w:rsid w:val="00EF2371"/>
    <w:rsid w:val="00EF44A0"/>
    <w:rsid w:val="00EF73E8"/>
    <w:rsid w:val="00F03548"/>
    <w:rsid w:val="00F117B8"/>
    <w:rsid w:val="00F12780"/>
    <w:rsid w:val="00F227A8"/>
    <w:rsid w:val="00F229C5"/>
    <w:rsid w:val="00F22D92"/>
    <w:rsid w:val="00F30CAB"/>
    <w:rsid w:val="00F37632"/>
    <w:rsid w:val="00F40B3B"/>
    <w:rsid w:val="00F50B46"/>
    <w:rsid w:val="00F51F16"/>
    <w:rsid w:val="00F534ED"/>
    <w:rsid w:val="00F547E9"/>
    <w:rsid w:val="00F55457"/>
    <w:rsid w:val="00F6106B"/>
    <w:rsid w:val="00F661BD"/>
    <w:rsid w:val="00F678BF"/>
    <w:rsid w:val="00F75EFC"/>
    <w:rsid w:val="00F90FC1"/>
    <w:rsid w:val="00F9647C"/>
    <w:rsid w:val="00FA7B2F"/>
    <w:rsid w:val="00FB2431"/>
    <w:rsid w:val="00FB56F7"/>
    <w:rsid w:val="00FC07C9"/>
    <w:rsid w:val="00FC74E1"/>
    <w:rsid w:val="00FD1629"/>
    <w:rsid w:val="00FD3A57"/>
    <w:rsid w:val="00FD3FC9"/>
    <w:rsid w:val="00FD5223"/>
    <w:rsid w:val="00FF1378"/>
    <w:rsid w:val="00FF29CB"/>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2"/>
    <o:shapelayout v:ext="edit">
      <o:idmap v:ext="edit" data="1"/>
    </o:shapelayout>
  </w:shapeDefaults>
  <w:decimalSymbol w:val="."/>
  <w:listSeparator w:val=","/>
  <w14:docId w14:val="5FE64749"/>
  <w15:chartTrackingRefBased/>
  <w15:docId w15:val="{5E745D96-49DF-4D97-8F15-1EBDB263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147"/>
    <w:pPr>
      <w:keepLines/>
    </w:pPr>
    <w:rPr>
      <w:rFonts w:ascii="Arial" w:hAnsi="Arial" w:cs="Arial"/>
      <w:sz w:val="24"/>
      <w:szCs w:val="24"/>
      <w:lang w:val="en-GB"/>
    </w:rPr>
  </w:style>
  <w:style w:type="paragraph" w:styleId="Heading1">
    <w:name w:val="heading 1"/>
    <w:basedOn w:val="Normal"/>
    <w:next w:val="Normal"/>
    <w:link w:val="Heading1Char"/>
    <w:uiPriority w:val="9"/>
    <w:qFormat/>
    <w:rsid w:val="006D3D74"/>
    <w:pPr>
      <w:keepNext/>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CD6147"/>
    <w:pPr>
      <w:ind w:left="720"/>
      <w:contextualSpacing/>
    </w:pPr>
  </w:style>
  <w:style w:type="paragraph" w:styleId="NoSpacing">
    <w:name w:val="No Spacing"/>
    <w:uiPriority w:val="1"/>
    <w:qFormat/>
    <w:rsid w:val="00CD6147"/>
    <w:pPr>
      <w:keepLines/>
    </w:pPr>
    <w:rPr>
      <w:rFonts w:ascii="Arial" w:hAnsi="Arial" w:cs="Arial"/>
      <w:sz w:val="24"/>
      <w:szCs w:val="24"/>
      <w:lang w:val="en-GB"/>
    </w:rPr>
  </w:style>
  <w:style w:type="paragraph" w:styleId="BodyText">
    <w:name w:val="Body Text"/>
    <w:basedOn w:val="Normal"/>
    <w:link w:val="BodyTextChar"/>
    <w:uiPriority w:val="99"/>
    <w:unhideWhenUsed/>
    <w:rsid w:val="00CD6147"/>
    <w:pPr>
      <w:spacing w:after="120"/>
    </w:pPr>
  </w:style>
  <w:style w:type="character" w:customStyle="1" w:styleId="BodyTextChar">
    <w:name w:val="Body Text Char"/>
    <w:basedOn w:val="DefaultParagraphFont"/>
    <w:link w:val="BodyText"/>
    <w:uiPriority w:val="99"/>
    <w:rsid w:val="00CD6147"/>
    <w:rPr>
      <w:rFonts w:ascii="Arial" w:hAnsi="Arial" w:cs="Arial"/>
      <w:sz w:val="24"/>
      <w:szCs w:val="24"/>
      <w:lang w:val="en-GB"/>
    </w:rPr>
  </w:style>
  <w:style w:type="table" w:styleId="TableGrid">
    <w:name w:val="Table Grid"/>
    <w:basedOn w:val="TableNormal"/>
    <w:uiPriority w:val="39"/>
    <w:rsid w:val="00FB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7B54"/>
    <w:pPr>
      <w:spacing w:after="120"/>
      <w:ind w:left="283"/>
    </w:pPr>
  </w:style>
  <w:style w:type="character" w:customStyle="1" w:styleId="BodyTextIndentChar">
    <w:name w:val="Body Text Indent Char"/>
    <w:basedOn w:val="DefaultParagraphFont"/>
    <w:link w:val="BodyTextIndent"/>
    <w:uiPriority w:val="99"/>
    <w:semiHidden/>
    <w:rsid w:val="00147B54"/>
    <w:rPr>
      <w:rFonts w:ascii="Arial" w:hAnsi="Arial" w:cs="Arial"/>
      <w:sz w:val="24"/>
      <w:szCs w:val="24"/>
      <w:lang w:val="en-GB"/>
    </w:rPr>
  </w:style>
  <w:style w:type="paragraph" w:styleId="BodyTextIndent2">
    <w:name w:val="Body Text Indent 2"/>
    <w:basedOn w:val="Normal"/>
    <w:link w:val="BodyTextIndent2Char"/>
    <w:uiPriority w:val="99"/>
    <w:semiHidden/>
    <w:unhideWhenUsed/>
    <w:rsid w:val="00147B54"/>
    <w:pPr>
      <w:spacing w:after="120" w:line="480" w:lineRule="auto"/>
      <w:ind w:left="283"/>
    </w:pPr>
  </w:style>
  <w:style w:type="character" w:customStyle="1" w:styleId="BodyTextIndent2Char">
    <w:name w:val="Body Text Indent 2 Char"/>
    <w:basedOn w:val="DefaultParagraphFont"/>
    <w:link w:val="BodyTextIndent2"/>
    <w:uiPriority w:val="99"/>
    <w:semiHidden/>
    <w:rsid w:val="00147B54"/>
    <w:rPr>
      <w:rFonts w:ascii="Arial" w:hAnsi="Arial" w:cs="Arial"/>
      <w:sz w:val="24"/>
      <w:szCs w:val="24"/>
      <w:lang w:val="en-GB"/>
    </w:rPr>
  </w:style>
  <w:style w:type="table" w:customStyle="1" w:styleId="TableGrid1">
    <w:name w:val="Table Grid1"/>
    <w:basedOn w:val="TableNormal"/>
    <w:next w:val="TableGrid"/>
    <w:uiPriority w:val="39"/>
    <w:rsid w:val="00373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E4DFA"/>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9301">
      <w:bodyDiv w:val="1"/>
      <w:marLeft w:val="0"/>
      <w:marRight w:val="0"/>
      <w:marTop w:val="0"/>
      <w:marBottom w:val="0"/>
      <w:divBdr>
        <w:top w:val="none" w:sz="0" w:space="0" w:color="auto"/>
        <w:left w:val="none" w:sz="0" w:space="0" w:color="auto"/>
        <w:bottom w:val="none" w:sz="0" w:space="0" w:color="auto"/>
        <w:right w:val="none" w:sz="0" w:space="0" w:color="auto"/>
      </w:divBdr>
    </w:div>
    <w:div w:id="114906840">
      <w:bodyDiv w:val="1"/>
      <w:marLeft w:val="0"/>
      <w:marRight w:val="0"/>
      <w:marTop w:val="0"/>
      <w:marBottom w:val="0"/>
      <w:divBdr>
        <w:top w:val="none" w:sz="0" w:space="0" w:color="auto"/>
        <w:left w:val="none" w:sz="0" w:space="0" w:color="auto"/>
        <w:bottom w:val="none" w:sz="0" w:space="0" w:color="auto"/>
        <w:right w:val="none" w:sz="0" w:space="0" w:color="auto"/>
      </w:divBdr>
    </w:div>
    <w:div w:id="281377821">
      <w:bodyDiv w:val="1"/>
      <w:marLeft w:val="0"/>
      <w:marRight w:val="0"/>
      <w:marTop w:val="0"/>
      <w:marBottom w:val="0"/>
      <w:divBdr>
        <w:top w:val="none" w:sz="0" w:space="0" w:color="auto"/>
        <w:left w:val="none" w:sz="0" w:space="0" w:color="auto"/>
        <w:bottom w:val="none" w:sz="0" w:space="0" w:color="auto"/>
        <w:right w:val="none" w:sz="0" w:space="0" w:color="auto"/>
      </w:divBdr>
    </w:div>
    <w:div w:id="418409188">
      <w:bodyDiv w:val="1"/>
      <w:marLeft w:val="0"/>
      <w:marRight w:val="0"/>
      <w:marTop w:val="0"/>
      <w:marBottom w:val="0"/>
      <w:divBdr>
        <w:top w:val="none" w:sz="0" w:space="0" w:color="auto"/>
        <w:left w:val="none" w:sz="0" w:space="0" w:color="auto"/>
        <w:bottom w:val="none" w:sz="0" w:space="0" w:color="auto"/>
        <w:right w:val="none" w:sz="0" w:space="0" w:color="auto"/>
      </w:divBdr>
    </w:div>
    <w:div w:id="458256823">
      <w:bodyDiv w:val="1"/>
      <w:marLeft w:val="0"/>
      <w:marRight w:val="0"/>
      <w:marTop w:val="0"/>
      <w:marBottom w:val="0"/>
      <w:divBdr>
        <w:top w:val="none" w:sz="0" w:space="0" w:color="auto"/>
        <w:left w:val="none" w:sz="0" w:space="0" w:color="auto"/>
        <w:bottom w:val="none" w:sz="0" w:space="0" w:color="auto"/>
        <w:right w:val="none" w:sz="0" w:space="0" w:color="auto"/>
      </w:divBdr>
    </w:div>
    <w:div w:id="489175644">
      <w:bodyDiv w:val="1"/>
      <w:marLeft w:val="0"/>
      <w:marRight w:val="0"/>
      <w:marTop w:val="0"/>
      <w:marBottom w:val="0"/>
      <w:divBdr>
        <w:top w:val="none" w:sz="0" w:space="0" w:color="auto"/>
        <w:left w:val="none" w:sz="0" w:space="0" w:color="auto"/>
        <w:bottom w:val="none" w:sz="0" w:space="0" w:color="auto"/>
        <w:right w:val="none" w:sz="0" w:space="0" w:color="auto"/>
      </w:divBdr>
    </w:div>
    <w:div w:id="523634759">
      <w:bodyDiv w:val="1"/>
      <w:marLeft w:val="0"/>
      <w:marRight w:val="0"/>
      <w:marTop w:val="0"/>
      <w:marBottom w:val="0"/>
      <w:divBdr>
        <w:top w:val="none" w:sz="0" w:space="0" w:color="auto"/>
        <w:left w:val="none" w:sz="0" w:space="0" w:color="auto"/>
        <w:bottom w:val="none" w:sz="0" w:space="0" w:color="auto"/>
        <w:right w:val="none" w:sz="0" w:space="0" w:color="auto"/>
      </w:divBdr>
    </w:div>
    <w:div w:id="616718102">
      <w:bodyDiv w:val="1"/>
      <w:marLeft w:val="0"/>
      <w:marRight w:val="0"/>
      <w:marTop w:val="0"/>
      <w:marBottom w:val="0"/>
      <w:divBdr>
        <w:top w:val="none" w:sz="0" w:space="0" w:color="auto"/>
        <w:left w:val="none" w:sz="0" w:space="0" w:color="auto"/>
        <w:bottom w:val="none" w:sz="0" w:space="0" w:color="auto"/>
        <w:right w:val="none" w:sz="0" w:space="0" w:color="auto"/>
      </w:divBdr>
    </w:div>
    <w:div w:id="712770424">
      <w:bodyDiv w:val="1"/>
      <w:marLeft w:val="0"/>
      <w:marRight w:val="0"/>
      <w:marTop w:val="0"/>
      <w:marBottom w:val="0"/>
      <w:divBdr>
        <w:top w:val="none" w:sz="0" w:space="0" w:color="auto"/>
        <w:left w:val="none" w:sz="0" w:space="0" w:color="auto"/>
        <w:bottom w:val="none" w:sz="0" w:space="0" w:color="auto"/>
        <w:right w:val="none" w:sz="0" w:space="0" w:color="auto"/>
      </w:divBdr>
    </w:div>
    <w:div w:id="738672817">
      <w:bodyDiv w:val="1"/>
      <w:marLeft w:val="0"/>
      <w:marRight w:val="0"/>
      <w:marTop w:val="0"/>
      <w:marBottom w:val="0"/>
      <w:divBdr>
        <w:top w:val="none" w:sz="0" w:space="0" w:color="auto"/>
        <w:left w:val="none" w:sz="0" w:space="0" w:color="auto"/>
        <w:bottom w:val="none" w:sz="0" w:space="0" w:color="auto"/>
        <w:right w:val="none" w:sz="0" w:space="0" w:color="auto"/>
      </w:divBdr>
    </w:div>
    <w:div w:id="773135233">
      <w:bodyDiv w:val="1"/>
      <w:marLeft w:val="0"/>
      <w:marRight w:val="0"/>
      <w:marTop w:val="0"/>
      <w:marBottom w:val="0"/>
      <w:divBdr>
        <w:top w:val="none" w:sz="0" w:space="0" w:color="auto"/>
        <w:left w:val="none" w:sz="0" w:space="0" w:color="auto"/>
        <w:bottom w:val="none" w:sz="0" w:space="0" w:color="auto"/>
        <w:right w:val="none" w:sz="0" w:space="0" w:color="auto"/>
      </w:divBdr>
    </w:div>
    <w:div w:id="832992377">
      <w:bodyDiv w:val="1"/>
      <w:marLeft w:val="0"/>
      <w:marRight w:val="0"/>
      <w:marTop w:val="0"/>
      <w:marBottom w:val="0"/>
      <w:divBdr>
        <w:top w:val="none" w:sz="0" w:space="0" w:color="auto"/>
        <w:left w:val="none" w:sz="0" w:space="0" w:color="auto"/>
        <w:bottom w:val="none" w:sz="0" w:space="0" w:color="auto"/>
        <w:right w:val="none" w:sz="0" w:space="0" w:color="auto"/>
      </w:divBdr>
    </w:div>
    <w:div w:id="920483687">
      <w:bodyDiv w:val="1"/>
      <w:marLeft w:val="0"/>
      <w:marRight w:val="0"/>
      <w:marTop w:val="0"/>
      <w:marBottom w:val="0"/>
      <w:divBdr>
        <w:top w:val="none" w:sz="0" w:space="0" w:color="auto"/>
        <w:left w:val="none" w:sz="0" w:space="0" w:color="auto"/>
        <w:bottom w:val="none" w:sz="0" w:space="0" w:color="auto"/>
        <w:right w:val="none" w:sz="0" w:space="0" w:color="auto"/>
      </w:divBdr>
    </w:div>
    <w:div w:id="1017578703">
      <w:bodyDiv w:val="1"/>
      <w:marLeft w:val="0"/>
      <w:marRight w:val="0"/>
      <w:marTop w:val="0"/>
      <w:marBottom w:val="0"/>
      <w:divBdr>
        <w:top w:val="none" w:sz="0" w:space="0" w:color="auto"/>
        <w:left w:val="none" w:sz="0" w:space="0" w:color="auto"/>
        <w:bottom w:val="none" w:sz="0" w:space="0" w:color="auto"/>
        <w:right w:val="none" w:sz="0" w:space="0" w:color="auto"/>
      </w:divBdr>
    </w:div>
    <w:div w:id="1049261182">
      <w:bodyDiv w:val="1"/>
      <w:marLeft w:val="0"/>
      <w:marRight w:val="0"/>
      <w:marTop w:val="0"/>
      <w:marBottom w:val="0"/>
      <w:divBdr>
        <w:top w:val="none" w:sz="0" w:space="0" w:color="auto"/>
        <w:left w:val="none" w:sz="0" w:space="0" w:color="auto"/>
        <w:bottom w:val="none" w:sz="0" w:space="0" w:color="auto"/>
        <w:right w:val="none" w:sz="0" w:space="0" w:color="auto"/>
      </w:divBdr>
    </w:div>
    <w:div w:id="1168323059">
      <w:bodyDiv w:val="1"/>
      <w:marLeft w:val="0"/>
      <w:marRight w:val="0"/>
      <w:marTop w:val="0"/>
      <w:marBottom w:val="0"/>
      <w:divBdr>
        <w:top w:val="none" w:sz="0" w:space="0" w:color="auto"/>
        <w:left w:val="none" w:sz="0" w:space="0" w:color="auto"/>
        <w:bottom w:val="none" w:sz="0" w:space="0" w:color="auto"/>
        <w:right w:val="none" w:sz="0" w:space="0" w:color="auto"/>
      </w:divBdr>
    </w:div>
    <w:div w:id="1227641593">
      <w:bodyDiv w:val="1"/>
      <w:marLeft w:val="0"/>
      <w:marRight w:val="0"/>
      <w:marTop w:val="0"/>
      <w:marBottom w:val="0"/>
      <w:divBdr>
        <w:top w:val="none" w:sz="0" w:space="0" w:color="auto"/>
        <w:left w:val="none" w:sz="0" w:space="0" w:color="auto"/>
        <w:bottom w:val="none" w:sz="0" w:space="0" w:color="auto"/>
        <w:right w:val="none" w:sz="0" w:space="0" w:color="auto"/>
      </w:divBdr>
    </w:div>
    <w:div w:id="1249774905">
      <w:bodyDiv w:val="1"/>
      <w:marLeft w:val="0"/>
      <w:marRight w:val="0"/>
      <w:marTop w:val="0"/>
      <w:marBottom w:val="0"/>
      <w:divBdr>
        <w:top w:val="none" w:sz="0" w:space="0" w:color="auto"/>
        <w:left w:val="none" w:sz="0" w:space="0" w:color="auto"/>
        <w:bottom w:val="none" w:sz="0" w:space="0" w:color="auto"/>
        <w:right w:val="none" w:sz="0" w:space="0" w:color="auto"/>
      </w:divBdr>
    </w:div>
    <w:div w:id="1274362613">
      <w:bodyDiv w:val="1"/>
      <w:marLeft w:val="0"/>
      <w:marRight w:val="0"/>
      <w:marTop w:val="0"/>
      <w:marBottom w:val="0"/>
      <w:divBdr>
        <w:top w:val="none" w:sz="0" w:space="0" w:color="auto"/>
        <w:left w:val="none" w:sz="0" w:space="0" w:color="auto"/>
        <w:bottom w:val="none" w:sz="0" w:space="0" w:color="auto"/>
        <w:right w:val="none" w:sz="0" w:space="0" w:color="auto"/>
      </w:divBdr>
    </w:div>
    <w:div w:id="1291090286">
      <w:bodyDiv w:val="1"/>
      <w:marLeft w:val="0"/>
      <w:marRight w:val="0"/>
      <w:marTop w:val="0"/>
      <w:marBottom w:val="0"/>
      <w:divBdr>
        <w:top w:val="none" w:sz="0" w:space="0" w:color="auto"/>
        <w:left w:val="none" w:sz="0" w:space="0" w:color="auto"/>
        <w:bottom w:val="none" w:sz="0" w:space="0" w:color="auto"/>
        <w:right w:val="none" w:sz="0" w:space="0" w:color="auto"/>
      </w:divBdr>
    </w:div>
    <w:div w:id="1306079951">
      <w:bodyDiv w:val="1"/>
      <w:marLeft w:val="0"/>
      <w:marRight w:val="0"/>
      <w:marTop w:val="0"/>
      <w:marBottom w:val="0"/>
      <w:divBdr>
        <w:top w:val="none" w:sz="0" w:space="0" w:color="auto"/>
        <w:left w:val="none" w:sz="0" w:space="0" w:color="auto"/>
        <w:bottom w:val="none" w:sz="0" w:space="0" w:color="auto"/>
        <w:right w:val="none" w:sz="0" w:space="0" w:color="auto"/>
      </w:divBdr>
    </w:div>
    <w:div w:id="1325476802">
      <w:bodyDiv w:val="1"/>
      <w:marLeft w:val="0"/>
      <w:marRight w:val="0"/>
      <w:marTop w:val="0"/>
      <w:marBottom w:val="0"/>
      <w:divBdr>
        <w:top w:val="none" w:sz="0" w:space="0" w:color="auto"/>
        <w:left w:val="none" w:sz="0" w:space="0" w:color="auto"/>
        <w:bottom w:val="none" w:sz="0" w:space="0" w:color="auto"/>
        <w:right w:val="none" w:sz="0" w:space="0" w:color="auto"/>
      </w:divBdr>
    </w:div>
    <w:div w:id="1440491008">
      <w:bodyDiv w:val="1"/>
      <w:marLeft w:val="0"/>
      <w:marRight w:val="0"/>
      <w:marTop w:val="0"/>
      <w:marBottom w:val="0"/>
      <w:divBdr>
        <w:top w:val="none" w:sz="0" w:space="0" w:color="auto"/>
        <w:left w:val="none" w:sz="0" w:space="0" w:color="auto"/>
        <w:bottom w:val="none" w:sz="0" w:space="0" w:color="auto"/>
        <w:right w:val="none" w:sz="0" w:space="0" w:color="auto"/>
      </w:divBdr>
    </w:div>
    <w:div w:id="1451513316">
      <w:bodyDiv w:val="1"/>
      <w:marLeft w:val="0"/>
      <w:marRight w:val="0"/>
      <w:marTop w:val="0"/>
      <w:marBottom w:val="0"/>
      <w:divBdr>
        <w:top w:val="none" w:sz="0" w:space="0" w:color="auto"/>
        <w:left w:val="none" w:sz="0" w:space="0" w:color="auto"/>
        <w:bottom w:val="none" w:sz="0" w:space="0" w:color="auto"/>
        <w:right w:val="none" w:sz="0" w:space="0" w:color="auto"/>
      </w:divBdr>
    </w:div>
    <w:div w:id="1520661381">
      <w:bodyDiv w:val="1"/>
      <w:marLeft w:val="0"/>
      <w:marRight w:val="0"/>
      <w:marTop w:val="0"/>
      <w:marBottom w:val="0"/>
      <w:divBdr>
        <w:top w:val="none" w:sz="0" w:space="0" w:color="auto"/>
        <w:left w:val="none" w:sz="0" w:space="0" w:color="auto"/>
        <w:bottom w:val="none" w:sz="0" w:space="0" w:color="auto"/>
        <w:right w:val="none" w:sz="0" w:space="0" w:color="auto"/>
      </w:divBdr>
    </w:div>
    <w:div w:id="1566065063">
      <w:bodyDiv w:val="1"/>
      <w:marLeft w:val="0"/>
      <w:marRight w:val="0"/>
      <w:marTop w:val="0"/>
      <w:marBottom w:val="0"/>
      <w:divBdr>
        <w:top w:val="none" w:sz="0" w:space="0" w:color="auto"/>
        <w:left w:val="none" w:sz="0" w:space="0" w:color="auto"/>
        <w:bottom w:val="none" w:sz="0" w:space="0" w:color="auto"/>
        <w:right w:val="none" w:sz="0" w:space="0" w:color="auto"/>
      </w:divBdr>
    </w:div>
    <w:div w:id="1589927596">
      <w:bodyDiv w:val="1"/>
      <w:marLeft w:val="0"/>
      <w:marRight w:val="0"/>
      <w:marTop w:val="0"/>
      <w:marBottom w:val="0"/>
      <w:divBdr>
        <w:top w:val="none" w:sz="0" w:space="0" w:color="auto"/>
        <w:left w:val="none" w:sz="0" w:space="0" w:color="auto"/>
        <w:bottom w:val="none" w:sz="0" w:space="0" w:color="auto"/>
        <w:right w:val="none" w:sz="0" w:space="0" w:color="auto"/>
      </w:divBdr>
    </w:div>
    <w:div w:id="1723820230">
      <w:bodyDiv w:val="1"/>
      <w:marLeft w:val="0"/>
      <w:marRight w:val="0"/>
      <w:marTop w:val="0"/>
      <w:marBottom w:val="0"/>
      <w:divBdr>
        <w:top w:val="none" w:sz="0" w:space="0" w:color="auto"/>
        <w:left w:val="none" w:sz="0" w:space="0" w:color="auto"/>
        <w:bottom w:val="none" w:sz="0" w:space="0" w:color="auto"/>
        <w:right w:val="none" w:sz="0" w:space="0" w:color="auto"/>
      </w:divBdr>
    </w:div>
    <w:div w:id="1740785085">
      <w:bodyDiv w:val="1"/>
      <w:marLeft w:val="0"/>
      <w:marRight w:val="0"/>
      <w:marTop w:val="0"/>
      <w:marBottom w:val="0"/>
      <w:divBdr>
        <w:top w:val="none" w:sz="0" w:space="0" w:color="auto"/>
        <w:left w:val="none" w:sz="0" w:space="0" w:color="auto"/>
        <w:bottom w:val="none" w:sz="0" w:space="0" w:color="auto"/>
        <w:right w:val="none" w:sz="0" w:space="0" w:color="auto"/>
      </w:divBdr>
    </w:div>
    <w:div w:id="1853836568">
      <w:bodyDiv w:val="1"/>
      <w:marLeft w:val="0"/>
      <w:marRight w:val="0"/>
      <w:marTop w:val="0"/>
      <w:marBottom w:val="0"/>
      <w:divBdr>
        <w:top w:val="none" w:sz="0" w:space="0" w:color="auto"/>
        <w:left w:val="none" w:sz="0" w:space="0" w:color="auto"/>
        <w:bottom w:val="none" w:sz="0" w:space="0" w:color="auto"/>
        <w:right w:val="none" w:sz="0" w:space="0" w:color="auto"/>
      </w:divBdr>
    </w:div>
    <w:div w:id="1919366342">
      <w:bodyDiv w:val="1"/>
      <w:marLeft w:val="0"/>
      <w:marRight w:val="0"/>
      <w:marTop w:val="0"/>
      <w:marBottom w:val="0"/>
      <w:divBdr>
        <w:top w:val="none" w:sz="0" w:space="0" w:color="auto"/>
        <w:left w:val="none" w:sz="0" w:space="0" w:color="auto"/>
        <w:bottom w:val="none" w:sz="0" w:space="0" w:color="auto"/>
        <w:right w:val="none" w:sz="0" w:space="0" w:color="auto"/>
      </w:divBdr>
    </w:div>
    <w:div w:id="1944802937">
      <w:bodyDiv w:val="1"/>
      <w:marLeft w:val="0"/>
      <w:marRight w:val="0"/>
      <w:marTop w:val="0"/>
      <w:marBottom w:val="0"/>
      <w:divBdr>
        <w:top w:val="none" w:sz="0" w:space="0" w:color="auto"/>
        <w:left w:val="none" w:sz="0" w:space="0" w:color="auto"/>
        <w:bottom w:val="none" w:sz="0" w:space="0" w:color="auto"/>
        <w:right w:val="none" w:sz="0" w:space="0" w:color="auto"/>
      </w:divBdr>
    </w:div>
    <w:div w:id="1964649447">
      <w:bodyDiv w:val="1"/>
      <w:marLeft w:val="0"/>
      <w:marRight w:val="0"/>
      <w:marTop w:val="0"/>
      <w:marBottom w:val="0"/>
      <w:divBdr>
        <w:top w:val="none" w:sz="0" w:space="0" w:color="auto"/>
        <w:left w:val="none" w:sz="0" w:space="0" w:color="auto"/>
        <w:bottom w:val="none" w:sz="0" w:space="0" w:color="auto"/>
        <w:right w:val="none" w:sz="0" w:space="0" w:color="auto"/>
      </w:divBdr>
    </w:div>
    <w:div w:id="1965963348">
      <w:bodyDiv w:val="1"/>
      <w:marLeft w:val="0"/>
      <w:marRight w:val="0"/>
      <w:marTop w:val="0"/>
      <w:marBottom w:val="0"/>
      <w:divBdr>
        <w:top w:val="none" w:sz="0" w:space="0" w:color="auto"/>
        <w:left w:val="none" w:sz="0" w:space="0" w:color="auto"/>
        <w:bottom w:val="none" w:sz="0" w:space="0" w:color="auto"/>
        <w:right w:val="none" w:sz="0" w:space="0" w:color="auto"/>
      </w:divBdr>
    </w:div>
    <w:div w:id="1966153781">
      <w:bodyDiv w:val="1"/>
      <w:marLeft w:val="0"/>
      <w:marRight w:val="0"/>
      <w:marTop w:val="0"/>
      <w:marBottom w:val="0"/>
      <w:divBdr>
        <w:top w:val="none" w:sz="0" w:space="0" w:color="auto"/>
        <w:left w:val="none" w:sz="0" w:space="0" w:color="auto"/>
        <w:bottom w:val="none" w:sz="0" w:space="0" w:color="auto"/>
        <w:right w:val="none" w:sz="0" w:space="0" w:color="auto"/>
      </w:divBdr>
    </w:div>
    <w:div w:id="1977760417">
      <w:bodyDiv w:val="1"/>
      <w:marLeft w:val="0"/>
      <w:marRight w:val="0"/>
      <w:marTop w:val="0"/>
      <w:marBottom w:val="0"/>
      <w:divBdr>
        <w:top w:val="none" w:sz="0" w:space="0" w:color="auto"/>
        <w:left w:val="none" w:sz="0" w:space="0" w:color="auto"/>
        <w:bottom w:val="none" w:sz="0" w:space="0" w:color="auto"/>
        <w:right w:val="none" w:sz="0" w:space="0" w:color="auto"/>
      </w:divBdr>
    </w:div>
    <w:div w:id="2062898047">
      <w:bodyDiv w:val="1"/>
      <w:marLeft w:val="0"/>
      <w:marRight w:val="0"/>
      <w:marTop w:val="0"/>
      <w:marBottom w:val="0"/>
      <w:divBdr>
        <w:top w:val="none" w:sz="0" w:space="0" w:color="auto"/>
        <w:left w:val="none" w:sz="0" w:space="0" w:color="auto"/>
        <w:bottom w:val="none" w:sz="0" w:space="0" w:color="auto"/>
        <w:right w:val="none" w:sz="0" w:space="0" w:color="auto"/>
      </w:divBdr>
    </w:div>
    <w:div w:id="2118405800">
      <w:bodyDiv w:val="1"/>
      <w:marLeft w:val="0"/>
      <w:marRight w:val="0"/>
      <w:marTop w:val="0"/>
      <w:marBottom w:val="0"/>
      <w:divBdr>
        <w:top w:val="none" w:sz="0" w:space="0" w:color="auto"/>
        <w:left w:val="none" w:sz="0" w:space="0" w:color="auto"/>
        <w:bottom w:val="none" w:sz="0" w:space="0" w:color="auto"/>
        <w:right w:val="none" w:sz="0" w:space="0" w:color="auto"/>
      </w:divBdr>
    </w:div>
    <w:div w:id="2124111469">
      <w:bodyDiv w:val="1"/>
      <w:marLeft w:val="0"/>
      <w:marRight w:val="0"/>
      <w:marTop w:val="0"/>
      <w:marBottom w:val="0"/>
      <w:divBdr>
        <w:top w:val="none" w:sz="0" w:space="0" w:color="auto"/>
        <w:left w:val="none" w:sz="0" w:space="0" w:color="auto"/>
        <w:bottom w:val="none" w:sz="0" w:space="0" w:color="auto"/>
        <w:right w:val="none" w:sz="0" w:space="0" w:color="auto"/>
      </w:divBdr>
    </w:div>
    <w:div w:id="21423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F4BAD1C-95DC-4171-803B-36DD0EECFF6E}">
  <ds:schemaRefs>
    <ds:schemaRef ds:uri="http://schemas.openxmlformats.org/officeDocument/2006/bibliography"/>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11</Pages>
  <Words>2451</Words>
  <Characters>13973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22</cp:revision>
  <cp:lastPrinted>2022-11-15T10:25:00Z</cp:lastPrinted>
  <dcterms:created xsi:type="dcterms:W3CDTF">2022-10-26T14:08:00Z</dcterms:created>
  <dcterms:modified xsi:type="dcterms:W3CDTF">2022-11-15T10:25:00Z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