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2F3DF55A">
            <wp:extent cx="723900" cy="8495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814" cy="852923"/>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01ED9805" w:rsidR="00CD6147" w:rsidRDefault="00CD6147" w:rsidP="00CD6147">
      <w:pPr>
        <w:jc w:val="center"/>
      </w:pPr>
      <w:r>
        <w:t>held in The Stevenson Centre at</w:t>
      </w:r>
      <w:r w:rsidR="008E2F12">
        <w:t xml:space="preserve"> </w:t>
      </w:r>
      <w:r w:rsidR="00024602">
        <w:t>8</w:t>
      </w:r>
      <w:r w:rsidR="001520E7">
        <w:t>:</w:t>
      </w:r>
      <w:r w:rsidR="00024602">
        <w:t>06</w:t>
      </w:r>
      <w:r w:rsidR="008E2F12">
        <w:t>pm</w:t>
      </w:r>
      <w:r w:rsidR="00E26C0A">
        <w:t xml:space="preserve"> on </w:t>
      </w:r>
      <w:r w:rsidR="00360452">
        <w:t xml:space="preserve">Monday </w:t>
      </w:r>
      <w:r w:rsidR="00024602">
        <w:t>27</w:t>
      </w:r>
      <w:r w:rsidR="00024602" w:rsidRPr="00024602">
        <w:rPr>
          <w:vertAlign w:val="superscript"/>
        </w:rPr>
        <w:t>th</w:t>
      </w:r>
      <w:r w:rsidR="00024602">
        <w:t xml:space="preserve"> November</w:t>
      </w:r>
      <w:r w:rsidR="00C34C84">
        <w:t xml:space="preserve"> 2023</w:t>
      </w:r>
    </w:p>
    <w:p w14:paraId="23A8A8EE" w14:textId="69AC0F88" w:rsidR="00CD6147" w:rsidRDefault="00CD6147" w:rsidP="00CD6147">
      <w:pPr>
        <w:jc w:val="center"/>
      </w:pPr>
    </w:p>
    <w:p w14:paraId="18657D9E" w14:textId="23E38D4A" w:rsidR="00CD6147" w:rsidRDefault="002D634F" w:rsidP="00CD6147">
      <w:pPr>
        <w:ind w:left="284"/>
        <w:rPr>
          <w:b/>
        </w:rPr>
      </w:pPr>
      <w:r>
        <w:rPr>
          <w:b/>
        </w:rPr>
        <w:t xml:space="preserve">Present </w:t>
      </w:r>
      <w:r>
        <w:rPr>
          <w:b/>
        </w:rPr>
        <w:tab/>
      </w:r>
      <w:r w:rsidR="00CD6147">
        <w:tab/>
        <w:t>Councillors</w:t>
      </w:r>
      <w:r w:rsidR="00CD6147">
        <w:tab/>
      </w:r>
      <w:r w:rsidR="002A7F53">
        <w:t>Cllr Tony Bavington</w:t>
      </w:r>
      <w:r w:rsidR="00CD6147">
        <w:tab/>
      </w:r>
      <w:r w:rsidR="00CD6147">
        <w:tab/>
      </w:r>
      <w:r w:rsidR="00CD6147" w:rsidRPr="001A38BB">
        <w:rPr>
          <w:b/>
        </w:rPr>
        <w:t>Chair</w:t>
      </w:r>
    </w:p>
    <w:p w14:paraId="1BE84D3A" w14:textId="77777777" w:rsidR="00024602" w:rsidRDefault="003F10DB" w:rsidP="001520E7">
      <w:r>
        <w:tab/>
      </w:r>
      <w:r>
        <w:tab/>
      </w:r>
      <w:r>
        <w:tab/>
      </w:r>
      <w:r>
        <w:tab/>
      </w:r>
      <w:r>
        <w:tab/>
      </w:r>
      <w:r w:rsidR="00024602">
        <w:t>Cllr Marjorie Bark</w:t>
      </w:r>
      <w:r w:rsidR="00024602">
        <w:tab/>
      </w:r>
      <w:r w:rsidR="00024602">
        <w:tab/>
      </w:r>
      <w:r w:rsidR="00360452">
        <w:t>Cllr Sharon Bowman</w:t>
      </w:r>
      <w:r w:rsidR="001520E7">
        <w:tab/>
      </w:r>
    </w:p>
    <w:p w14:paraId="0289D680" w14:textId="77777777" w:rsidR="00024602" w:rsidRDefault="006941BF" w:rsidP="00E05A39">
      <w:pPr>
        <w:ind w:left="2880" w:firstLine="720"/>
      </w:pPr>
      <w:r>
        <w:t>Cllr Tom</w:t>
      </w:r>
      <w:r w:rsidR="008C5D07">
        <w:t xml:space="preserve"> Keane</w:t>
      </w:r>
      <w:r w:rsidR="00024602">
        <w:tab/>
      </w:r>
      <w:r w:rsidR="00024602">
        <w:tab/>
      </w:r>
      <w:r w:rsidR="00E05A39">
        <w:t>Cllr Stewart Sheridan</w:t>
      </w:r>
      <w:r w:rsidR="001520E7">
        <w:tab/>
      </w:r>
    </w:p>
    <w:p w14:paraId="784E30BF" w14:textId="77E33B00" w:rsidR="001520E7" w:rsidRDefault="006941BF" w:rsidP="00E05A39">
      <w:pPr>
        <w:ind w:left="2880" w:firstLine="720"/>
      </w:pPr>
      <w:r>
        <w:t>Cllr Jane Wakeman</w:t>
      </w:r>
      <w:r w:rsidR="00024602">
        <w:tab/>
      </w:r>
      <w:r w:rsidR="00024602">
        <w:tab/>
      </w:r>
      <w:r w:rsidR="001520E7">
        <w:t>Cllr Pamela White</w:t>
      </w:r>
      <w:r w:rsidR="001520E7">
        <w:tab/>
      </w:r>
      <w:r w:rsidR="001520E7">
        <w:tab/>
      </w:r>
    </w:p>
    <w:p w14:paraId="439568C8" w14:textId="72F212C1" w:rsidR="00024602" w:rsidRDefault="00024602" w:rsidP="00E05A39">
      <w:pPr>
        <w:ind w:left="2880" w:firstLine="720"/>
      </w:pPr>
      <w:r>
        <w:t>Cllr David Young</w:t>
      </w:r>
    </w:p>
    <w:p w14:paraId="14AF2BEB" w14:textId="77777777" w:rsidR="003A0414" w:rsidRDefault="003A0414" w:rsidP="003C3916">
      <w:pPr>
        <w:ind w:left="3600"/>
      </w:pPr>
    </w:p>
    <w:p w14:paraId="3D5F53CE" w14:textId="1FE7BBB6" w:rsidR="00FD3A57" w:rsidRDefault="00FD3A57" w:rsidP="0007296F">
      <w:r>
        <w:t>Council</w:t>
      </w:r>
      <w:r w:rsidR="006941BF">
        <w:t xml:space="preserve"> </w:t>
      </w:r>
      <w:r w:rsidR="00024602">
        <w:t>Administrator</w:t>
      </w:r>
      <w:r w:rsidR="00024602">
        <w:tab/>
      </w:r>
      <w:r w:rsidR="00024602">
        <w:tab/>
        <w:t>Miss E Skuce</w:t>
      </w:r>
    </w:p>
    <w:p w14:paraId="2868BC64" w14:textId="776C044C" w:rsidR="00A40A1E" w:rsidRDefault="00CD6147" w:rsidP="006941BF">
      <w:r>
        <w:t>Council Administrator</w:t>
      </w:r>
      <w:r w:rsidR="00E362FB">
        <w:tab/>
      </w:r>
      <w:r w:rsidR="006941BF">
        <w:tab/>
        <w:t>M</w:t>
      </w:r>
      <w:r w:rsidR="00024602">
        <w:t>rs S Kubat</w:t>
      </w:r>
    </w:p>
    <w:p w14:paraId="4C0D194A" w14:textId="77777777" w:rsidR="0007296F" w:rsidRDefault="0007296F" w:rsidP="0007296F"/>
    <w:p w14:paraId="11EDB85E" w14:textId="77777777" w:rsidR="00514272" w:rsidRDefault="00514272" w:rsidP="0007296F"/>
    <w:p w14:paraId="66EE13FA" w14:textId="7BD9D3F3" w:rsidR="00CD6147" w:rsidRPr="0001407E" w:rsidRDefault="00CD6147" w:rsidP="00ED4181">
      <w:pPr>
        <w:pStyle w:val="ListParagraph"/>
        <w:numPr>
          <w:ilvl w:val="0"/>
          <w:numId w:val="1"/>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6B2D5225" w14:textId="733CFEC4" w:rsidR="00C34C84" w:rsidRDefault="002168E5" w:rsidP="005C16A0">
      <w:pPr>
        <w:jc w:val="both"/>
      </w:pPr>
      <w:r>
        <w:t xml:space="preserve">Apologies were received from </w:t>
      </w:r>
      <w:r w:rsidR="00024602">
        <w:t>Cllr Judith Wilson</w:t>
      </w:r>
      <w:r w:rsidR="001520E7">
        <w:t>.</w:t>
      </w:r>
    </w:p>
    <w:p w14:paraId="470741C2" w14:textId="77777777" w:rsidR="008C5D07" w:rsidRDefault="008C5D07" w:rsidP="005C16A0">
      <w:pPr>
        <w:jc w:val="both"/>
      </w:pPr>
    </w:p>
    <w:p w14:paraId="0B004390" w14:textId="0A77E094" w:rsidR="00CD6147" w:rsidRPr="0001407E" w:rsidRDefault="00A06581" w:rsidP="00ED4181">
      <w:pPr>
        <w:pStyle w:val="ListParagraph"/>
        <w:numPr>
          <w:ilvl w:val="0"/>
          <w:numId w:val="1"/>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6A0B2CB7" w:rsidR="00FB2431" w:rsidRPr="006941BF" w:rsidRDefault="006941BF" w:rsidP="003D52BC">
      <w:pPr>
        <w:tabs>
          <w:tab w:val="left" w:pos="270"/>
          <w:tab w:val="left" w:pos="360"/>
        </w:tabs>
        <w:jc w:val="both"/>
        <w:rPr>
          <w:b/>
          <w:bCs/>
        </w:rPr>
      </w:pPr>
      <w:r w:rsidRPr="006941BF">
        <w:rPr>
          <w:b/>
          <w:bCs/>
        </w:rPr>
        <w:t>NONE.</w:t>
      </w:r>
    </w:p>
    <w:p w14:paraId="10685161" w14:textId="0D06B1E2" w:rsidR="00C01FE1" w:rsidRDefault="00C01FE1" w:rsidP="003D52BC">
      <w:pPr>
        <w:tabs>
          <w:tab w:val="left" w:pos="270"/>
          <w:tab w:val="left" w:pos="360"/>
        </w:tabs>
        <w:jc w:val="both"/>
      </w:pPr>
    </w:p>
    <w:p w14:paraId="0F4E23C9" w14:textId="1C297317" w:rsidR="00466CFE" w:rsidRPr="0001407E" w:rsidRDefault="00466CFE" w:rsidP="00ED4181">
      <w:pPr>
        <w:pStyle w:val="ListParagraph"/>
        <w:numPr>
          <w:ilvl w:val="0"/>
          <w:numId w:val="1"/>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5F66FA">
      <w:pPr>
        <w:pStyle w:val="ListParagraph"/>
        <w:numPr>
          <w:ilvl w:val="0"/>
          <w:numId w:val="1"/>
        </w:numPr>
        <w:tabs>
          <w:tab w:val="left" w:pos="426"/>
          <w:tab w:val="left" w:pos="993"/>
        </w:tabs>
        <w:ind w:left="567" w:hanging="567"/>
        <w:rPr>
          <w:b/>
        </w:rPr>
      </w:pPr>
      <w:r w:rsidRPr="00A555D8">
        <w:rPr>
          <w:b/>
          <w:u w:val="single"/>
        </w:rPr>
        <w:t>ITEMS BROUGHT FORWARD – FOR NOTING</w:t>
      </w:r>
    </w:p>
    <w:p w14:paraId="7AE49C84" w14:textId="2F557535" w:rsidR="00930EE7" w:rsidRDefault="00CD6147" w:rsidP="00CD6147">
      <w:pPr>
        <w:tabs>
          <w:tab w:val="left" w:pos="284"/>
        </w:tabs>
        <w:rPr>
          <w:b/>
        </w:rPr>
      </w:pPr>
      <w:r w:rsidRPr="00714DF0">
        <w:rPr>
          <w:b/>
        </w:rPr>
        <w:t xml:space="preserve">    </w:t>
      </w:r>
    </w:p>
    <w:p w14:paraId="26D33633" w14:textId="4A8E8316"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10CAB4E5" w14:textId="77777777" w:rsidR="00024602" w:rsidRDefault="00024602" w:rsidP="004074E0">
      <w:pPr>
        <w:pStyle w:val="NoSpacing"/>
        <w:jc w:val="both"/>
        <w:rPr>
          <w:bCs/>
        </w:rPr>
      </w:pPr>
    </w:p>
    <w:p w14:paraId="1A763BEC" w14:textId="4BF3D5AF" w:rsidR="00024602" w:rsidRDefault="00024602" w:rsidP="004074E0">
      <w:pPr>
        <w:pStyle w:val="NoSpacing"/>
        <w:jc w:val="both"/>
        <w:rPr>
          <w:bCs/>
        </w:rPr>
      </w:pPr>
      <w:r>
        <w:rPr>
          <w:bCs/>
        </w:rPr>
        <w:t xml:space="preserve">The Chair highlighted that in relation to the Village Hall Lease, a meeting had been arranged between the Parish Council and the Scouts for </w:t>
      </w:r>
      <w:r w:rsidRPr="00024602">
        <w:rPr>
          <w:bCs/>
        </w:rPr>
        <w:t>7pm on Thursday 14</w:t>
      </w:r>
      <w:r w:rsidRPr="00024602">
        <w:rPr>
          <w:bCs/>
          <w:vertAlign w:val="superscript"/>
        </w:rPr>
        <w:t>th</w:t>
      </w:r>
      <w:r w:rsidRPr="00024602">
        <w:rPr>
          <w:bCs/>
        </w:rPr>
        <w:t xml:space="preserve"> December at the Village Hall</w:t>
      </w:r>
      <w:r>
        <w:rPr>
          <w:bCs/>
        </w:rPr>
        <w:t>.</w:t>
      </w:r>
    </w:p>
    <w:p w14:paraId="11DB99ED" w14:textId="77777777" w:rsidR="005F4302" w:rsidRDefault="005F4302" w:rsidP="004074E0">
      <w:pPr>
        <w:pStyle w:val="NoSpacing"/>
        <w:jc w:val="both"/>
        <w:rPr>
          <w:bCs/>
        </w:rPr>
      </w:pPr>
    </w:p>
    <w:p w14:paraId="23F6439D" w14:textId="185683D8" w:rsidR="00B225AF" w:rsidRPr="005F66FA" w:rsidRDefault="004B3CCF" w:rsidP="005F66FA">
      <w:pPr>
        <w:pStyle w:val="ListParagraph"/>
        <w:numPr>
          <w:ilvl w:val="0"/>
          <w:numId w:val="1"/>
        </w:numPr>
        <w:ind w:left="426" w:hanging="426"/>
        <w:rPr>
          <w:rFonts w:cstheme="minorBidi"/>
          <w:b/>
          <w:szCs w:val="22"/>
        </w:rPr>
      </w:pPr>
      <w:r w:rsidRPr="005F66FA">
        <w:rPr>
          <w:rFonts w:cstheme="minorBidi"/>
          <w:b/>
          <w:szCs w:val="22"/>
          <w:u w:val="single"/>
        </w:rPr>
        <w:t>TO CONSIDER A QUOTATION TO RENEW THE 3 YEAR SERVICE AGREEMENT FOR THE CHURCH CLOCK</w:t>
      </w:r>
    </w:p>
    <w:p w14:paraId="493C13EB" w14:textId="77777777" w:rsidR="00514272" w:rsidRDefault="00514272" w:rsidP="00AD4413">
      <w:pPr>
        <w:jc w:val="both"/>
        <w:rPr>
          <w:rFonts w:cstheme="minorBidi"/>
          <w:bCs/>
          <w:szCs w:val="22"/>
        </w:rPr>
      </w:pPr>
    </w:p>
    <w:p w14:paraId="481C97B5" w14:textId="61B82704" w:rsidR="00360452" w:rsidRDefault="004B3CCF" w:rsidP="00AD4413">
      <w:pPr>
        <w:jc w:val="both"/>
        <w:rPr>
          <w:rFonts w:cstheme="minorBidi"/>
          <w:bCs/>
          <w:szCs w:val="22"/>
        </w:rPr>
      </w:pPr>
      <w:r>
        <w:rPr>
          <w:rFonts w:cstheme="minorBidi"/>
          <w:bCs/>
          <w:szCs w:val="22"/>
        </w:rPr>
        <w:t>Members reviewed a quotation from Smith of Derby to renew the three year service agreement for the St Andrew’s Church Clock for £810.00 plus VAT</w:t>
      </w:r>
      <w:r w:rsidR="005F66FA">
        <w:rPr>
          <w:rFonts w:cstheme="minorBidi"/>
          <w:bCs/>
          <w:szCs w:val="22"/>
        </w:rPr>
        <w:t>, to start on the 1</w:t>
      </w:r>
      <w:r w:rsidR="005F66FA" w:rsidRPr="005F66FA">
        <w:rPr>
          <w:rFonts w:cstheme="minorBidi"/>
          <w:bCs/>
          <w:szCs w:val="22"/>
          <w:vertAlign w:val="superscript"/>
        </w:rPr>
        <w:t>st</w:t>
      </w:r>
      <w:r w:rsidR="005F66FA">
        <w:rPr>
          <w:rFonts w:cstheme="minorBidi"/>
          <w:bCs/>
          <w:szCs w:val="22"/>
        </w:rPr>
        <w:t xml:space="preserve"> February 2024</w:t>
      </w:r>
      <w:r>
        <w:rPr>
          <w:rFonts w:cstheme="minorBidi"/>
          <w:bCs/>
          <w:szCs w:val="22"/>
        </w:rPr>
        <w:t xml:space="preserve">. The quotation provides for three yearly services including </w:t>
      </w:r>
      <w:r w:rsidR="005F66FA">
        <w:rPr>
          <w:rFonts w:cstheme="minorBidi"/>
          <w:bCs/>
          <w:szCs w:val="22"/>
        </w:rPr>
        <w:t xml:space="preserve">the service and testing of parts, </w:t>
      </w:r>
      <w:r>
        <w:rPr>
          <w:rFonts w:cstheme="minorBidi"/>
          <w:bCs/>
          <w:szCs w:val="22"/>
        </w:rPr>
        <w:t>any oiling/greasing required</w:t>
      </w:r>
      <w:r w:rsidR="005F66FA">
        <w:rPr>
          <w:rFonts w:cstheme="minorBidi"/>
          <w:bCs/>
          <w:szCs w:val="22"/>
        </w:rPr>
        <w:t xml:space="preserve"> and a reduced call out charge. </w:t>
      </w:r>
    </w:p>
    <w:p w14:paraId="08D70B50" w14:textId="77777777" w:rsidR="005F66FA" w:rsidRDefault="005F66FA" w:rsidP="00AD4413">
      <w:pPr>
        <w:jc w:val="both"/>
        <w:rPr>
          <w:rFonts w:cstheme="minorBidi"/>
          <w:bCs/>
          <w:szCs w:val="22"/>
        </w:rPr>
      </w:pPr>
    </w:p>
    <w:p w14:paraId="0707A91C" w14:textId="2B2624CC" w:rsidR="005F66FA" w:rsidRDefault="005F66FA" w:rsidP="00AD4413">
      <w:pPr>
        <w:jc w:val="both"/>
        <w:rPr>
          <w:rFonts w:cstheme="minorBidi"/>
          <w:bCs/>
          <w:szCs w:val="22"/>
        </w:rPr>
      </w:pPr>
      <w:r>
        <w:rPr>
          <w:rFonts w:cstheme="minorBidi"/>
          <w:bCs/>
          <w:szCs w:val="22"/>
        </w:rPr>
        <w:lastRenderedPageBreak/>
        <w:t xml:space="preserve">Members agreed to </w:t>
      </w:r>
      <w:r w:rsidRPr="005F66FA">
        <w:rPr>
          <w:rFonts w:cstheme="minorBidi"/>
          <w:b/>
          <w:szCs w:val="22"/>
        </w:rPr>
        <w:t>RECOMMEND</w:t>
      </w:r>
      <w:r>
        <w:rPr>
          <w:rFonts w:cstheme="minorBidi"/>
          <w:bCs/>
          <w:szCs w:val="22"/>
        </w:rPr>
        <w:t xml:space="preserve"> to Full Council that it accepts Smith of Derby’s quotation for £810.00 plus VAT to renew the three year service agreement for the Church clock from 1</w:t>
      </w:r>
      <w:r w:rsidRPr="005F66FA">
        <w:rPr>
          <w:rFonts w:cstheme="minorBidi"/>
          <w:bCs/>
          <w:szCs w:val="22"/>
          <w:vertAlign w:val="superscript"/>
        </w:rPr>
        <w:t>st</w:t>
      </w:r>
      <w:r>
        <w:rPr>
          <w:rFonts w:cstheme="minorBidi"/>
          <w:bCs/>
          <w:szCs w:val="22"/>
        </w:rPr>
        <w:t xml:space="preserve"> February 2024.</w:t>
      </w:r>
    </w:p>
    <w:p w14:paraId="5735E0EE" w14:textId="77777777" w:rsidR="004D0B22" w:rsidRDefault="004D0B22" w:rsidP="00AD4413">
      <w:pPr>
        <w:jc w:val="both"/>
        <w:rPr>
          <w:rFonts w:cstheme="minorBidi"/>
          <w:bCs/>
          <w:szCs w:val="22"/>
        </w:rPr>
      </w:pPr>
    </w:p>
    <w:p w14:paraId="0E3118D4" w14:textId="0DA0AC99" w:rsidR="004D0B22" w:rsidRDefault="004D0B22" w:rsidP="00AD4413">
      <w:pPr>
        <w:jc w:val="both"/>
        <w:rPr>
          <w:rFonts w:cstheme="minorBidi"/>
          <w:bCs/>
          <w:szCs w:val="22"/>
        </w:rPr>
      </w:pPr>
      <w:r>
        <w:rPr>
          <w:rFonts w:cstheme="minorBidi"/>
          <w:bCs/>
          <w:szCs w:val="22"/>
        </w:rPr>
        <w:t>Funds to come from Earmarked Funds for the Church Clock.</w:t>
      </w:r>
    </w:p>
    <w:p w14:paraId="106E25D8" w14:textId="77777777" w:rsidR="005F66FA" w:rsidRDefault="005F66FA" w:rsidP="00AD4413">
      <w:pPr>
        <w:jc w:val="both"/>
        <w:rPr>
          <w:rFonts w:cstheme="minorBidi"/>
          <w:bCs/>
          <w:szCs w:val="22"/>
        </w:rPr>
      </w:pPr>
    </w:p>
    <w:p w14:paraId="3E28487E" w14:textId="67D05FEA" w:rsidR="00360452" w:rsidRPr="000215F7" w:rsidRDefault="005F66FA" w:rsidP="000215F7">
      <w:pPr>
        <w:pStyle w:val="ListParagraph"/>
        <w:numPr>
          <w:ilvl w:val="0"/>
          <w:numId w:val="1"/>
        </w:numPr>
        <w:ind w:left="284" w:hanging="284"/>
        <w:rPr>
          <w:rFonts w:cstheme="minorBidi"/>
          <w:b/>
          <w:szCs w:val="22"/>
          <w:u w:val="single"/>
        </w:rPr>
      </w:pPr>
      <w:r>
        <w:rPr>
          <w:rFonts w:cstheme="minorBidi"/>
          <w:b/>
          <w:szCs w:val="22"/>
          <w:u w:val="single"/>
        </w:rPr>
        <w:t>TO RECEIVE THE GREAT CORNARD PARISH COUNCIL’S WORK PLAN</w:t>
      </w:r>
    </w:p>
    <w:p w14:paraId="1A025EAC" w14:textId="77777777" w:rsidR="00360452" w:rsidRDefault="00360452" w:rsidP="005F6EA9">
      <w:pPr>
        <w:jc w:val="both"/>
        <w:rPr>
          <w:rFonts w:cstheme="minorBidi"/>
          <w:bCs/>
          <w:szCs w:val="22"/>
        </w:rPr>
      </w:pPr>
    </w:p>
    <w:p w14:paraId="4502BBF2" w14:textId="60B40F27" w:rsidR="00514272" w:rsidRDefault="005F66FA" w:rsidP="005F6EA9">
      <w:pPr>
        <w:jc w:val="both"/>
        <w:rPr>
          <w:rFonts w:cstheme="minorBidi"/>
          <w:bCs/>
          <w:szCs w:val="22"/>
        </w:rPr>
      </w:pPr>
      <w:r>
        <w:rPr>
          <w:rFonts w:cstheme="minorBidi"/>
          <w:bCs/>
          <w:szCs w:val="22"/>
        </w:rPr>
        <w:t>Members reviewed the Parish Council’s Work Plan</w:t>
      </w:r>
      <w:r w:rsidR="009826BD">
        <w:rPr>
          <w:rFonts w:cstheme="minorBidi"/>
          <w:bCs/>
          <w:szCs w:val="22"/>
        </w:rPr>
        <w:t xml:space="preserve"> </w:t>
      </w:r>
      <w:r w:rsidR="009826BD" w:rsidRPr="009826BD">
        <w:rPr>
          <w:rFonts w:cstheme="minorBidi"/>
          <w:b/>
          <w:szCs w:val="22"/>
        </w:rPr>
        <w:t>(see Appendix A)</w:t>
      </w:r>
      <w:r>
        <w:rPr>
          <w:rFonts w:cstheme="minorBidi"/>
          <w:bCs/>
          <w:szCs w:val="22"/>
        </w:rPr>
        <w:t xml:space="preserve"> which gives a</w:t>
      </w:r>
      <w:r w:rsidR="009826BD">
        <w:rPr>
          <w:rFonts w:cstheme="minorBidi"/>
          <w:bCs/>
          <w:szCs w:val="22"/>
        </w:rPr>
        <w:t xml:space="preserve"> broad</w:t>
      </w:r>
      <w:r>
        <w:rPr>
          <w:rFonts w:cstheme="minorBidi"/>
          <w:bCs/>
          <w:szCs w:val="22"/>
        </w:rPr>
        <w:t xml:space="preserve"> overview of tasks to be completed </w:t>
      </w:r>
      <w:r w:rsidR="009826BD">
        <w:rPr>
          <w:rFonts w:cstheme="minorBidi"/>
          <w:bCs/>
          <w:szCs w:val="22"/>
        </w:rPr>
        <w:t xml:space="preserve">throughout </w:t>
      </w:r>
      <w:r>
        <w:rPr>
          <w:rFonts w:cstheme="minorBidi"/>
          <w:bCs/>
          <w:szCs w:val="22"/>
        </w:rPr>
        <w:t xml:space="preserve">each year. The Chair highlighted that the </w:t>
      </w:r>
      <w:r w:rsidR="009826BD">
        <w:rPr>
          <w:rFonts w:cstheme="minorBidi"/>
          <w:bCs/>
          <w:szCs w:val="22"/>
        </w:rPr>
        <w:t xml:space="preserve">Work Plan was a working document, to be updated by staff as and when required and had been produced by the Council Manager in conjunction with the Council’s Major Projects List and Budgets. </w:t>
      </w:r>
      <w:r w:rsidR="009826BD" w:rsidRPr="009826BD">
        <w:rPr>
          <w:rFonts w:cstheme="minorBidi"/>
          <w:b/>
          <w:szCs w:val="22"/>
        </w:rPr>
        <w:t>NOTED.</w:t>
      </w:r>
    </w:p>
    <w:p w14:paraId="538EF6B4" w14:textId="77777777" w:rsidR="009826BD" w:rsidRDefault="009826BD" w:rsidP="005F6EA9">
      <w:pPr>
        <w:jc w:val="both"/>
        <w:rPr>
          <w:rFonts w:cstheme="minorBidi"/>
          <w:bCs/>
          <w:szCs w:val="22"/>
        </w:rPr>
      </w:pPr>
    </w:p>
    <w:p w14:paraId="15C1B352" w14:textId="617352F0" w:rsidR="009826BD" w:rsidRDefault="009826BD" w:rsidP="005F6EA9">
      <w:pPr>
        <w:jc w:val="both"/>
        <w:rPr>
          <w:rFonts w:cstheme="minorBidi"/>
          <w:bCs/>
          <w:szCs w:val="22"/>
        </w:rPr>
      </w:pPr>
      <w:r>
        <w:rPr>
          <w:rFonts w:cstheme="minorBidi"/>
          <w:bCs/>
          <w:szCs w:val="22"/>
        </w:rPr>
        <w:t xml:space="preserve">It was </w:t>
      </w:r>
      <w:r w:rsidRPr="009826BD">
        <w:rPr>
          <w:rFonts w:cstheme="minorBidi"/>
          <w:b/>
          <w:szCs w:val="22"/>
        </w:rPr>
        <w:t>AGREED</w:t>
      </w:r>
      <w:r>
        <w:rPr>
          <w:rFonts w:cstheme="minorBidi"/>
          <w:bCs/>
          <w:szCs w:val="22"/>
        </w:rPr>
        <w:t xml:space="preserve"> for the Work Plan to be included in future Member packs.</w:t>
      </w:r>
    </w:p>
    <w:p w14:paraId="49DBE3E1" w14:textId="77777777" w:rsidR="00087712" w:rsidRDefault="00087712" w:rsidP="005F6EA9">
      <w:pPr>
        <w:jc w:val="both"/>
        <w:rPr>
          <w:rFonts w:cstheme="minorBidi"/>
          <w:bCs/>
          <w:szCs w:val="22"/>
        </w:rPr>
      </w:pPr>
    </w:p>
    <w:p w14:paraId="6D876468" w14:textId="0C76F25A" w:rsidR="000215F7" w:rsidRDefault="009826BD" w:rsidP="00AD4413">
      <w:pPr>
        <w:pStyle w:val="ListParagraph"/>
        <w:numPr>
          <w:ilvl w:val="0"/>
          <w:numId w:val="1"/>
        </w:numPr>
        <w:ind w:left="426" w:hanging="426"/>
        <w:rPr>
          <w:rFonts w:cstheme="minorBidi"/>
          <w:b/>
          <w:szCs w:val="22"/>
          <w:u w:val="single"/>
        </w:rPr>
      </w:pPr>
      <w:r>
        <w:rPr>
          <w:rFonts w:cstheme="minorBidi"/>
          <w:b/>
          <w:szCs w:val="22"/>
          <w:u w:val="single"/>
        </w:rPr>
        <w:t>TO RECEIVE A VERBAL UPDATE ON THE MEETING WITH JAMES CARTLIDGE MP</w:t>
      </w:r>
    </w:p>
    <w:p w14:paraId="5D2F9553" w14:textId="77777777" w:rsidR="005F6EA9" w:rsidRDefault="005F6EA9" w:rsidP="005F6EA9">
      <w:pPr>
        <w:rPr>
          <w:rFonts w:cstheme="minorBidi"/>
          <w:b/>
          <w:szCs w:val="22"/>
          <w:u w:val="single"/>
        </w:rPr>
      </w:pPr>
    </w:p>
    <w:p w14:paraId="798077E2" w14:textId="07841930" w:rsidR="00514272" w:rsidRDefault="009E6D9A" w:rsidP="00B76462">
      <w:pPr>
        <w:jc w:val="both"/>
        <w:rPr>
          <w:rFonts w:cstheme="minorBidi"/>
          <w:bCs/>
          <w:szCs w:val="22"/>
        </w:rPr>
      </w:pPr>
      <w:r>
        <w:rPr>
          <w:rFonts w:cstheme="minorBidi"/>
          <w:bCs/>
          <w:szCs w:val="22"/>
        </w:rPr>
        <w:t xml:space="preserve">The Chair confirmed that he, Cllrs White and Young and the Council Manager had attended a meeting with James Cartlidge </w:t>
      </w:r>
      <w:r w:rsidR="00B76462">
        <w:rPr>
          <w:rFonts w:cstheme="minorBidi"/>
          <w:bCs/>
          <w:szCs w:val="22"/>
        </w:rPr>
        <w:t xml:space="preserve">MP </w:t>
      </w:r>
      <w:r>
        <w:rPr>
          <w:rFonts w:cstheme="minorBidi"/>
          <w:bCs/>
          <w:szCs w:val="22"/>
        </w:rPr>
        <w:t xml:space="preserve">and two of his staff, together with </w:t>
      </w:r>
      <w:r w:rsidR="00E33E12">
        <w:rPr>
          <w:rFonts w:cstheme="minorBidi"/>
          <w:bCs/>
          <w:szCs w:val="22"/>
        </w:rPr>
        <w:t xml:space="preserve">Police </w:t>
      </w:r>
      <w:r w:rsidR="00B76462">
        <w:rPr>
          <w:rFonts w:cstheme="minorBidi"/>
          <w:bCs/>
          <w:szCs w:val="22"/>
        </w:rPr>
        <w:t>Sergeant</w:t>
      </w:r>
      <w:r>
        <w:rPr>
          <w:rFonts w:cstheme="minorBidi"/>
          <w:bCs/>
          <w:szCs w:val="22"/>
        </w:rPr>
        <w:t xml:space="preserve"> Williams and PCSO Skeggs of Sudbury SNT.</w:t>
      </w:r>
    </w:p>
    <w:p w14:paraId="105BEFBE" w14:textId="77777777" w:rsidR="00B76462" w:rsidRDefault="00B76462" w:rsidP="00B76462">
      <w:pPr>
        <w:jc w:val="both"/>
        <w:rPr>
          <w:rFonts w:cstheme="minorBidi"/>
          <w:bCs/>
          <w:szCs w:val="22"/>
        </w:rPr>
      </w:pPr>
    </w:p>
    <w:p w14:paraId="1DF3E689" w14:textId="43A01783" w:rsidR="00B76462" w:rsidRDefault="00B76462" w:rsidP="00B76462">
      <w:pPr>
        <w:jc w:val="both"/>
        <w:rPr>
          <w:rFonts w:cstheme="minorBidi"/>
          <w:bCs/>
          <w:szCs w:val="22"/>
        </w:rPr>
      </w:pPr>
      <w:r>
        <w:rPr>
          <w:rFonts w:cstheme="minorBidi"/>
          <w:bCs/>
          <w:szCs w:val="22"/>
        </w:rPr>
        <w:t>The meeting discussed various issues within Great Cornard, including the recent illegal encampment on the Recreation Ground and general criminal activity within the village. Cllrs Bavington, White and Young stated they felt the meeting was a positive one with the MP being helpful in facilitating the discussions.</w:t>
      </w:r>
    </w:p>
    <w:p w14:paraId="3A49521A" w14:textId="77777777" w:rsidR="00B76462" w:rsidRDefault="00B76462" w:rsidP="00B76462">
      <w:pPr>
        <w:jc w:val="both"/>
        <w:rPr>
          <w:rFonts w:cstheme="minorBidi"/>
          <w:bCs/>
          <w:szCs w:val="22"/>
        </w:rPr>
      </w:pPr>
    </w:p>
    <w:p w14:paraId="7BF3B19B" w14:textId="5E863563" w:rsidR="00B76462" w:rsidRDefault="00B76462" w:rsidP="00B76462">
      <w:pPr>
        <w:jc w:val="both"/>
        <w:rPr>
          <w:rFonts w:cstheme="minorBidi"/>
          <w:bCs/>
          <w:szCs w:val="22"/>
        </w:rPr>
      </w:pPr>
      <w:r>
        <w:rPr>
          <w:rFonts w:cstheme="minorBidi"/>
          <w:bCs/>
          <w:szCs w:val="22"/>
        </w:rPr>
        <w:t>PS Williams had confirmed that Great and Little Cornard would soon have a police constable assigned as part of a large</w:t>
      </w:r>
      <w:r w:rsidR="00FB49B3">
        <w:rPr>
          <w:rFonts w:cstheme="minorBidi"/>
          <w:bCs/>
          <w:szCs w:val="22"/>
        </w:rPr>
        <w:t>r</w:t>
      </w:r>
      <w:r>
        <w:rPr>
          <w:rFonts w:cstheme="minorBidi"/>
          <w:bCs/>
          <w:szCs w:val="22"/>
        </w:rPr>
        <w:t xml:space="preserve"> team designed to be a more visible presence within the villages and it was hoped that this would assist in deterring criminal activity.</w:t>
      </w:r>
      <w:r w:rsidR="00E33E12">
        <w:rPr>
          <w:rFonts w:cstheme="minorBidi"/>
          <w:bCs/>
          <w:szCs w:val="22"/>
        </w:rPr>
        <w:t xml:space="preserve"> Whilst the operational hours of the new police presence was unknown it was felt that a warranted officer ‘on the beat’ would be a positive move for Great Cornard.</w:t>
      </w:r>
    </w:p>
    <w:p w14:paraId="2FCFEEC1" w14:textId="77777777" w:rsidR="00E33E12" w:rsidRDefault="00E33E12" w:rsidP="00B76462">
      <w:pPr>
        <w:jc w:val="both"/>
        <w:rPr>
          <w:rFonts w:cstheme="minorBidi"/>
          <w:bCs/>
          <w:szCs w:val="22"/>
        </w:rPr>
      </w:pPr>
    </w:p>
    <w:p w14:paraId="12D5D221" w14:textId="4396AA8E" w:rsidR="007A3052" w:rsidRDefault="00B76462" w:rsidP="00B76462">
      <w:pPr>
        <w:jc w:val="both"/>
        <w:rPr>
          <w:rFonts w:cstheme="minorBidi"/>
          <w:bCs/>
          <w:szCs w:val="22"/>
        </w:rPr>
      </w:pPr>
      <w:r>
        <w:rPr>
          <w:rFonts w:cstheme="minorBidi"/>
          <w:bCs/>
          <w:szCs w:val="22"/>
        </w:rPr>
        <w:t>The Chair confirmed that any future incidents should continue to be reported to the Police and that the Parish Council should continue to encourage parishioners to do the same.</w:t>
      </w:r>
    </w:p>
    <w:p w14:paraId="459A1788" w14:textId="77777777" w:rsidR="00F6493D" w:rsidRDefault="00F6493D" w:rsidP="00F6493D">
      <w:pPr>
        <w:jc w:val="both"/>
        <w:rPr>
          <w:rFonts w:cstheme="minorBidi"/>
          <w:bCs/>
          <w:szCs w:val="22"/>
        </w:rPr>
      </w:pPr>
    </w:p>
    <w:p w14:paraId="750A1C4A" w14:textId="1FEC4184" w:rsidR="00F6493D" w:rsidRDefault="00F6493D" w:rsidP="00F6493D">
      <w:pPr>
        <w:jc w:val="both"/>
        <w:rPr>
          <w:rFonts w:cstheme="minorBidi"/>
          <w:bCs/>
          <w:szCs w:val="22"/>
        </w:rPr>
      </w:pPr>
      <w:r>
        <w:rPr>
          <w:rFonts w:cstheme="minorBidi"/>
          <w:bCs/>
          <w:szCs w:val="22"/>
        </w:rPr>
        <w:t>The Chair confirmed that PCSO Grant Skegs, who had worked with Great Cornard for a number of years was due to leave his current role for another within the Police service. Cllr Keane suggested that the Parish Council formally write to PCSO Skeggs to thank him for all his efforts during his time in post.</w:t>
      </w:r>
    </w:p>
    <w:p w14:paraId="62ACD04F" w14:textId="77777777" w:rsidR="00E33E12" w:rsidRDefault="00E33E12" w:rsidP="00B76462">
      <w:pPr>
        <w:jc w:val="both"/>
        <w:rPr>
          <w:rFonts w:cstheme="minorBidi"/>
          <w:bCs/>
          <w:szCs w:val="22"/>
        </w:rPr>
      </w:pPr>
    </w:p>
    <w:p w14:paraId="6121AA22" w14:textId="6D567D77" w:rsidR="00E33E12" w:rsidRDefault="00E33E12" w:rsidP="00B76462">
      <w:pPr>
        <w:jc w:val="both"/>
        <w:rPr>
          <w:rFonts w:cstheme="minorBidi"/>
          <w:bCs/>
          <w:szCs w:val="22"/>
        </w:rPr>
      </w:pPr>
      <w:r>
        <w:rPr>
          <w:rFonts w:cstheme="minorBidi"/>
          <w:bCs/>
          <w:szCs w:val="22"/>
        </w:rPr>
        <w:t xml:space="preserve">It was </w:t>
      </w:r>
      <w:r w:rsidRPr="00E33E12">
        <w:rPr>
          <w:rFonts w:cstheme="minorBidi"/>
          <w:b/>
          <w:szCs w:val="22"/>
        </w:rPr>
        <w:t>AGREED</w:t>
      </w:r>
      <w:r>
        <w:rPr>
          <w:rFonts w:cstheme="minorBidi"/>
          <w:bCs/>
          <w:szCs w:val="22"/>
        </w:rPr>
        <w:t xml:space="preserve"> for the Council Manager to write to PCSO Grant Skeggs on behalf of the Parish Council to formally thank him for his service during his time spent in Great Cornard.</w:t>
      </w:r>
    </w:p>
    <w:p w14:paraId="693D00C5" w14:textId="77777777" w:rsidR="004D0B22" w:rsidRDefault="004D0B22" w:rsidP="00B76462">
      <w:pPr>
        <w:jc w:val="both"/>
        <w:rPr>
          <w:rFonts w:cstheme="minorBidi"/>
          <w:bCs/>
          <w:szCs w:val="22"/>
        </w:rPr>
      </w:pPr>
    </w:p>
    <w:p w14:paraId="72DDECA2" w14:textId="77777777" w:rsidR="004D0B22" w:rsidRDefault="004D0B22" w:rsidP="00B76462">
      <w:pPr>
        <w:jc w:val="both"/>
        <w:rPr>
          <w:rFonts w:cstheme="minorBidi"/>
          <w:bCs/>
          <w:szCs w:val="22"/>
        </w:rPr>
      </w:pPr>
    </w:p>
    <w:p w14:paraId="198D19A2" w14:textId="77777777" w:rsidR="004D0B22" w:rsidRDefault="004D0B22" w:rsidP="00B76462">
      <w:pPr>
        <w:jc w:val="both"/>
        <w:rPr>
          <w:rFonts w:cstheme="minorBidi"/>
          <w:bCs/>
          <w:szCs w:val="22"/>
        </w:rPr>
      </w:pPr>
    </w:p>
    <w:p w14:paraId="3D1B57AE" w14:textId="2E6E084E" w:rsidR="008B15CE" w:rsidRDefault="00E33E12" w:rsidP="005F4302">
      <w:pPr>
        <w:pStyle w:val="ListParagraph"/>
        <w:keepLines w:val="0"/>
        <w:numPr>
          <w:ilvl w:val="0"/>
          <w:numId w:val="1"/>
        </w:numPr>
        <w:tabs>
          <w:tab w:val="left" w:pos="426"/>
        </w:tabs>
        <w:ind w:left="426" w:hanging="426"/>
        <w:jc w:val="both"/>
        <w:rPr>
          <w:b/>
          <w:bCs/>
          <w:u w:val="single"/>
          <w:lang w:val="en-US"/>
        </w:rPr>
      </w:pPr>
      <w:r>
        <w:rPr>
          <w:b/>
          <w:bCs/>
          <w:u w:val="single"/>
          <w:lang w:val="en-US"/>
        </w:rPr>
        <w:lastRenderedPageBreak/>
        <w:t>POLICY MATTERS</w:t>
      </w:r>
    </w:p>
    <w:p w14:paraId="23903E80" w14:textId="77777777" w:rsidR="008B15CE" w:rsidRDefault="008B15CE" w:rsidP="008B15CE">
      <w:pPr>
        <w:keepLines w:val="0"/>
        <w:tabs>
          <w:tab w:val="left" w:pos="426"/>
        </w:tabs>
        <w:jc w:val="both"/>
        <w:rPr>
          <w:b/>
          <w:bCs/>
          <w:u w:val="single"/>
          <w:lang w:val="en-US"/>
        </w:rPr>
      </w:pPr>
    </w:p>
    <w:p w14:paraId="0FAC3C48" w14:textId="31C7B7FC" w:rsidR="002F6F9C" w:rsidRPr="00E33E12" w:rsidRDefault="00E33E12" w:rsidP="00604967">
      <w:pPr>
        <w:pStyle w:val="ListParagraph"/>
        <w:keepLines w:val="0"/>
        <w:numPr>
          <w:ilvl w:val="0"/>
          <w:numId w:val="3"/>
        </w:numPr>
        <w:tabs>
          <w:tab w:val="left" w:pos="426"/>
        </w:tabs>
        <w:ind w:left="567" w:hanging="567"/>
        <w:jc w:val="both"/>
        <w:rPr>
          <w:b/>
          <w:bCs/>
          <w:lang w:val="en-US"/>
        </w:rPr>
      </w:pPr>
      <w:r w:rsidRPr="00E33E12">
        <w:rPr>
          <w:b/>
          <w:bCs/>
          <w:lang w:val="en-US"/>
        </w:rPr>
        <w:t>To consider adopting a Traveller Protocol</w:t>
      </w:r>
    </w:p>
    <w:p w14:paraId="78BB45BB" w14:textId="77777777" w:rsidR="007B2289" w:rsidRDefault="00E33E12" w:rsidP="00E33E12">
      <w:pPr>
        <w:keepLines w:val="0"/>
        <w:tabs>
          <w:tab w:val="left" w:pos="426"/>
        </w:tabs>
        <w:jc w:val="both"/>
        <w:rPr>
          <w:b/>
          <w:bCs/>
          <w:lang w:val="en-US"/>
        </w:rPr>
      </w:pPr>
      <w:r>
        <w:rPr>
          <w:lang w:val="en-US"/>
        </w:rPr>
        <w:t xml:space="preserve">Members reviewed a draft Traveller Protocol </w:t>
      </w:r>
      <w:r w:rsidRPr="00E33E12">
        <w:rPr>
          <w:b/>
          <w:bCs/>
          <w:lang w:val="en-US"/>
        </w:rPr>
        <w:t>(see Appendix B)</w:t>
      </w:r>
      <w:r w:rsidR="007B2289">
        <w:rPr>
          <w:b/>
          <w:bCs/>
          <w:lang w:val="en-US"/>
        </w:rPr>
        <w:t>.</w:t>
      </w:r>
    </w:p>
    <w:p w14:paraId="6456EF7E" w14:textId="0E7DB71D" w:rsidR="007B2289" w:rsidRDefault="007B2289" w:rsidP="00E33E12">
      <w:pPr>
        <w:keepLines w:val="0"/>
        <w:tabs>
          <w:tab w:val="left" w:pos="426"/>
        </w:tabs>
        <w:jc w:val="both"/>
        <w:rPr>
          <w:lang w:val="en-US"/>
        </w:rPr>
      </w:pPr>
      <w:r w:rsidRPr="007B2289">
        <w:rPr>
          <w:lang w:val="en-US"/>
        </w:rPr>
        <w:t>T</w:t>
      </w:r>
      <w:r w:rsidR="005B0B67">
        <w:rPr>
          <w:lang w:val="en-US"/>
        </w:rPr>
        <w:t xml:space="preserve">he Chair highlighted </w:t>
      </w:r>
      <w:r w:rsidR="0000107D">
        <w:rPr>
          <w:lang w:val="en-US"/>
        </w:rPr>
        <w:t xml:space="preserve">point </w:t>
      </w:r>
      <w:r>
        <w:rPr>
          <w:lang w:val="en-US"/>
        </w:rPr>
        <w:t xml:space="preserve">4 in the Protocol and suggested that Councillors </w:t>
      </w:r>
      <w:r w:rsidR="00D56624">
        <w:rPr>
          <w:lang w:val="en-US"/>
        </w:rPr>
        <w:t xml:space="preserve">also </w:t>
      </w:r>
      <w:r>
        <w:rPr>
          <w:lang w:val="en-US"/>
        </w:rPr>
        <w:t xml:space="preserve">be </w:t>
      </w:r>
      <w:r w:rsidR="00D56624">
        <w:rPr>
          <w:lang w:val="en-US"/>
        </w:rPr>
        <w:t xml:space="preserve">included in </w:t>
      </w:r>
      <w:r>
        <w:rPr>
          <w:lang w:val="en-US"/>
        </w:rPr>
        <w:t>those advised to ‘avoid any interaction with the travellers’.</w:t>
      </w:r>
    </w:p>
    <w:p w14:paraId="74E25A87" w14:textId="77777777" w:rsidR="007B2289" w:rsidRDefault="007B2289" w:rsidP="00E33E12">
      <w:pPr>
        <w:keepLines w:val="0"/>
        <w:tabs>
          <w:tab w:val="left" w:pos="426"/>
        </w:tabs>
        <w:jc w:val="both"/>
        <w:rPr>
          <w:lang w:val="en-US"/>
        </w:rPr>
      </w:pPr>
    </w:p>
    <w:p w14:paraId="10BC1F62" w14:textId="261288D1" w:rsidR="00E33E12" w:rsidRPr="005B0B67" w:rsidRDefault="007B2289" w:rsidP="00E33E12">
      <w:pPr>
        <w:keepLines w:val="0"/>
        <w:tabs>
          <w:tab w:val="left" w:pos="426"/>
        </w:tabs>
        <w:jc w:val="both"/>
        <w:rPr>
          <w:lang w:val="en-US"/>
        </w:rPr>
      </w:pPr>
      <w:r>
        <w:rPr>
          <w:lang w:val="en-US"/>
        </w:rPr>
        <w:t xml:space="preserve">The Chair also brought to Members’ attention, </w:t>
      </w:r>
      <w:r w:rsidR="0000107D">
        <w:rPr>
          <w:lang w:val="en-US"/>
        </w:rPr>
        <w:t>points</w:t>
      </w:r>
      <w:r w:rsidR="005B0B67">
        <w:rPr>
          <w:lang w:val="en-US"/>
        </w:rPr>
        <w:t xml:space="preserve"> 6 in the document which refer to the Council’s insurers and the process for instructing the services of bailiffs</w:t>
      </w:r>
      <w:r w:rsidR="006641D2">
        <w:rPr>
          <w:lang w:val="en-US"/>
        </w:rPr>
        <w:t xml:space="preserve"> through them</w:t>
      </w:r>
      <w:r w:rsidR="005B0B67">
        <w:rPr>
          <w:lang w:val="en-US"/>
        </w:rPr>
        <w:t xml:space="preserve"> to deal with evictions.</w:t>
      </w:r>
      <w:r>
        <w:rPr>
          <w:lang w:val="en-US"/>
        </w:rPr>
        <w:t xml:space="preserve"> </w:t>
      </w:r>
      <w:r w:rsidR="00FB49B3">
        <w:rPr>
          <w:lang w:val="en-US"/>
        </w:rPr>
        <w:t>I</w:t>
      </w:r>
      <w:r w:rsidR="006641D2">
        <w:rPr>
          <w:lang w:val="en-US"/>
        </w:rPr>
        <w:t>n relation to point 7, i</w:t>
      </w:r>
      <w:r w:rsidR="00FB49B3">
        <w:rPr>
          <w:lang w:val="en-US"/>
        </w:rPr>
        <w:t>t should be noted</w:t>
      </w:r>
      <w:r w:rsidR="006641D2">
        <w:rPr>
          <w:lang w:val="en-US"/>
        </w:rPr>
        <w:t xml:space="preserve"> </w:t>
      </w:r>
      <w:r w:rsidR="00FB49B3">
        <w:rPr>
          <w:lang w:val="en-US"/>
        </w:rPr>
        <w:t>that instructing bailiffs directly</w:t>
      </w:r>
      <w:r w:rsidR="006641D2">
        <w:rPr>
          <w:lang w:val="en-US"/>
        </w:rPr>
        <w:t>,</w:t>
      </w:r>
      <w:r w:rsidR="00FB49B3">
        <w:rPr>
          <w:lang w:val="en-US"/>
        </w:rPr>
        <w:t xml:space="preserve"> rather than through the insurers</w:t>
      </w:r>
      <w:r w:rsidR="006641D2">
        <w:rPr>
          <w:lang w:val="en-US"/>
        </w:rPr>
        <w:t>,</w:t>
      </w:r>
      <w:r w:rsidR="00FB49B3">
        <w:rPr>
          <w:lang w:val="en-US"/>
        </w:rPr>
        <w:t xml:space="preserve"> may expedite the eviction process but would</w:t>
      </w:r>
      <w:r w:rsidR="006641D2">
        <w:rPr>
          <w:lang w:val="en-US"/>
        </w:rPr>
        <w:t xml:space="preserve"> be likely to incur higher costs. This would be a decision to be made by</w:t>
      </w:r>
      <w:r w:rsidR="00D56624">
        <w:rPr>
          <w:lang w:val="en-US"/>
        </w:rPr>
        <w:t xml:space="preserve"> the Council Manager and Chair of the Parish Council at the time</w:t>
      </w:r>
      <w:r w:rsidR="006641D2">
        <w:rPr>
          <w:lang w:val="en-US"/>
        </w:rPr>
        <w:t xml:space="preserve"> of any future incursion</w:t>
      </w:r>
      <w:r w:rsidR="00D56624">
        <w:rPr>
          <w:lang w:val="en-US"/>
        </w:rPr>
        <w:t xml:space="preserve">. </w:t>
      </w:r>
      <w:r w:rsidRPr="007B2289">
        <w:rPr>
          <w:b/>
          <w:bCs/>
          <w:lang w:val="en-US"/>
        </w:rPr>
        <w:t>NOTED.</w:t>
      </w:r>
    </w:p>
    <w:p w14:paraId="491F9DF7" w14:textId="77777777" w:rsidR="00E33E12" w:rsidRDefault="00E33E12" w:rsidP="00E33E12">
      <w:pPr>
        <w:keepLines w:val="0"/>
        <w:tabs>
          <w:tab w:val="left" w:pos="426"/>
        </w:tabs>
        <w:jc w:val="both"/>
        <w:rPr>
          <w:lang w:val="en-US"/>
        </w:rPr>
      </w:pPr>
    </w:p>
    <w:p w14:paraId="492AA54B" w14:textId="0AEF2BC6" w:rsidR="00E33E12" w:rsidRDefault="00E30EE6" w:rsidP="00E33E12">
      <w:pPr>
        <w:keepLines w:val="0"/>
        <w:tabs>
          <w:tab w:val="left" w:pos="426"/>
        </w:tabs>
        <w:jc w:val="both"/>
        <w:rPr>
          <w:lang w:val="en-US"/>
        </w:rPr>
      </w:pPr>
      <w:r>
        <w:rPr>
          <w:lang w:val="en-US"/>
        </w:rPr>
        <w:t>A Member stated they felt it was import</w:t>
      </w:r>
      <w:r w:rsidR="005C00EA">
        <w:rPr>
          <w:lang w:val="en-US"/>
        </w:rPr>
        <w:t>ant</w:t>
      </w:r>
      <w:r>
        <w:rPr>
          <w:lang w:val="en-US"/>
        </w:rPr>
        <w:t xml:space="preserve"> to keep raising the issue of traveller provision with the District and County Councils.</w:t>
      </w:r>
    </w:p>
    <w:p w14:paraId="63DA80AC" w14:textId="77777777" w:rsidR="00E30EE6" w:rsidRDefault="00E30EE6" w:rsidP="00E33E12">
      <w:pPr>
        <w:keepLines w:val="0"/>
        <w:tabs>
          <w:tab w:val="left" w:pos="426"/>
        </w:tabs>
        <w:jc w:val="both"/>
        <w:rPr>
          <w:lang w:val="en-US"/>
        </w:rPr>
      </w:pPr>
    </w:p>
    <w:p w14:paraId="6E3FDBAC" w14:textId="580A077D" w:rsidR="00E30EE6" w:rsidRDefault="00E30EE6" w:rsidP="00E33E12">
      <w:pPr>
        <w:keepLines w:val="0"/>
        <w:tabs>
          <w:tab w:val="left" w:pos="426"/>
        </w:tabs>
        <w:jc w:val="both"/>
        <w:rPr>
          <w:lang w:val="en-US"/>
        </w:rPr>
      </w:pPr>
      <w:r>
        <w:rPr>
          <w:lang w:val="en-US"/>
        </w:rPr>
        <w:t xml:space="preserve">It was agreed to </w:t>
      </w:r>
      <w:r w:rsidRPr="00E30EE6">
        <w:rPr>
          <w:b/>
          <w:bCs/>
          <w:lang w:val="en-US"/>
        </w:rPr>
        <w:t>RECOMMEND</w:t>
      </w:r>
      <w:r>
        <w:rPr>
          <w:lang w:val="en-US"/>
        </w:rPr>
        <w:t xml:space="preserve"> to Full Council that it adopts the Traveller Protocol with the amendment to point</w:t>
      </w:r>
      <w:r w:rsidR="0000107D">
        <w:rPr>
          <w:lang w:val="en-US"/>
        </w:rPr>
        <w:t xml:space="preserve"> </w:t>
      </w:r>
      <w:r>
        <w:rPr>
          <w:lang w:val="en-US"/>
        </w:rPr>
        <w:t>4 as detailed above.</w:t>
      </w:r>
    </w:p>
    <w:p w14:paraId="6A21B618" w14:textId="77777777" w:rsidR="0000107D" w:rsidRDefault="0000107D" w:rsidP="00E33E12">
      <w:pPr>
        <w:keepLines w:val="0"/>
        <w:tabs>
          <w:tab w:val="left" w:pos="426"/>
        </w:tabs>
        <w:jc w:val="both"/>
        <w:rPr>
          <w:lang w:val="en-US"/>
        </w:rPr>
      </w:pPr>
    </w:p>
    <w:p w14:paraId="674CFC89" w14:textId="287203F4" w:rsidR="0000107D" w:rsidRPr="0000107D" w:rsidRDefault="0000107D" w:rsidP="00604967">
      <w:pPr>
        <w:pStyle w:val="ListParagraph"/>
        <w:keepLines w:val="0"/>
        <w:numPr>
          <w:ilvl w:val="0"/>
          <w:numId w:val="3"/>
        </w:numPr>
        <w:tabs>
          <w:tab w:val="left" w:pos="426"/>
        </w:tabs>
        <w:ind w:left="851" w:hanging="851"/>
        <w:jc w:val="both"/>
        <w:rPr>
          <w:b/>
          <w:bCs/>
          <w:lang w:val="en-US"/>
        </w:rPr>
      </w:pPr>
      <w:r w:rsidRPr="0000107D">
        <w:rPr>
          <w:b/>
          <w:bCs/>
          <w:lang w:val="en-US"/>
        </w:rPr>
        <w:t>Environmental Policy Statement</w:t>
      </w:r>
    </w:p>
    <w:p w14:paraId="464C43E3" w14:textId="39AFDDEA" w:rsidR="0000107D" w:rsidRDefault="0000107D" w:rsidP="00E33E12">
      <w:pPr>
        <w:keepLines w:val="0"/>
        <w:tabs>
          <w:tab w:val="left" w:pos="426"/>
        </w:tabs>
        <w:jc w:val="both"/>
        <w:rPr>
          <w:lang w:val="en-US"/>
        </w:rPr>
      </w:pPr>
      <w:r>
        <w:rPr>
          <w:lang w:val="en-US"/>
        </w:rPr>
        <w:t>The Chair invited Cllr Bark to speak on this matter as she is the Parish Council’s Environmental Champion and had produced the draft Environmental Policy Statement which Members were asked to review</w:t>
      </w:r>
      <w:r w:rsidR="00990362">
        <w:rPr>
          <w:lang w:val="en-US"/>
        </w:rPr>
        <w:t xml:space="preserve"> </w:t>
      </w:r>
      <w:r w:rsidR="00990362" w:rsidRPr="00990362">
        <w:rPr>
          <w:b/>
          <w:bCs/>
          <w:lang w:val="en-US"/>
        </w:rPr>
        <w:t>(see Appendix C).</w:t>
      </w:r>
    </w:p>
    <w:p w14:paraId="5A7DECBB" w14:textId="77777777" w:rsidR="0000107D" w:rsidRDefault="0000107D" w:rsidP="00E33E12">
      <w:pPr>
        <w:keepLines w:val="0"/>
        <w:tabs>
          <w:tab w:val="left" w:pos="426"/>
        </w:tabs>
        <w:jc w:val="both"/>
        <w:rPr>
          <w:lang w:val="en-US"/>
        </w:rPr>
      </w:pPr>
    </w:p>
    <w:p w14:paraId="260360E4" w14:textId="4B9AC3CC" w:rsidR="0000107D" w:rsidRDefault="00EF79B6" w:rsidP="00E33E12">
      <w:pPr>
        <w:keepLines w:val="0"/>
        <w:tabs>
          <w:tab w:val="left" w:pos="426"/>
        </w:tabs>
        <w:jc w:val="both"/>
        <w:rPr>
          <w:lang w:val="en-US"/>
        </w:rPr>
      </w:pPr>
      <w:r>
        <w:rPr>
          <w:lang w:val="en-US"/>
        </w:rPr>
        <w:t xml:space="preserve">Cllr Bark explained that she had adapted the current </w:t>
      </w:r>
      <w:r w:rsidR="0013207F">
        <w:rPr>
          <w:lang w:val="en-US"/>
        </w:rPr>
        <w:t>P</w:t>
      </w:r>
      <w:r>
        <w:rPr>
          <w:lang w:val="en-US"/>
        </w:rPr>
        <w:t xml:space="preserve">olicy </w:t>
      </w:r>
      <w:r w:rsidR="0013207F">
        <w:rPr>
          <w:lang w:val="en-US"/>
        </w:rPr>
        <w:t>S</w:t>
      </w:r>
      <w:r>
        <w:rPr>
          <w:lang w:val="en-US"/>
        </w:rPr>
        <w:t xml:space="preserve">tatement </w:t>
      </w:r>
      <w:r w:rsidR="005C00EA">
        <w:rPr>
          <w:lang w:val="en-US"/>
        </w:rPr>
        <w:t xml:space="preserve">in conjunction with the Parish Council’s Major Projects List and the PIIP (Parish Infrastructure Investment Plan) and invited Members </w:t>
      </w:r>
      <w:r w:rsidR="0013207F">
        <w:rPr>
          <w:lang w:val="en-US"/>
        </w:rPr>
        <w:t xml:space="preserve">to suggest </w:t>
      </w:r>
      <w:r w:rsidR="005C00EA">
        <w:rPr>
          <w:lang w:val="en-US"/>
        </w:rPr>
        <w:t>any change</w:t>
      </w:r>
      <w:r w:rsidR="0013207F">
        <w:rPr>
          <w:lang w:val="en-US"/>
        </w:rPr>
        <w:t>s, additions or deletions to the points within the document.</w:t>
      </w:r>
    </w:p>
    <w:p w14:paraId="55EAACFE" w14:textId="77777777" w:rsidR="0013207F" w:rsidRDefault="0013207F" w:rsidP="00E33E12">
      <w:pPr>
        <w:keepLines w:val="0"/>
        <w:tabs>
          <w:tab w:val="left" w:pos="426"/>
        </w:tabs>
        <w:jc w:val="both"/>
        <w:rPr>
          <w:lang w:val="en-US"/>
        </w:rPr>
      </w:pPr>
    </w:p>
    <w:p w14:paraId="332A59C2" w14:textId="6E0C7F7D" w:rsidR="0013207F" w:rsidRDefault="0013207F" w:rsidP="00E33E12">
      <w:pPr>
        <w:keepLines w:val="0"/>
        <w:tabs>
          <w:tab w:val="left" w:pos="426"/>
        </w:tabs>
        <w:jc w:val="both"/>
        <w:rPr>
          <w:lang w:val="en-US"/>
        </w:rPr>
      </w:pPr>
      <w:r>
        <w:rPr>
          <w:lang w:val="en-US"/>
        </w:rPr>
        <w:t xml:space="preserve">In relation to the final point about delivering a Neighbourhood Plan, Cllr Bark clarified that although the Parish Council cannot stop development within the village, a Neighbourhood Plan would help define the detail of future development. It was </w:t>
      </w:r>
      <w:r w:rsidRPr="0013207F">
        <w:rPr>
          <w:b/>
          <w:bCs/>
          <w:lang w:val="en-US"/>
        </w:rPr>
        <w:t>AGREED</w:t>
      </w:r>
      <w:r>
        <w:rPr>
          <w:lang w:val="en-US"/>
        </w:rPr>
        <w:t xml:space="preserve"> for Cllr Bark to obtain cost estimates for producing a Neighbourhood Plan, ideally before Christmas so that it could be </w:t>
      </w:r>
      <w:r w:rsidR="00B70B6F">
        <w:rPr>
          <w:lang w:val="en-US"/>
        </w:rPr>
        <w:t xml:space="preserve">taken into account when considering </w:t>
      </w:r>
      <w:r>
        <w:rPr>
          <w:lang w:val="en-US"/>
        </w:rPr>
        <w:t>the FY2024/2025 Budget.</w:t>
      </w:r>
    </w:p>
    <w:p w14:paraId="075F487A" w14:textId="77777777" w:rsidR="0013207F" w:rsidRDefault="0013207F" w:rsidP="00E33E12">
      <w:pPr>
        <w:keepLines w:val="0"/>
        <w:tabs>
          <w:tab w:val="left" w:pos="426"/>
        </w:tabs>
        <w:jc w:val="both"/>
        <w:rPr>
          <w:lang w:val="en-US"/>
        </w:rPr>
      </w:pPr>
    </w:p>
    <w:p w14:paraId="180D1B3E" w14:textId="551D0CDB" w:rsidR="0013207F" w:rsidRDefault="0013207F" w:rsidP="00E33E12">
      <w:pPr>
        <w:keepLines w:val="0"/>
        <w:tabs>
          <w:tab w:val="left" w:pos="426"/>
        </w:tabs>
        <w:jc w:val="both"/>
        <w:rPr>
          <w:lang w:val="en-US"/>
        </w:rPr>
      </w:pPr>
      <w:r>
        <w:rPr>
          <w:lang w:val="en-US"/>
        </w:rPr>
        <w:t xml:space="preserve">A number of minor amendments to the </w:t>
      </w:r>
      <w:r w:rsidR="00B70B6F">
        <w:rPr>
          <w:lang w:val="en-US"/>
        </w:rPr>
        <w:t>Policy Statement</w:t>
      </w:r>
      <w:r>
        <w:rPr>
          <w:lang w:val="en-US"/>
        </w:rPr>
        <w:t xml:space="preserve"> were suggested </w:t>
      </w:r>
      <w:r w:rsidR="00B70B6F">
        <w:rPr>
          <w:lang w:val="en-US"/>
        </w:rPr>
        <w:t xml:space="preserve">and </w:t>
      </w:r>
      <w:r>
        <w:rPr>
          <w:lang w:val="en-US"/>
        </w:rPr>
        <w:t xml:space="preserve">Cllr Bark </w:t>
      </w:r>
      <w:r w:rsidR="00B70B6F">
        <w:rPr>
          <w:lang w:val="en-US"/>
        </w:rPr>
        <w:t xml:space="preserve">agreed to </w:t>
      </w:r>
      <w:r>
        <w:rPr>
          <w:lang w:val="en-US"/>
        </w:rPr>
        <w:t>amend the document accordingly.</w:t>
      </w:r>
    </w:p>
    <w:p w14:paraId="49CCC20B" w14:textId="77777777" w:rsidR="00B70B6F" w:rsidRDefault="00B70B6F" w:rsidP="00E33E12">
      <w:pPr>
        <w:keepLines w:val="0"/>
        <w:tabs>
          <w:tab w:val="left" w:pos="426"/>
        </w:tabs>
        <w:jc w:val="both"/>
        <w:rPr>
          <w:lang w:val="en-US"/>
        </w:rPr>
      </w:pPr>
    </w:p>
    <w:p w14:paraId="7887EBB7" w14:textId="77777777" w:rsidR="00B70B6F" w:rsidRDefault="00B70B6F" w:rsidP="00B70B6F">
      <w:pPr>
        <w:keepLines w:val="0"/>
        <w:tabs>
          <w:tab w:val="left" w:pos="426"/>
        </w:tabs>
        <w:jc w:val="both"/>
        <w:rPr>
          <w:lang w:val="en-US"/>
        </w:rPr>
      </w:pPr>
      <w:r>
        <w:rPr>
          <w:lang w:val="en-US"/>
        </w:rPr>
        <w:t>The Chair stated that he had a number of suggested amendments to the Parish Council’s PIIP document and would share these with Cllr Bark.</w:t>
      </w:r>
    </w:p>
    <w:p w14:paraId="01CB0876" w14:textId="77777777" w:rsidR="0013207F" w:rsidRDefault="0013207F" w:rsidP="00E33E12">
      <w:pPr>
        <w:keepLines w:val="0"/>
        <w:tabs>
          <w:tab w:val="left" w:pos="426"/>
        </w:tabs>
        <w:jc w:val="both"/>
        <w:rPr>
          <w:lang w:val="en-US"/>
        </w:rPr>
      </w:pPr>
    </w:p>
    <w:p w14:paraId="3E42D529" w14:textId="3E93C28E" w:rsidR="0013207F" w:rsidRDefault="0013207F" w:rsidP="00E33E12">
      <w:pPr>
        <w:keepLines w:val="0"/>
        <w:tabs>
          <w:tab w:val="left" w:pos="426"/>
        </w:tabs>
        <w:jc w:val="both"/>
        <w:rPr>
          <w:lang w:val="en-US"/>
        </w:rPr>
      </w:pPr>
      <w:r>
        <w:rPr>
          <w:lang w:val="en-US"/>
        </w:rPr>
        <w:t xml:space="preserve">It was agreed to </w:t>
      </w:r>
      <w:r w:rsidRPr="0013207F">
        <w:rPr>
          <w:b/>
          <w:bCs/>
          <w:lang w:val="en-US"/>
        </w:rPr>
        <w:t>RECOMMEND</w:t>
      </w:r>
      <w:r>
        <w:rPr>
          <w:lang w:val="en-US"/>
        </w:rPr>
        <w:t xml:space="preserve"> to Full Council that it adopts the Environmental Policy Statement, subject to the agreed amendments being made by Cllr Bark.</w:t>
      </w:r>
    </w:p>
    <w:p w14:paraId="038DF2C4" w14:textId="77777777" w:rsidR="00B70B6F" w:rsidRDefault="00B70B6F" w:rsidP="00E33E12">
      <w:pPr>
        <w:keepLines w:val="0"/>
        <w:tabs>
          <w:tab w:val="left" w:pos="426"/>
        </w:tabs>
        <w:jc w:val="both"/>
        <w:rPr>
          <w:lang w:val="en-US"/>
        </w:rPr>
      </w:pPr>
    </w:p>
    <w:p w14:paraId="70BA6A35" w14:textId="0856FCB4" w:rsidR="005F4302" w:rsidRPr="005F4302" w:rsidRDefault="005F4302" w:rsidP="005F4302">
      <w:pPr>
        <w:pStyle w:val="ListParagraph"/>
        <w:keepLines w:val="0"/>
        <w:numPr>
          <w:ilvl w:val="0"/>
          <w:numId w:val="1"/>
        </w:numPr>
        <w:tabs>
          <w:tab w:val="left" w:pos="426"/>
        </w:tabs>
        <w:ind w:left="426" w:hanging="426"/>
        <w:jc w:val="both"/>
        <w:rPr>
          <w:b/>
          <w:bCs/>
          <w:u w:val="single"/>
          <w:lang w:val="en-US"/>
        </w:rPr>
      </w:pPr>
      <w:r w:rsidRPr="005F4302">
        <w:rPr>
          <w:b/>
          <w:bCs/>
          <w:u w:val="single"/>
          <w:lang w:val="en-US"/>
        </w:rPr>
        <w:t>FINANCIAL MATTERS</w:t>
      </w:r>
    </w:p>
    <w:p w14:paraId="535C1517" w14:textId="77777777" w:rsidR="001A4DDD" w:rsidRPr="001A4DDD" w:rsidRDefault="001A4DDD" w:rsidP="005F4302">
      <w:pPr>
        <w:keepLines w:val="0"/>
        <w:tabs>
          <w:tab w:val="left" w:pos="426"/>
        </w:tabs>
        <w:ind w:left="426" w:hanging="426"/>
        <w:jc w:val="both"/>
        <w:rPr>
          <w:lang w:val="en-US"/>
        </w:rPr>
      </w:pPr>
    </w:p>
    <w:p w14:paraId="0456A86A" w14:textId="65FE9E30" w:rsidR="00D5321E" w:rsidRPr="005F4302" w:rsidRDefault="00D5321E" w:rsidP="00604967">
      <w:pPr>
        <w:pStyle w:val="ListParagraph"/>
        <w:keepLines w:val="0"/>
        <w:numPr>
          <w:ilvl w:val="0"/>
          <w:numId w:val="2"/>
        </w:numPr>
        <w:tabs>
          <w:tab w:val="left" w:pos="426"/>
        </w:tabs>
        <w:ind w:left="426" w:hanging="426"/>
        <w:rPr>
          <w:b/>
          <w:bCs/>
          <w:lang w:val="en-US"/>
        </w:rPr>
      </w:pPr>
      <w:r w:rsidRPr="005F4302">
        <w:rPr>
          <w:b/>
          <w:bCs/>
          <w:lang w:val="en-US"/>
        </w:rPr>
        <w:t>To approve the latest list of payments</w:t>
      </w:r>
    </w:p>
    <w:p w14:paraId="0214B850" w14:textId="3D119560" w:rsidR="00D5321E" w:rsidRDefault="00D5321E" w:rsidP="008421A0">
      <w:pPr>
        <w:keepLines w:val="0"/>
        <w:tabs>
          <w:tab w:val="left" w:pos="426"/>
        </w:tabs>
        <w:ind w:left="426" w:hanging="426"/>
        <w:jc w:val="both"/>
        <w:rPr>
          <w:b/>
          <w:bCs/>
          <w:lang w:val="en-US"/>
        </w:rPr>
      </w:pPr>
      <w:r>
        <w:rPr>
          <w:lang w:val="en-US"/>
        </w:rPr>
        <w:t xml:space="preserve">Members reviewed and </w:t>
      </w:r>
      <w:r w:rsidRPr="00D5321E">
        <w:rPr>
          <w:b/>
          <w:bCs/>
          <w:lang w:val="en-US"/>
        </w:rPr>
        <w:t>NOTED</w:t>
      </w:r>
      <w:r>
        <w:rPr>
          <w:lang w:val="en-US"/>
        </w:rPr>
        <w:t xml:space="preserve"> the latest list of payments </w:t>
      </w:r>
      <w:r w:rsidRPr="00D5321E">
        <w:rPr>
          <w:b/>
          <w:bCs/>
          <w:lang w:val="en-US"/>
        </w:rPr>
        <w:t xml:space="preserve">(see Appendix </w:t>
      </w:r>
      <w:r w:rsidR="00990362">
        <w:rPr>
          <w:b/>
          <w:bCs/>
          <w:lang w:val="en-US"/>
        </w:rPr>
        <w:t>D</w:t>
      </w:r>
      <w:r w:rsidRPr="00D5321E">
        <w:rPr>
          <w:b/>
          <w:bCs/>
          <w:lang w:val="en-US"/>
        </w:rPr>
        <w:t>)</w:t>
      </w:r>
      <w:r w:rsidR="00C7559C">
        <w:rPr>
          <w:b/>
          <w:bCs/>
          <w:lang w:val="en-US"/>
        </w:rPr>
        <w:t>.</w:t>
      </w:r>
    </w:p>
    <w:p w14:paraId="2CACC25A" w14:textId="77777777" w:rsidR="005F4302" w:rsidRPr="006C52A1" w:rsidRDefault="005F4302" w:rsidP="008421A0">
      <w:pPr>
        <w:keepLines w:val="0"/>
        <w:tabs>
          <w:tab w:val="left" w:pos="426"/>
        </w:tabs>
        <w:ind w:left="426" w:hanging="426"/>
        <w:jc w:val="both"/>
        <w:rPr>
          <w:lang w:val="en-US"/>
        </w:rPr>
      </w:pPr>
    </w:p>
    <w:p w14:paraId="7EA7EBE1" w14:textId="1C2E091F" w:rsidR="00B07AB6" w:rsidRPr="00B07AB6" w:rsidRDefault="00B07AB6" w:rsidP="00B07AB6">
      <w:pPr>
        <w:pStyle w:val="ListParagraph"/>
        <w:numPr>
          <w:ilvl w:val="0"/>
          <w:numId w:val="1"/>
        </w:numPr>
        <w:ind w:left="426" w:hanging="426"/>
        <w:jc w:val="both"/>
        <w:rPr>
          <w:b/>
          <w:bCs/>
          <w:caps/>
          <w:u w:val="single"/>
        </w:rPr>
      </w:pPr>
      <w:r w:rsidRPr="00B07AB6">
        <w:rPr>
          <w:b/>
          <w:bCs/>
          <w:caps/>
          <w:u w:val="single"/>
        </w:rPr>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14681B7E" w14:textId="0CC6B5A5" w:rsidR="005F4302" w:rsidRDefault="005F4302" w:rsidP="00B07AB6">
      <w:pPr>
        <w:keepLines w:val="0"/>
        <w:tabs>
          <w:tab w:val="left" w:pos="426"/>
        </w:tabs>
        <w:jc w:val="both"/>
        <w:rPr>
          <w:lang w:val="en-US"/>
        </w:rPr>
      </w:pPr>
    </w:p>
    <w:p w14:paraId="7EDEE8A2" w14:textId="44C19509" w:rsidR="00B07AB6" w:rsidRPr="00B07AB6" w:rsidRDefault="00B07AB6" w:rsidP="00B07AB6">
      <w:pPr>
        <w:keepLines w:val="0"/>
        <w:tabs>
          <w:tab w:val="left" w:pos="426"/>
        </w:tabs>
        <w:jc w:val="both"/>
        <w:rPr>
          <w:b/>
          <w:bCs/>
        </w:rPr>
      </w:pPr>
      <w:r w:rsidRPr="00B07AB6">
        <w:t xml:space="preserve">The Chair proposed that the Press and Public be excluded from the meeting in accordance with Section 1 of the Public Bodies (Admission to Meetings) Act (1960) for the following items of business on the grounds that they involve the likely disclosure of confidential and exempt information. </w:t>
      </w:r>
      <w:r w:rsidRPr="00B07AB6">
        <w:rPr>
          <w:b/>
          <w:bCs/>
        </w:rPr>
        <w:t>AGREED.</w:t>
      </w:r>
    </w:p>
    <w:p w14:paraId="1EE69F5A" w14:textId="77777777" w:rsidR="00B07AB6" w:rsidRDefault="00B07AB6" w:rsidP="00B07AB6">
      <w:pPr>
        <w:keepLines w:val="0"/>
        <w:tabs>
          <w:tab w:val="left" w:pos="426"/>
        </w:tabs>
        <w:jc w:val="both"/>
        <w:rPr>
          <w:lang w:val="en-US"/>
        </w:rPr>
      </w:pPr>
    </w:p>
    <w:p w14:paraId="1A830219" w14:textId="7B5AFF9E" w:rsidR="00B07AB6" w:rsidRPr="00B07AB6" w:rsidRDefault="00B70B6F" w:rsidP="00B07AB6">
      <w:pPr>
        <w:pStyle w:val="ListParagraph"/>
        <w:keepLines w:val="0"/>
        <w:numPr>
          <w:ilvl w:val="0"/>
          <w:numId w:val="1"/>
        </w:numPr>
        <w:tabs>
          <w:tab w:val="left" w:pos="426"/>
        </w:tabs>
        <w:ind w:left="426" w:hanging="426"/>
        <w:jc w:val="both"/>
        <w:rPr>
          <w:b/>
          <w:bCs/>
          <w:u w:val="single"/>
          <w:lang w:val="en-US"/>
        </w:rPr>
      </w:pPr>
      <w:r>
        <w:rPr>
          <w:b/>
          <w:bCs/>
          <w:u w:val="single"/>
          <w:lang w:val="en-US"/>
        </w:rPr>
        <w:t>TO CONSIDER LEGAL ADVICE RELATING TO THE CORNARD UNITED LEASE</w:t>
      </w:r>
    </w:p>
    <w:p w14:paraId="12F73B53" w14:textId="77777777" w:rsidR="00B07AB6" w:rsidRDefault="00B07AB6" w:rsidP="00B07AB6">
      <w:pPr>
        <w:keepLines w:val="0"/>
        <w:tabs>
          <w:tab w:val="left" w:pos="426"/>
        </w:tabs>
        <w:jc w:val="both"/>
        <w:rPr>
          <w:lang w:val="en-US"/>
        </w:rPr>
      </w:pPr>
    </w:p>
    <w:p w14:paraId="515E3033" w14:textId="63F58F58" w:rsidR="00B70B6F" w:rsidRDefault="00FD3BD6" w:rsidP="00B70B6F">
      <w:pPr>
        <w:keepLines w:val="0"/>
        <w:tabs>
          <w:tab w:val="left" w:pos="426"/>
        </w:tabs>
        <w:jc w:val="both"/>
        <w:rPr>
          <w:lang w:val="en-US"/>
        </w:rPr>
      </w:pPr>
      <w:r>
        <w:rPr>
          <w:lang w:val="en-US"/>
        </w:rPr>
        <w:t>Members had been provided with copies of</w:t>
      </w:r>
      <w:r w:rsidR="00B70B6F">
        <w:rPr>
          <w:lang w:val="en-US"/>
        </w:rPr>
        <w:t xml:space="preserve"> confidential correspondence between Cornard United, the Parish Council and the Council’s solicitors in relation to </w:t>
      </w:r>
      <w:r w:rsidR="00421252">
        <w:rPr>
          <w:lang w:val="en-US"/>
        </w:rPr>
        <w:t xml:space="preserve">both the Council’s and </w:t>
      </w:r>
      <w:r w:rsidR="00B70B6F">
        <w:rPr>
          <w:lang w:val="en-US"/>
        </w:rPr>
        <w:t>the Club’s responsibilities</w:t>
      </w:r>
      <w:r w:rsidR="00421252">
        <w:rPr>
          <w:lang w:val="en-US"/>
        </w:rPr>
        <w:t xml:space="preserve"> under the terms of the Lease. </w:t>
      </w:r>
    </w:p>
    <w:p w14:paraId="4B625FD3" w14:textId="77777777" w:rsidR="00421252" w:rsidRDefault="00421252" w:rsidP="00B70B6F">
      <w:pPr>
        <w:keepLines w:val="0"/>
        <w:tabs>
          <w:tab w:val="left" w:pos="426"/>
        </w:tabs>
        <w:jc w:val="both"/>
        <w:rPr>
          <w:lang w:val="en-US"/>
        </w:rPr>
      </w:pPr>
    </w:p>
    <w:p w14:paraId="44C1CA98" w14:textId="6E8DD341" w:rsidR="00421252" w:rsidRDefault="00421252" w:rsidP="00B70B6F">
      <w:pPr>
        <w:keepLines w:val="0"/>
        <w:tabs>
          <w:tab w:val="left" w:pos="426"/>
        </w:tabs>
        <w:jc w:val="both"/>
        <w:rPr>
          <w:lang w:val="en-US"/>
        </w:rPr>
      </w:pPr>
      <w:r>
        <w:rPr>
          <w:lang w:val="en-US"/>
        </w:rPr>
        <w:t xml:space="preserve">Members </w:t>
      </w:r>
      <w:r w:rsidRPr="00421252">
        <w:rPr>
          <w:b/>
          <w:bCs/>
          <w:lang w:val="en-US"/>
        </w:rPr>
        <w:t>NOTED</w:t>
      </w:r>
      <w:r>
        <w:rPr>
          <w:lang w:val="en-US"/>
        </w:rPr>
        <w:t xml:space="preserve"> that the Council’s solicitor had clarified that the current Lease is a full repairing lease and it is therefore the Club</w:t>
      </w:r>
      <w:r w:rsidR="0028476E">
        <w:rPr>
          <w:lang w:val="en-US"/>
        </w:rPr>
        <w:t xml:space="preserve">’s </w:t>
      </w:r>
      <w:r>
        <w:rPr>
          <w:lang w:val="en-US"/>
        </w:rPr>
        <w:t>responsib</w:t>
      </w:r>
      <w:r w:rsidR="0028476E">
        <w:rPr>
          <w:lang w:val="en-US"/>
        </w:rPr>
        <w:t>ility to carry out necessary repair works</w:t>
      </w:r>
      <w:r>
        <w:rPr>
          <w:lang w:val="en-US"/>
        </w:rPr>
        <w:t>.</w:t>
      </w:r>
      <w:r w:rsidR="0028476E">
        <w:rPr>
          <w:lang w:val="en-US"/>
        </w:rPr>
        <w:t xml:space="preserve"> </w:t>
      </w:r>
    </w:p>
    <w:p w14:paraId="41455B9B" w14:textId="77777777" w:rsidR="0028476E" w:rsidRDefault="0028476E" w:rsidP="00B70B6F">
      <w:pPr>
        <w:keepLines w:val="0"/>
        <w:tabs>
          <w:tab w:val="left" w:pos="426"/>
        </w:tabs>
        <w:jc w:val="both"/>
        <w:rPr>
          <w:lang w:val="en-US"/>
        </w:rPr>
      </w:pPr>
    </w:p>
    <w:p w14:paraId="2C9DC566" w14:textId="16AF72CC" w:rsidR="0028476E" w:rsidRDefault="0028476E" w:rsidP="00B70B6F">
      <w:pPr>
        <w:keepLines w:val="0"/>
        <w:tabs>
          <w:tab w:val="left" w:pos="426"/>
        </w:tabs>
        <w:jc w:val="both"/>
        <w:rPr>
          <w:lang w:val="en-US"/>
        </w:rPr>
      </w:pPr>
      <w:r>
        <w:rPr>
          <w:lang w:val="en-US"/>
        </w:rPr>
        <w:t xml:space="preserve">The Chair reminded Members that at the Full Council meeting in November, it had been agreed that a sum of £3,000 would be vired from Earmarked Funds for Shawlands Woods Improvements and The Stevenson Centre Grant Budget, in order to contribute towards the cost of repairing the driveway at Cornard United as a matter of urgency. The Club had been asked to complete a grant application form for this sum and once a fully completed application had been received, the Council Manager was authorised to pay over the sum of £3,000 to the Club. </w:t>
      </w:r>
      <w:r w:rsidRPr="0028476E">
        <w:rPr>
          <w:b/>
          <w:bCs/>
          <w:lang w:val="en-US"/>
        </w:rPr>
        <w:t>NOTED.</w:t>
      </w:r>
    </w:p>
    <w:p w14:paraId="27B1847D" w14:textId="260C4731" w:rsidR="002F2E46" w:rsidRDefault="002F2E46" w:rsidP="00B07AB6">
      <w:pPr>
        <w:keepLines w:val="0"/>
        <w:tabs>
          <w:tab w:val="left" w:pos="426"/>
        </w:tabs>
        <w:jc w:val="both"/>
        <w:rPr>
          <w:lang w:val="en-US"/>
        </w:rPr>
      </w:pPr>
    </w:p>
    <w:p w14:paraId="49D05881" w14:textId="13C38150" w:rsidR="0028476E" w:rsidRDefault="0028476E" w:rsidP="00B07AB6">
      <w:pPr>
        <w:keepLines w:val="0"/>
        <w:tabs>
          <w:tab w:val="left" w:pos="426"/>
        </w:tabs>
        <w:jc w:val="both"/>
        <w:rPr>
          <w:lang w:val="en-US"/>
        </w:rPr>
      </w:pPr>
      <w:r>
        <w:rPr>
          <w:lang w:val="en-US"/>
        </w:rPr>
        <w:t xml:space="preserve">The Chair also confirmed that the previous Chairman of Cornard United, Harvey Doherty, </w:t>
      </w:r>
      <w:r w:rsidR="00F6493D">
        <w:rPr>
          <w:lang w:val="en-US"/>
        </w:rPr>
        <w:t xml:space="preserve">had </w:t>
      </w:r>
      <w:r>
        <w:rPr>
          <w:lang w:val="en-US"/>
        </w:rPr>
        <w:t>tender</w:t>
      </w:r>
      <w:r w:rsidR="00740819">
        <w:rPr>
          <w:lang w:val="en-US"/>
        </w:rPr>
        <w:t>ed</w:t>
      </w:r>
      <w:r>
        <w:rPr>
          <w:lang w:val="en-US"/>
        </w:rPr>
        <w:t xml:space="preserve"> his resignation </w:t>
      </w:r>
      <w:r w:rsidR="00740819">
        <w:rPr>
          <w:lang w:val="en-US"/>
        </w:rPr>
        <w:t>as Trustee of Cornard United FC.</w:t>
      </w:r>
      <w:r w:rsidR="00EF230D">
        <w:rPr>
          <w:lang w:val="en-US"/>
        </w:rPr>
        <w:t xml:space="preserve"> The Parish Council has</w:t>
      </w:r>
      <w:r w:rsidR="00F6493D">
        <w:rPr>
          <w:lang w:val="en-US"/>
        </w:rPr>
        <w:t xml:space="preserve"> formally written to</w:t>
      </w:r>
      <w:r w:rsidR="00EF230D">
        <w:rPr>
          <w:lang w:val="en-US"/>
        </w:rPr>
        <w:t xml:space="preserve"> Mr Doherty </w:t>
      </w:r>
      <w:r w:rsidR="00F6493D">
        <w:rPr>
          <w:lang w:val="en-US"/>
        </w:rPr>
        <w:t>to advise on</w:t>
      </w:r>
      <w:r w:rsidR="00EF230D">
        <w:rPr>
          <w:lang w:val="en-US"/>
        </w:rPr>
        <w:t xml:space="preserve"> the proper procedure to be followed under the terms of the Lease in relation to resignations.</w:t>
      </w:r>
      <w:r w:rsidR="00740819">
        <w:rPr>
          <w:lang w:val="en-US"/>
        </w:rPr>
        <w:t xml:space="preserve"> </w:t>
      </w:r>
      <w:r w:rsidR="00740819" w:rsidRPr="00740819">
        <w:rPr>
          <w:b/>
          <w:bCs/>
          <w:lang w:val="en-US"/>
        </w:rPr>
        <w:t>NOTED.</w:t>
      </w:r>
    </w:p>
    <w:p w14:paraId="2FEC0497" w14:textId="6ECC2581" w:rsidR="002F2E46" w:rsidRDefault="002F2E46" w:rsidP="002F2E46">
      <w:pPr>
        <w:keepLines w:val="0"/>
        <w:tabs>
          <w:tab w:val="left" w:pos="426"/>
        </w:tabs>
        <w:jc w:val="both"/>
        <w:rPr>
          <w:lang w:val="en-US"/>
        </w:rPr>
      </w:pPr>
    </w:p>
    <w:p w14:paraId="61754A3C" w14:textId="02D70B0E" w:rsidR="002F2E46" w:rsidRPr="002F2E46" w:rsidRDefault="00740819" w:rsidP="002F2E46">
      <w:pPr>
        <w:pStyle w:val="ListParagraph"/>
        <w:keepLines w:val="0"/>
        <w:numPr>
          <w:ilvl w:val="0"/>
          <w:numId w:val="1"/>
        </w:numPr>
        <w:tabs>
          <w:tab w:val="left" w:pos="426"/>
        </w:tabs>
        <w:ind w:left="426" w:hanging="426"/>
        <w:jc w:val="both"/>
        <w:rPr>
          <w:b/>
          <w:bCs/>
          <w:u w:val="single"/>
          <w:lang w:val="en-US"/>
        </w:rPr>
      </w:pPr>
      <w:r>
        <w:rPr>
          <w:b/>
          <w:bCs/>
          <w:u w:val="single"/>
          <w:lang w:val="en-US"/>
        </w:rPr>
        <w:t>TO RECEIVE A VERBAL UPDATE IN RELATION TO THE RECRUITMENT OF A NEW COUNCIL MANAGER</w:t>
      </w:r>
    </w:p>
    <w:p w14:paraId="300EB33C" w14:textId="77777777" w:rsidR="002F2E46" w:rsidRDefault="002F2E46" w:rsidP="002F2E46">
      <w:pPr>
        <w:keepLines w:val="0"/>
        <w:tabs>
          <w:tab w:val="left" w:pos="426"/>
        </w:tabs>
        <w:jc w:val="both"/>
        <w:rPr>
          <w:lang w:val="en-US"/>
        </w:rPr>
      </w:pPr>
    </w:p>
    <w:p w14:paraId="260CE6BE" w14:textId="5E25A5A6" w:rsidR="00CD04D4" w:rsidRDefault="00740819" w:rsidP="002B17FA">
      <w:pPr>
        <w:keepLines w:val="0"/>
        <w:tabs>
          <w:tab w:val="left" w:pos="426"/>
        </w:tabs>
        <w:jc w:val="both"/>
        <w:rPr>
          <w:lang w:val="en-US"/>
        </w:rPr>
      </w:pPr>
      <w:r>
        <w:rPr>
          <w:lang w:val="en-US"/>
        </w:rPr>
        <w:t>The Chair confirmed that a meeting with Dave Crimmin, an experience</w:t>
      </w:r>
      <w:r w:rsidR="00990362">
        <w:rPr>
          <w:lang w:val="en-US"/>
        </w:rPr>
        <w:t>d</w:t>
      </w:r>
      <w:r w:rsidR="00F6493D">
        <w:rPr>
          <w:lang w:val="en-US"/>
        </w:rPr>
        <w:t xml:space="preserve"> local</w:t>
      </w:r>
      <w:r>
        <w:rPr>
          <w:lang w:val="en-US"/>
        </w:rPr>
        <w:t xml:space="preserve"> Parish Clerk</w:t>
      </w:r>
      <w:r w:rsidR="00990362">
        <w:rPr>
          <w:lang w:val="en-US"/>
        </w:rPr>
        <w:t>,</w:t>
      </w:r>
      <w:r>
        <w:rPr>
          <w:lang w:val="en-US"/>
        </w:rPr>
        <w:t xml:space="preserve"> had been arranged for Monday 11</w:t>
      </w:r>
      <w:r w:rsidRPr="00740819">
        <w:rPr>
          <w:vertAlign w:val="superscript"/>
          <w:lang w:val="en-US"/>
        </w:rPr>
        <w:t>th</w:t>
      </w:r>
      <w:r>
        <w:rPr>
          <w:lang w:val="en-US"/>
        </w:rPr>
        <w:t xml:space="preserve"> December to discuss re-advertising the role of Council Manager in the New Year. </w:t>
      </w:r>
      <w:r w:rsidRPr="00740819">
        <w:rPr>
          <w:b/>
          <w:bCs/>
          <w:lang w:val="en-US"/>
        </w:rPr>
        <w:t>NOTED.</w:t>
      </w:r>
    </w:p>
    <w:p w14:paraId="39438754" w14:textId="77777777" w:rsidR="00CD04D4" w:rsidRDefault="00CD04D4" w:rsidP="002B17FA">
      <w:pPr>
        <w:keepLines w:val="0"/>
        <w:tabs>
          <w:tab w:val="left" w:pos="426"/>
        </w:tabs>
        <w:jc w:val="both"/>
        <w:rPr>
          <w:lang w:val="en-US"/>
        </w:rPr>
      </w:pPr>
    </w:p>
    <w:p w14:paraId="7884526A" w14:textId="77777777" w:rsidR="00990362" w:rsidRDefault="00990362" w:rsidP="002B17FA">
      <w:pPr>
        <w:keepLines w:val="0"/>
        <w:tabs>
          <w:tab w:val="left" w:pos="426"/>
        </w:tabs>
        <w:jc w:val="both"/>
        <w:rPr>
          <w:lang w:val="en-US"/>
        </w:rPr>
      </w:pPr>
    </w:p>
    <w:p w14:paraId="40C28519" w14:textId="701C8FB5" w:rsidR="00CD04D4" w:rsidRPr="00CD04D4" w:rsidRDefault="00CD04D4" w:rsidP="00CD04D4">
      <w:pPr>
        <w:keepLines w:val="0"/>
        <w:tabs>
          <w:tab w:val="left" w:pos="426"/>
        </w:tabs>
        <w:jc w:val="right"/>
        <w:rPr>
          <w:b/>
          <w:bCs/>
          <w:lang w:val="en-US"/>
        </w:rPr>
      </w:pPr>
      <w:r w:rsidRPr="00CD04D4">
        <w:rPr>
          <w:b/>
          <w:bCs/>
          <w:lang w:val="en-US"/>
        </w:rPr>
        <w:t xml:space="preserve">Meeting closed at </w:t>
      </w:r>
      <w:r w:rsidR="00990362">
        <w:rPr>
          <w:b/>
          <w:bCs/>
          <w:lang w:val="en-US"/>
        </w:rPr>
        <w:t>9:30</w:t>
      </w:r>
      <w:r w:rsidRPr="00CD04D4">
        <w:rPr>
          <w:b/>
          <w:bCs/>
          <w:lang w:val="en-US"/>
        </w:rPr>
        <w:t>pm</w:t>
      </w:r>
    </w:p>
    <w:p w14:paraId="38C96CDC" w14:textId="77777777" w:rsidR="00FB0E34" w:rsidRDefault="00FB0E34" w:rsidP="00AF05D0">
      <w:pPr>
        <w:keepLines w:val="0"/>
        <w:tabs>
          <w:tab w:val="left" w:pos="426"/>
        </w:tabs>
        <w:jc w:val="right"/>
        <w:rPr>
          <w:b/>
          <w:bCs/>
          <w:lang w:val="en-US"/>
        </w:rPr>
      </w:pPr>
    </w:p>
    <w:p w14:paraId="43C97C50" w14:textId="2B677E41" w:rsidR="00AF05D0" w:rsidRDefault="00AF05D0" w:rsidP="00AF05D0">
      <w:pPr>
        <w:keepLines w:val="0"/>
        <w:tabs>
          <w:tab w:val="left" w:pos="426"/>
        </w:tabs>
        <w:jc w:val="right"/>
        <w:rPr>
          <w:b/>
          <w:bCs/>
          <w:lang w:val="en-US"/>
        </w:rPr>
      </w:pPr>
      <w:r w:rsidRPr="00AF05D0">
        <w:rPr>
          <w:b/>
          <w:bCs/>
          <w:lang w:val="en-US"/>
        </w:rPr>
        <w:lastRenderedPageBreak/>
        <w:t>APPENDIX A</w:t>
      </w:r>
    </w:p>
    <w:p w14:paraId="0FE10B7C" w14:textId="26CA9ED4" w:rsidR="00990362" w:rsidRDefault="00990362" w:rsidP="00990362">
      <w:pPr>
        <w:keepLines w:val="0"/>
        <w:tabs>
          <w:tab w:val="left" w:pos="426"/>
        </w:tabs>
        <w:jc w:val="both"/>
        <w:rPr>
          <w:b/>
          <w:bCs/>
          <w:lang w:val="en-US"/>
        </w:rPr>
      </w:pPr>
      <w:r>
        <w:rPr>
          <w:noProof/>
        </w:rPr>
        <w:drawing>
          <wp:inline distT="0" distB="0" distL="0" distR="0" wp14:anchorId="6165C2AD" wp14:editId="5DC67635">
            <wp:extent cx="6165325" cy="7772400"/>
            <wp:effectExtent l="0" t="0" r="6985" b="0"/>
            <wp:docPr id="2135530995" name="Picture 1" descr="A list of months and mont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530995" name="Picture 1" descr="A list of months and months&#10;&#10;Description automatically generated"/>
                    <pic:cNvPicPr/>
                  </pic:nvPicPr>
                  <pic:blipFill>
                    <a:blip r:embed="rId12"/>
                    <a:stretch>
                      <a:fillRect/>
                    </a:stretch>
                  </pic:blipFill>
                  <pic:spPr>
                    <a:xfrm>
                      <a:off x="0" y="0"/>
                      <a:ext cx="6173802" cy="7783087"/>
                    </a:xfrm>
                    <a:prstGeom prst="rect">
                      <a:avLst/>
                    </a:prstGeom>
                  </pic:spPr>
                </pic:pic>
              </a:graphicData>
            </a:graphic>
          </wp:inline>
        </w:drawing>
      </w:r>
    </w:p>
    <w:p w14:paraId="463BF8DE" w14:textId="3679B8A3" w:rsidR="00990362" w:rsidRDefault="00990362" w:rsidP="00990362">
      <w:pPr>
        <w:keepLines w:val="0"/>
        <w:jc w:val="right"/>
        <w:rPr>
          <w:b/>
          <w:bCs/>
          <w:lang w:val="en-US"/>
        </w:rPr>
      </w:pPr>
      <w:r>
        <w:rPr>
          <w:b/>
          <w:bCs/>
          <w:lang w:val="en-US"/>
        </w:rPr>
        <w:br w:type="page"/>
      </w:r>
      <w:r>
        <w:rPr>
          <w:b/>
          <w:bCs/>
          <w:lang w:val="en-US"/>
        </w:rPr>
        <w:lastRenderedPageBreak/>
        <w:t>APPENDIX B</w:t>
      </w:r>
    </w:p>
    <w:p w14:paraId="65135DD4" w14:textId="77777777" w:rsidR="00990362" w:rsidRPr="00990362" w:rsidRDefault="00990362" w:rsidP="00990362">
      <w:pPr>
        <w:keepLines w:val="0"/>
        <w:spacing w:after="160" w:line="259" w:lineRule="auto"/>
        <w:jc w:val="center"/>
        <w:rPr>
          <w:rFonts w:ascii="Calibri" w:eastAsia="Calibri" w:hAnsi="Calibri" w:cs="Times New Roman"/>
          <w:b/>
          <w:bCs/>
          <w:kern w:val="2"/>
          <w14:ligatures w14:val="standardContextual"/>
        </w:rPr>
      </w:pPr>
      <w:r w:rsidRPr="00990362">
        <w:rPr>
          <w:rFonts w:ascii="Calibri" w:eastAsia="Calibri" w:hAnsi="Calibri" w:cs="Times New Roman"/>
          <w:b/>
          <w:bCs/>
          <w:kern w:val="2"/>
          <w14:ligatures w14:val="standardContextual"/>
        </w:rPr>
        <w:t>TRAVELLER PROTOCOL</w:t>
      </w:r>
    </w:p>
    <w:p w14:paraId="33037F15" w14:textId="77777777" w:rsidR="00990362" w:rsidRPr="00990362" w:rsidRDefault="00990362" w:rsidP="00990362">
      <w:pPr>
        <w:keepLines w:val="0"/>
        <w:spacing w:after="160" w:line="259" w:lineRule="auto"/>
        <w:ind w:left="709" w:right="685"/>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To be followed in the event of a traveller community gaining access to Council owned land:</w:t>
      </w:r>
    </w:p>
    <w:p w14:paraId="282F2624" w14:textId="77777777" w:rsidR="00990362" w:rsidRPr="00990362" w:rsidRDefault="00990362" w:rsidP="00604967">
      <w:pPr>
        <w:keepLines w:val="0"/>
        <w:numPr>
          <w:ilvl w:val="0"/>
          <w:numId w:val="4"/>
        </w:numPr>
        <w:spacing w:after="160" w:line="259" w:lineRule="auto"/>
        <w:ind w:left="709"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 xml:space="preserve">If the Police have not already been made aware of the illegal encampment, call 999 to notify that travellers are onsite and insist they attend based on threat to public safety and evidence of any criminality and anti-social behaviour; </w:t>
      </w:r>
    </w:p>
    <w:p w14:paraId="33D700EE"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 xml:space="preserve">Ensure the Police issue the Code of Respect and ask for written confirmation of whether the Police intend to use Section 61 or not;     </w:t>
      </w:r>
    </w:p>
    <w:p w14:paraId="5A4B79BC"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Review the CCTV footage and establish how the travellers gained access and if any criminal damage has occurred. Download images on to 2 memory sticks (Police &amp; GCPC) and report via Police 101 website;</w:t>
      </w:r>
    </w:p>
    <w:p w14:paraId="1C8A01E2"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Council staff to avoid any interaction with the travellers and contact Community Wardens for additional support, if necessary;</w:t>
      </w:r>
    </w:p>
    <w:p w14:paraId="7576F3BF"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Contact the Council Chair to advise the situation and discuss what support is needed to protect staff and whether The Stevenson Centre should remain open;</w:t>
      </w:r>
    </w:p>
    <w:p w14:paraId="6F71CC83"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Call Zurich’s DAS Claims Line on 0117 934 2116 and advise that a traveller community has gained illegal access to Council owned land and request they instruct the process to evict the travellers immediately;</w:t>
      </w:r>
    </w:p>
    <w:p w14:paraId="7BBFAD9B"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 xml:space="preserve">Depending on response from DAS and the estimated time to issue an Eviction Notice; consult with the Chair on whether to instruct bailiffs direct. If needed, advise DAS that the Council will instruct its own bailiffs and will seek reimbursement of the cost;     </w:t>
      </w:r>
    </w:p>
    <w:p w14:paraId="0374026E"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Contact Norfolk County Council’s Stronger Communities Officer to ask about cost and their availability to conduct a Welfare Assessment and a Stakeholder meeting;</w:t>
      </w:r>
    </w:p>
    <w:p w14:paraId="148DF7D3"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 xml:space="preserve">Arrange a date and time for the Welfare Assessment and Stakeholder meeting to take place as a matter of urgency. Invite Parish, District and County Councillors, the Police and BDC representatives (Robert Feakes – Housing Enabling Officer), a Community Warden representative and the NCC Communities Officer; </w:t>
      </w:r>
    </w:p>
    <w:p w14:paraId="25692688"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 xml:space="preserve">Depending on DAS’s response to the Council instructing its own bailiffs, contact the Council’s preferred Bailiffs, Bryan le Coche on 01234 824570 and confirm that travellers have set up an illegal encampment and that following the outcome of the Stakeholders meeting, that the Council may need to instruct their services. Arrange for a quotation to be issued prior to the Stakeholder meeting; </w:t>
      </w:r>
    </w:p>
    <w:p w14:paraId="4DF7F0D1"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Consult with the Council Chair on all the costs and discuss the need for an action out of meeting to be signed;</w:t>
      </w:r>
    </w:p>
    <w:p w14:paraId="3BDE71B8"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 xml:space="preserve">Once the Welfare Assessment has been conducted by the Communities Officer, the Stakeholder meeting can take place. If there are no welfare issues, Members can agree to issue Eviction Notices the same or next day. The time on the Eviction Notices must also be considered, as the travellers will not be in a position to leave until the males have returned </w:t>
      </w:r>
      <w:r w:rsidRPr="00990362">
        <w:rPr>
          <w:rFonts w:ascii="Calibri" w:eastAsia="Calibri" w:hAnsi="Calibri" w:cs="Times New Roman"/>
          <w:kern w:val="2"/>
          <w14:ligatures w14:val="standardContextual"/>
        </w:rPr>
        <w:lastRenderedPageBreak/>
        <w:t xml:space="preserve">from work. Please note that the last Eviction Notice was issued the day after the Stakeholders meeting and stated an eviction time of 2pm, but the travellers did not leave until 6.30pm; </w:t>
      </w:r>
    </w:p>
    <w:p w14:paraId="5FBD79FB"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 xml:space="preserve">Contact Bryan le Coche and instruct their services and advise the agreed eviction date and time. Advise DAS of the Council’s actions and the costs to be reimbursed. </w:t>
      </w:r>
    </w:p>
    <w:p w14:paraId="02FD7FBC"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 xml:space="preserve">Advise the Police of eviction date and time and ask for assistance from the time on the Eviction Notices to when the travellers actually leave; </w:t>
      </w:r>
    </w:p>
    <w:p w14:paraId="5219F1D7"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Keep all the Parish Council Members updated on the agreed course of action;</w:t>
      </w:r>
    </w:p>
    <w:p w14:paraId="485F94D5" w14:textId="77777777"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Make arrangements to secure and clear the area once the travellers have left;</w:t>
      </w:r>
    </w:p>
    <w:p w14:paraId="67F24BC2" w14:textId="4CB403C3" w:rsidR="00990362" w:rsidRPr="00990362" w:rsidRDefault="00990362" w:rsidP="00604967">
      <w:pPr>
        <w:keepLines w:val="0"/>
        <w:numPr>
          <w:ilvl w:val="0"/>
          <w:numId w:val="4"/>
        </w:numPr>
        <w:spacing w:after="160" w:line="259" w:lineRule="auto"/>
        <w:ind w:right="685"/>
        <w:contextualSpacing/>
        <w:jc w:val="both"/>
        <w:rPr>
          <w:rFonts w:ascii="Calibri" w:eastAsia="Calibri" w:hAnsi="Calibri" w:cs="Times New Roman"/>
          <w:kern w:val="2"/>
          <w14:ligatures w14:val="standardContextual"/>
        </w:rPr>
      </w:pPr>
      <w:r w:rsidRPr="00990362">
        <w:rPr>
          <w:rFonts w:ascii="Calibri" w:eastAsia="Calibri" w:hAnsi="Calibri" w:cs="Times New Roman"/>
          <w:kern w:val="2"/>
          <w14:ligatures w14:val="standardContextual"/>
        </w:rPr>
        <w:t xml:space="preserve">If feasible, make arrangements to secure other vulnerable Parish Council owned land.  </w:t>
      </w:r>
      <w:r w:rsidRPr="00990362">
        <w:rPr>
          <w:rFonts w:ascii="Calibri" w:eastAsia="Calibri" w:hAnsi="Calibri" w:cs="Times New Roman"/>
          <w:kern w:val="2"/>
          <w14:ligatures w14:val="standardContextual"/>
        </w:rPr>
        <w:tab/>
      </w:r>
    </w:p>
    <w:p w14:paraId="37ADEF85" w14:textId="7433C2B6" w:rsidR="00990362" w:rsidRDefault="00990362">
      <w:pPr>
        <w:keepLines w:val="0"/>
        <w:rPr>
          <w:b/>
          <w:bCs/>
          <w:lang w:val="en-US"/>
        </w:rPr>
      </w:pPr>
      <w:r>
        <w:rPr>
          <w:b/>
          <w:bCs/>
          <w:lang w:val="en-US"/>
        </w:rPr>
        <w:br w:type="page"/>
      </w:r>
    </w:p>
    <w:p w14:paraId="00C1B409" w14:textId="65D519DD" w:rsidR="00990362" w:rsidRDefault="00990362" w:rsidP="00990362">
      <w:pPr>
        <w:keepLines w:val="0"/>
        <w:tabs>
          <w:tab w:val="left" w:pos="426"/>
        </w:tabs>
        <w:jc w:val="right"/>
        <w:rPr>
          <w:b/>
          <w:bCs/>
          <w:lang w:val="en-US"/>
        </w:rPr>
      </w:pPr>
      <w:r>
        <w:rPr>
          <w:b/>
          <w:bCs/>
          <w:lang w:val="en-US"/>
        </w:rPr>
        <w:lastRenderedPageBreak/>
        <w:t>APPENDIX C</w:t>
      </w:r>
    </w:p>
    <w:p w14:paraId="42DB9972" w14:textId="77777777" w:rsidR="00990362" w:rsidRDefault="00990362" w:rsidP="00990362">
      <w:pPr>
        <w:rPr>
          <w:rFonts w:eastAsia="Arial"/>
        </w:rPr>
      </w:pPr>
      <w:r w:rsidRPr="6BDBCF2A">
        <w:rPr>
          <w:rFonts w:eastAsia="Arial"/>
        </w:rPr>
        <w:t>Environmental Policy Statement - draft text</w:t>
      </w:r>
    </w:p>
    <w:p w14:paraId="7D9A86A6" w14:textId="77777777" w:rsidR="00990362" w:rsidRDefault="00990362" w:rsidP="00990362">
      <w:pPr>
        <w:rPr>
          <w:rFonts w:eastAsia="Arial"/>
        </w:rPr>
      </w:pPr>
    </w:p>
    <w:p w14:paraId="2C2C7F26" w14:textId="77777777" w:rsidR="00990362" w:rsidRDefault="00990362" w:rsidP="00990362">
      <w:pPr>
        <w:rPr>
          <w:rFonts w:eastAsia="Arial"/>
        </w:rPr>
      </w:pPr>
      <w:r w:rsidRPr="6BDBCF2A">
        <w:rPr>
          <w:rFonts w:eastAsia="Arial"/>
        </w:rPr>
        <w:t>Great Cornard Parish Council is committed to providing facilities and services to the residents of Great Cornard for the benefit of the community, which includes protecting our local environment so that our residents can enjoy nature now and for future generations.</w:t>
      </w:r>
    </w:p>
    <w:p w14:paraId="42169D8F" w14:textId="77777777" w:rsidR="00990362" w:rsidRDefault="00990362" w:rsidP="00990362">
      <w:pPr>
        <w:rPr>
          <w:rFonts w:eastAsia="Arial"/>
          <w:i/>
          <w:iCs/>
        </w:rPr>
      </w:pPr>
      <w:r w:rsidRPr="6BDBCF2A">
        <w:rPr>
          <w:rFonts w:eastAsia="Arial"/>
          <w:i/>
          <w:iCs/>
        </w:rPr>
        <w:t>-------------------------------------------------------------------------------------------------------------------------</w:t>
      </w:r>
    </w:p>
    <w:p w14:paraId="78A75F19" w14:textId="77777777" w:rsidR="00990362" w:rsidRDefault="00990362" w:rsidP="00990362">
      <w:pPr>
        <w:rPr>
          <w:rFonts w:eastAsia="Arial"/>
        </w:rPr>
      </w:pPr>
      <w:r w:rsidRPr="6BDBCF2A">
        <w:rPr>
          <w:rFonts w:eastAsia="Arial"/>
        </w:rPr>
        <w:t xml:space="preserve">The Council has a responsibility to protect the environment both morally and legally which the Council will demonstrate by the following duties:  </w:t>
      </w:r>
    </w:p>
    <w:p w14:paraId="47F82E5A" w14:textId="77777777" w:rsidR="00990362" w:rsidRDefault="00990362" w:rsidP="00604967">
      <w:pPr>
        <w:pStyle w:val="ListParagraph"/>
        <w:keepLines w:val="0"/>
        <w:numPr>
          <w:ilvl w:val="0"/>
          <w:numId w:val="5"/>
        </w:numPr>
        <w:spacing w:after="160" w:line="259" w:lineRule="auto"/>
        <w:rPr>
          <w:rFonts w:eastAsia="Arial"/>
        </w:rPr>
      </w:pPr>
      <w:r w:rsidRPr="6BDBCF2A">
        <w:rPr>
          <w:rFonts w:eastAsia="Arial"/>
        </w:rPr>
        <w:t xml:space="preserve">To comply fully with all relevant legal requirements, codes of practice and regulations at International, National and Local levels </w:t>
      </w:r>
    </w:p>
    <w:p w14:paraId="17171EAB" w14:textId="77777777" w:rsidR="00990362" w:rsidRDefault="00990362" w:rsidP="00604967">
      <w:pPr>
        <w:pStyle w:val="ListParagraph"/>
        <w:keepLines w:val="0"/>
        <w:numPr>
          <w:ilvl w:val="0"/>
          <w:numId w:val="5"/>
        </w:numPr>
        <w:spacing w:after="160" w:line="259" w:lineRule="auto"/>
        <w:rPr>
          <w:rFonts w:eastAsia="Arial"/>
        </w:rPr>
      </w:pPr>
      <w:r w:rsidRPr="6BDBCF2A">
        <w:rPr>
          <w:rFonts w:eastAsia="Arial"/>
        </w:rPr>
        <w:t>To provide adequate resources to control environmental risks arising from our work activities</w:t>
      </w:r>
    </w:p>
    <w:p w14:paraId="6D005624" w14:textId="77777777" w:rsidR="00990362" w:rsidRDefault="00990362" w:rsidP="00604967">
      <w:pPr>
        <w:pStyle w:val="ListParagraph"/>
        <w:keepLines w:val="0"/>
        <w:numPr>
          <w:ilvl w:val="0"/>
          <w:numId w:val="5"/>
        </w:numPr>
        <w:spacing w:after="160" w:line="259" w:lineRule="auto"/>
        <w:rPr>
          <w:rFonts w:eastAsia="Arial"/>
        </w:rPr>
      </w:pPr>
      <w:r w:rsidRPr="6BDBCF2A">
        <w:rPr>
          <w:rFonts w:eastAsia="Arial"/>
        </w:rPr>
        <w:t>To ensure that emergency procedures are in place at all locations for dealing with environmental issues</w:t>
      </w:r>
    </w:p>
    <w:p w14:paraId="40F5A2FB" w14:textId="77777777" w:rsidR="00990362" w:rsidRDefault="00990362" w:rsidP="00990362">
      <w:pPr>
        <w:rPr>
          <w:rFonts w:eastAsia="Arial"/>
        </w:rPr>
      </w:pPr>
      <w:r w:rsidRPr="6BDBCF2A">
        <w:rPr>
          <w:rFonts w:eastAsia="Arial"/>
        </w:rPr>
        <w:t>--------------------------------------------------------------------------------------------------------------------------</w:t>
      </w:r>
    </w:p>
    <w:p w14:paraId="2A7A536C" w14:textId="77777777" w:rsidR="00990362" w:rsidRDefault="00990362" w:rsidP="00990362">
      <w:pPr>
        <w:rPr>
          <w:rFonts w:eastAsia="Arial"/>
          <w:color w:val="000000" w:themeColor="text1"/>
        </w:rPr>
      </w:pPr>
      <w:r w:rsidRPr="6BDBCF2A">
        <w:rPr>
          <w:rFonts w:eastAsia="Arial"/>
          <w:color w:val="000000" w:themeColor="text1"/>
        </w:rPr>
        <w:t xml:space="preserve">We aim to protect and improve the environment through good management and by adopting best practice wherever possible. </w:t>
      </w:r>
    </w:p>
    <w:p w14:paraId="31DF20B7" w14:textId="77777777" w:rsidR="00990362" w:rsidRDefault="00990362" w:rsidP="00990362">
      <w:pPr>
        <w:rPr>
          <w:rFonts w:eastAsia="Arial"/>
          <w:color w:val="000000" w:themeColor="text1"/>
        </w:rPr>
      </w:pPr>
      <w:r w:rsidRPr="6BDBCF2A">
        <w:rPr>
          <w:rFonts w:eastAsia="Arial"/>
          <w:color w:val="000000" w:themeColor="text1"/>
        </w:rPr>
        <w:t>We will work to integrate environmental considerations into our business decisions and adopt greener alternatives wherever possible, throughout our operations.</w:t>
      </w:r>
    </w:p>
    <w:p w14:paraId="57F6D516" w14:textId="77777777" w:rsidR="00990362" w:rsidRDefault="00990362" w:rsidP="00990362">
      <w:pPr>
        <w:rPr>
          <w:rFonts w:eastAsia="Arial"/>
          <w:color w:val="000000" w:themeColor="text1"/>
        </w:rPr>
      </w:pPr>
      <w:r w:rsidRPr="6BDBCF2A">
        <w:rPr>
          <w:rFonts w:eastAsia="Arial"/>
          <w:color w:val="000000" w:themeColor="text1"/>
        </w:rPr>
        <w:t>We will provide suitable training to enable employees to deal with their specific areas of environmental control.</w:t>
      </w:r>
    </w:p>
    <w:p w14:paraId="33598735" w14:textId="77777777" w:rsidR="00990362" w:rsidRDefault="00990362" w:rsidP="00990362">
      <w:pPr>
        <w:rPr>
          <w:rFonts w:eastAsia="Arial"/>
          <w:color w:val="000000" w:themeColor="text1"/>
        </w:rPr>
      </w:pPr>
      <w:r w:rsidRPr="6BDBCF2A">
        <w:rPr>
          <w:rFonts w:eastAsia="Arial"/>
          <w:color w:val="000000" w:themeColor="text1"/>
        </w:rPr>
        <w:t>Our objectives will focus on the following priorities:</w:t>
      </w:r>
    </w:p>
    <w:p w14:paraId="0CA4CA68" w14:textId="77777777" w:rsidR="00990362" w:rsidRDefault="00990362" w:rsidP="00604967">
      <w:pPr>
        <w:pStyle w:val="ListParagraph"/>
        <w:keepLines w:val="0"/>
        <w:numPr>
          <w:ilvl w:val="0"/>
          <w:numId w:val="8"/>
        </w:numPr>
        <w:spacing w:after="160" w:line="259" w:lineRule="auto"/>
        <w:rPr>
          <w:rFonts w:eastAsia="Arial"/>
          <w:b/>
          <w:bCs/>
        </w:rPr>
      </w:pPr>
      <w:r w:rsidRPr="6BDBCF2A">
        <w:rPr>
          <w:rFonts w:eastAsia="Arial"/>
          <w:b/>
          <w:bCs/>
        </w:rPr>
        <w:t xml:space="preserve">To protect the environment </w:t>
      </w:r>
      <w:r w:rsidRPr="6BDBCF2A">
        <w:rPr>
          <w:rFonts w:eastAsia="Arial"/>
          <w:b/>
          <w:bCs/>
          <w:i/>
          <w:iCs/>
        </w:rPr>
        <w:t>(prevent, reduce, minimise, refuse)</w:t>
      </w:r>
    </w:p>
    <w:p w14:paraId="28F5BC91" w14:textId="77777777" w:rsidR="00990362" w:rsidRDefault="00990362" w:rsidP="00604967">
      <w:pPr>
        <w:pStyle w:val="ListParagraph"/>
        <w:keepLines w:val="0"/>
        <w:numPr>
          <w:ilvl w:val="0"/>
          <w:numId w:val="9"/>
        </w:numPr>
        <w:spacing w:after="160" w:line="259" w:lineRule="auto"/>
        <w:rPr>
          <w:rFonts w:eastAsia="Arial"/>
          <w:color w:val="000000" w:themeColor="text1"/>
        </w:rPr>
      </w:pPr>
      <w:r w:rsidRPr="6BDBCF2A">
        <w:rPr>
          <w:rFonts w:eastAsia="Arial"/>
          <w:color w:val="000000" w:themeColor="text1"/>
        </w:rPr>
        <w:t>To prevent pollution to land, air and water where we identify potential for harm from our activities.</w:t>
      </w:r>
    </w:p>
    <w:p w14:paraId="764FD6C5" w14:textId="77777777" w:rsidR="00990362" w:rsidRDefault="00990362" w:rsidP="00604967">
      <w:pPr>
        <w:pStyle w:val="ListParagraph"/>
        <w:keepLines w:val="0"/>
        <w:numPr>
          <w:ilvl w:val="0"/>
          <w:numId w:val="9"/>
        </w:numPr>
        <w:spacing w:after="160" w:line="259" w:lineRule="auto"/>
        <w:rPr>
          <w:rFonts w:eastAsia="Arial"/>
          <w:color w:val="000000" w:themeColor="text1"/>
        </w:rPr>
      </w:pPr>
      <w:r w:rsidRPr="6BDBCF2A">
        <w:rPr>
          <w:rFonts w:eastAsia="Arial"/>
          <w:color w:val="000000" w:themeColor="text1"/>
        </w:rPr>
        <w:t>To reduce or eliminate risks to the environment, where possible, through selection and design of materials, buildings, facilities, equipment and processes.</w:t>
      </w:r>
    </w:p>
    <w:p w14:paraId="6FEF4A6F" w14:textId="77777777" w:rsidR="00990362" w:rsidRDefault="00990362" w:rsidP="00604967">
      <w:pPr>
        <w:pStyle w:val="ListParagraph"/>
        <w:keepLines w:val="0"/>
        <w:numPr>
          <w:ilvl w:val="0"/>
          <w:numId w:val="9"/>
        </w:numPr>
        <w:spacing w:after="160" w:line="259" w:lineRule="auto"/>
        <w:rPr>
          <w:rFonts w:eastAsia="Arial"/>
          <w:color w:val="000000" w:themeColor="text1"/>
        </w:rPr>
      </w:pPr>
      <w:r w:rsidRPr="6BDBCF2A">
        <w:rPr>
          <w:rFonts w:eastAsia="Arial"/>
          <w:color w:val="000000" w:themeColor="text1"/>
        </w:rPr>
        <w:t>To minimise waste and increase recycling within the framework of our waste management procedures.</w:t>
      </w:r>
    </w:p>
    <w:p w14:paraId="4A0782BA" w14:textId="77777777" w:rsidR="00990362" w:rsidRDefault="00990362" w:rsidP="00604967">
      <w:pPr>
        <w:pStyle w:val="ListParagraph"/>
        <w:keepLines w:val="0"/>
        <w:numPr>
          <w:ilvl w:val="0"/>
          <w:numId w:val="9"/>
        </w:numPr>
        <w:spacing w:after="160" w:line="259" w:lineRule="auto"/>
        <w:rPr>
          <w:rFonts w:eastAsia="Arial"/>
          <w:color w:val="000000" w:themeColor="text1"/>
        </w:rPr>
      </w:pPr>
      <w:r w:rsidRPr="6BDBCF2A">
        <w:rPr>
          <w:rFonts w:eastAsia="Arial"/>
          <w:color w:val="000000" w:themeColor="text1"/>
        </w:rPr>
        <w:t>To reduce the use of water, energy and any other natural resources.</w:t>
      </w:r>
    </w:p>
    <w:p w14:paraId="1D2F03E5" w14:textId="77777777" w:rsidR="00990362" w:rsidRDefault="00990362" w:rsidP="00604967">
      <w:pPr>
        <w:pStyle w:val="ListParagraph"/>
        <w:keepLines w:val="0"/>
        <w:numPr>
          <w:ilvl w:val="0"/>
          <w:numId w:val="9"/>
        </w:numPr>
        <w:spacing w:after="160" w:line="259" w:lineRule="auto"/>
        <w:rPr>
          <w:rFonts w:eastAsia="Arial"/>
          <w:color w:val="000000" w:themeColor="text1"/>
        </w:rPr>
      </w:pPr>
      <w:r w:rsidRPr="6BDBCF2A">
        <w:rPr>
          <w:rFonts w:eastAsia="Arial"/>
          <w:color w:val="000000" w:themeColor="text1"/>
        </w:rPr>
        <w:t>To seek a solution for a renewable energy project for the Parish Council’s buildings.</w:t>
      </w:r>
      <w:r>
        <w:br/>
      </w:r>
    </w:p>
    <w:p w14:paraId="2FB5385E" w14:textId="77777777" w:rsidR="00990362" w:rsidRDefault="00990362" w:rsidP="00604967">
      <w:pPr>
        <w:pStyle w:val="ListParagraph"/>
        <w:keepLines w:val="0"/>
        <w:numPr>
          <w:ilvl w:val="0"/>
          <w:numId w:val="8"/>
        </w:numPr>
        <w:spacing w:after="160" w:line="259" w:lineRule="auto"/>
        <w:rPr>
          <w:rFonts w:eastAsia="Arial"/>
          <w:b/>
          <w:bCs/>
        </w:rPr>
      </w:pPr>
      <w:r w:rsidRPr="6BDBCF2A">
        <w:rPr>
          <w:rFonts w:eastAsia="Arial"/>
          <w:b/>
          <w:bCs/>
        </w:rPr>
        <w:t>To enhance the environment</w:t>
      </w:r>
    </w:p>
    <w:p w14:paraId="56402F43" w14:textId="77777777" w:rsidR="00990362" w:rsidRDefault="00990362" w:rsidP="00604967">
      <w:pPr>
        <w:pStyle w:val="ListParagraph"/>
        <w:keepLines w:val="0"/>
        <w:numPr>
          <w:ilvl w:val="0"/>
          <w:numId w:val="9"/>
        </w:numPr>
        <w:spacing w:after="160" w:line="259" w:lineRule="auto"/>
        <w:rPr>
          <w:rFonts w:eastAsia="Arial"/>
          <w:color w:val="000000" w:themeColor="text1"/>
        </w:rPr>
      </w:pPr>
      <w:r w:rsidRPr="6BDBCF2A">
        <w:rPr>
          <w:rFonts w:eastAsia="Arial"/>
          <w:color w:val="000000" w:themeColor="text1"/>
        </w:rPr>
        <w:t>improve the environmental efficiency of our transport and travel.</w:t>
      </w:r>
    </w:p>
    <w:p w14:paraId="7761F142" w14:textId="77777777" w:rsidR="00990362" w:rsidRDefault="00990362" w:rsidP="00604967">
      <w:pPr>
        <w:pStyle w:val="ListParagraph"/>
        <w:keepLines w:val="0"/>
        <w:numPr>
          <w:ilvl w:val="0"/>
          <w:numId w:val="9"/>
        </w:numPr>
        <w:spacing w:after="160" w:line="259" w:lineRule="auto"/>
        <w:rPr>
          <w:rFonts w:eastAsia="Arial"/>
          <w:b/>
          <w:bCs/>
          <w:i/>
          <w:iCs/>
          <w:color w:val="000000" w:themeColor="text1"/>
        </w:rPr>
      </w:pPr>
      <w:r w:rsidRPr="6BDBCF2A">
        <w:rPr>
          <w:rFonts w:eastAsia="Arial"/>
          <w:color w:val="000000" w:themeColor="text1"/>
        </w:rPr>
        <w:t>promote environmentally responsible purchasing.</w:t>
      </w:r>
    </w:p>
    <w:p w14:paraId="03715B9B" w14:textId="77777777" w:rsidR="00990362" w:rsidRDefault="00990362" w:rsidP="00604967">
      <w:pPr>
        <w:pStyle w:val="ListParagraph"/>
        <w:keepLines w:val="0"/>
        <w:numPr>
          <w:ilvl w:val="0"/>
          <w:numId w:val="9"/>
        </w:numPr>
        <w:spacing w:after="160" w:line="259" w:lineRule="auto"/>
        <w:rPr>
          <w:rFonts w:eastAsia="Arial"/>
          <w:b/>
          <w:bCs/>
          <w:i/>
          <w:iCs/>
          <w:color w:val="000000" w:themeColor="text1"/>
        </w:rPr>
      </w:pPr>
      <w:r w:rsidRPr="6BDBCF2A">
        <w:rPr>
          <w:rFonts w:eastAsia="Arial"/>
          <w:color w:val="000000" w:themeColor="text1"/>
        </w:rPr>
        <w:t>source materials from sustainable supplies when practicable.</w:t>
      </w:r>
    </w:p>
    <w:p w14:paraId="2ED3E8B4" w14:textId="77777777" w:rsidR="00990362" w:rsidRDefault="00990362" w:rsidP="00604967">
      <w:pPr>
        <w:pStyle w:val="ListParagraph"/>
        <w:keepLines w:val="0"/>
        <w:numPr>
          <w:ilvl w:val="0"/>
          <w:numId w:val="9"/>
        </w:numPr>
        <w:spacing w:after="160" w:line="259" w:lineRule="auto"/>
        <w:rPr>
          <w:rFonts w:eastAsia="Arial"/>
          <w:color w:val="000000" w:themeColor="text1"/>
        </w:rPr>
      </w:pPr>
      <w:r w:rsidRPr="6BDBCF2A">
        <w:rPr>
          <w:rFonts w:eastAsia="Arial"/>
          <w:color w:val="000000" w:themeColor="text1"/>
        </w:rPr>
        <w:t>involve customers, partners, clients, suppliers and subcontractors in the implementation of our objectives.</w:t>
      </w:r>
    </w:p>
    <w:p w14:paraId="12931F5B" w14:textId="77777777" w:rsidR="00990362" w:rsidRPr="00990362" w:rsidRDefault="00990362" w:rsidP="00604967">
      <w:pPr>
        <w:pStyle w:val="ListParagraph"/>
        <w:keepLines w:val="0"/>
        <w:numPr>
          <w:ilvl w:val="0"/>
          <w:numId w:val="9"/>
        </w:numPr>
        <w:spacing w:after="160" w:line="259" w:lineRule="auto"/>
        <w:rPr>
          <w:rFonts w:eastAsia="Arial"/>
          <w:b/>
          <w:bCs/>
          <w:i/>
          <w:iCs/>
          <w:color w:val="000000" w:themeColor="text1"/>
        </w:rPr>
      </w:pPr>
      <w:r w:rsidRPr="6BDBCF2A">
        <w:rPr>
          <w:rFonts w:eastAsia="Arial"/>
          <w:color w:val="000000" w:themeColor="text1"/>
        </w:rPr>
        <w:t>only engage contractors who are able to demonstrate due regard to environmental matters.</w:t>
      </w:r>
    </w:p>
    <w:p w14:paraId="3ED093C2" w14:textId="77777777" w:rsidR="00990362" w:rsidRDefault="00990362" w:rsidP="00990362">
      <w:pPr>
        <w:pStyle w:val="ListParagraph"/>
        <w:keepLines w:val="0"/>
        <w:spacing w:after="160" w:line="259" w:lineRule="auto"/>
        <w:rPr>
          <w:rFonts w:eastAsia="Arial"/>
          <w:b/>
          <w:bCs/>
          <w:i/>
          <w:iCs/>
          <w:color w:val="000000" w:themeColor="text1"/>
        </w:rPr>
      </w:pPr>
    </w:p>
    <w:p w14:paraId="312690FE" w14:textId="77777777" w:rsidR="00990362" w:rsidRDefault="00990362" w:rsidP="00604967">
      <w:pPr>
        <w:pStyle w:val="ListParagraph"/>
        <w:keepLines w:val="0"/>
        <w:numPr>
          <w:ilvl w:val="0"/>
          <w:numId w:val="8"/>
        </w:numPr>
        <w:spacing w:after="160" w:line="259" w:lineRule="auto"/>
        <w:rPr>
          <w:rFonts w:eastAsia="Arial"/>
          <w:b/>
          <w:bCs/>
        </w:rPr>
      </w:pPr>
      <w:r w:rsidRPr="6BDBCF2A">
        <w:rPr>
          <w:rFonts w:eastAsia="Arial"/>
          <w:b/>
          <w:bCs/>
        </w:rPr>
        <w:lastRenderedPageBreak/>
        <w:t>To encourage enjoyment our natural environment</w:t>
      </w:r>
    </w:p>
    <w:p w14:paraId="2F953D30" w14:textId="77777777" w:rsidR="00990362" w:rsidRDefault="00990362" w:rsidP="00604967">
      <w:pPr>
        <w:pStyle w:val="ListParagraph"/>
        <w:keepLines w:val="0"/>
        <w:numPr>
          <w:ilvl w:val="0"/>
          <w:numId w:val="7"/>
        </w:numPr>
        <w:spacing w:after="160" w:line="259" w:lineRule="auto"/>
        <w:rPr>
          <w:rFonts w:eastAsia="Arial"/>
        </w:rPr>
      </w:pPr>
      <w:r w:rsidRPr="6BDBCF2A">
        <w:rPr>
          <w:rFonts w:eastAsia="Arial"/>
        </w:rPr>
        <w:t>To improve access to open spaces</w:t>
      </w:r>
    </w:p>
    <w:p w14:paraId="0B5916E8" w14:textId="77777777" w:rsidR="00990362" w:rsidRDefault="00990362" w:rsidP="00604967">
      <w:pPr>
        <w:pStyle w:val="ListParagraph"/>
        <w:keepLines w:val="0"/>
        <w:numPr>
          <w:ilvl w:val="0"/>
          <w:numId w:val="7"/>
        </w:numPr>
        <w:spacing w:after="160" w:line="259" w:lineRule="auto"/>
        <w:rPr>
          <w:rFonts w:eastAsia="Arial"/>
        </w:rPr>
      </w:pPr>
      <w:r w:rsidRPr="6BDBCF2A">
        <w:rPr>
          <w:rFonts w:eastAsia="Arial"/>
        </w:rPr>
        <w:t>To provide educational information of the natural environment (information boards, signs etc, engagement of schools and community groups)</w:t>
      </w:r>
    </w:p>
    <w:p w14:paraId="73D08C28" w14:textId="77777777" w:rsidR="00990362" w:rsidRDefault="00990362" w:rsidP="00604967">
      <w:pPr>
        <w:pStyle w:val="ListParagraph"/>
        <w:keepLines w:val="0"/>
        <w:numPr>
          <w:ilvl w:val="0"/>
          <w:numId w:val="7"/>
        </w:numPr>
        <w:spacing w:after="160" w:line="259" w:lineRule="auto"/>
        <w:rPr>
          <w:rFonts w:eastAsia="Arial"/>
        </w:rPr>
      </w:pPr>
      <w:r w:rsidRPr="6BDBCF2A">
        <w:rPr>
          <w:rFonts w:eastAsia="Arial"/>
        </w:rPr>
        <w:t>To support community activities (support local wildlife group, residents’ green initiatives, litter picks, allotments, etc)</w:t>
      </w:r>
    </w:p>
    <w:p w14:paraId="229DDE7B" w14:textId="77777777" w:rsidR="00990362" w:rsidRDefault="00990362" w:rsidP="00604967">
      <w:pPr>
        <w:pStyle w:val="ListParagraph"/>
        <w:keepLines w:val="0"/>
        <w:numPr>
          <w:ilvl w:val="0"/>
          <w:numId w:val="7"/>
        </w:numPr>
        <w:spacing w:after="160" w:line="259" w:lineRule="auto"/>
        <w:rPr>
          <w:rFonts w:eastAsia="Arial"/>
        </w:rPr>
      </w:pPr>
      <w:r w:rsidRPr="6BDBCF2A">
        <w:rPr>
          <w:rFonts w:eastAsia="Arial"/>
        </w:rPr>
        <w:t>To provide benefits to the health and wellbeing of residents through access to nature and open spaces for leisure and amenity activities.</w:t>
      </w:r>
    </w:p>
    <w:p w14:paraId="1D6CE994" w14:textId="77777777" w:rsidR="00990362" w:rsidRDefault="00990362" w:rsidP="00604967">
      <w:pPr>
        <w:pStyle w:val="ListParagraph"/>
        <w:keepLines w:val="0"/>
        <w:numPr>
          <w:ilvl w:val="0"/>
          <w:numId w:val="6"/>
        </w:numPr>
        <w:spacing w:after="160" w:line="259" w:lineRule="auto"/>
        <w:rPr>
          <w:rFonts w:eastAsia="Arial"/>
        </w:rPr>
      </w:pPr>
      <w:r w:rsidRPr="6BDBCF2A">
        <w:rPr>
          <w:rFonts w:eastAsia="Arial"/>
        </w:rPr>
        <w:t>To eliminate pesticides used by contractors.</w:t>
      </w:r>
    </w:p>
    <w:p w14:paraId="7649A4E2" w14:textId="77777777" w:rsidR="00990362" w:rsidRDefault="00990362" w:rsidP="00604967">
      <w:pPr>
        <w:pStyle w:val="ListParagraph"/>
        <w:keepLines w:val="0"/>
        <w:numPr>
          <w:ilvl w:val="0"/>
          <w:numId w:val="6"/>
        </w:numPr>
        <w:spacing w:after="160" w:line="259" w:lineRule="auto"/>
        <w:rPr>
          <w:rFonts w:eastAsia="Arial"/>
        </w:rPr>
      </w:pPr>
      <w:r w:rsidRPr="6BDBCF2A">
        <w:rPr>
          <w:rFonts w:eastAsia="Arial"/>
        </w:rPr>
        <w:t>To implements upgrade to low energy lighting.</w:t>
      </w:r>
    </w:p>
    <w:p w14:paraId="0247754E" w14:textId="77777777" w:rsidR="00990362" w:rsidRDefault="00990362" w:rsidP="00604967">
      <w:pPr>
        <w:pStyle w:val="ListParagraph"/>
        <w:keepLines w:val="0"/>
        <w:numPr>
          <w:ilvl w:val="0"/>
          <w:numId w:val="6"/>
        </w:numPr>
        <w:spacing w:after="160" w:line="259" w:lineRule="auto"/>
        <w:rPr>
          <w:rFonts w:eastAsia="Arial"/>
        </w:rPr>
      </w:pPr>
      <w:r w:rsidRPr="6BDBCF2A">
        <w:rPr>
          <w:rFonts w:eastAsia="Arial"/>
        </w:rPr>
        <w:t>To protect and manage small open spaces with grass cutting and landscaping around village.</w:t>
      </w:r>
    </w:p>
    <w:p w14:paraId="0A6BE6EA" w14:textId="77777777" w:rsidR="00990362" w:rsidRDefault="00990362" w:rsidP="00604967">
      <w:pPr>
        <w:pStyle w:val="ListParagraph"/>
        <w:keepLines w:val="0"/>
        <w:numPr>
          <w:ilvl w:val="0"/>
          <w:numId w:val="6"/>
        </w:numPr>
        <w:spacing w:after="160" w:line="259" w:lineRule="auto"/>
        <w:rPr>
          <w:rFonts w:eastAsia="Arial"/>
        </w:rPr>
      </w:pPr>
      <w:r w:rsidRPr="6BDBCF2A">
        <w:rPr>
          <w:rFonts w:eastAsia="Arial"/>
        </w:rPr>
        <w:t>To protect trees around the village and replant where desirable</w:t>
      </w:r>
    </w:p>
    <w:p w14:paraId="68864D9D" w14:textId="77777777" w:rsidR="00990362" w:rsidRDefault="00990362" w:rsidP="00604967">
      <w:pPr>
        <w:pStyle w:val="ListParagraph"/>
        <w:keepLines w:val="0"/>
        <w:numPr>
          <w:ilvl w:val="0"/>
          <w:numId w:val="6"/>
        </w:numPr>
        <w:spacing w:after="160" w:line="259" w:lineRule="auto"/>
        <w:rPr>
          <w:rFonts w:eastAsia="Arial"/>
        </w:rPr>
      </w:pPr>
      <w:r w:rsidRPr="6BDBCF2A">
        <w:rPr>
          <w:rFonts w:eastAsia="Arial"/>
        </w:rPr>
        <w:t>To promote biodiversity through Ranger’s programme for woodland and wildflower stewardship in Shawlands Wood and GC Country Park.</w:t>
      </w:r>
    </w:p>
    <w:p w14:paraId="035C701F" w14:textId="77777777" w:rsidR="00990362" w:rsidRDefault="00990362" w:rsidP="00604967">
      <w:pPr>
        <w:pStyle w:val="ListParagraph"/>
        <w:keepLines w:val="0"/>
        <w:numPr>
          <w:ilvl w:val="0"/>
          <w:numId w:val="6"/>
        </w:numPr>
        <w:spacing w:after="160" w:line="259" w:lineRule="auto"/>
        <w:rPr>
          <w:rFonts w:eastAsia="Arial"/>
        </w:rPr>
      </w:pPr>
      <w:r w:rsidRPr="6BDBCF2A">
        <w:rPr>
          <w:rFonts w:eastAsia="Arial"/>
        </w:rPr>
        <w:t>To promote walking routes, and public transport with street furniture improvements and footpaths maintenance of those rights of way in our control. (also pushing BDC and SCC to repair and maintain rights of way).</w:t>
      </w:r>
    </w:p>
    <w:p w14:paraId="0C4615A1" w14:textId="77777777" w:rsidR="00990362" w:rsidRDefault="00990362" w:rsidP="00604967">
      <w:pPr>
        <w:pStyle w:val="ListParagraph"/>
        <w:keepLines w:val="0"/>
        <w:numPr>
          <w:ilvl w:val="0"/>
          <w:numId w:val="6"/>
        </w:numPr>
        <w:spacing w:after="160" w:line="259" w:lineRule="auto"/>
        <w:rPr>
          <w:rFonts w:eastAsia="Arial"/>
        </w:rPr>
      </w:pPr>
      <w:r w:rsidRPr="6BDBCF2A">
        <w:rPr>
          <w:rFonts w:eastAsia="Arial"/>
        </w:rPr>
        <w:t>Deliver a Neighbourhood Plan to enhance the level of control that Great Cornard residents have over decisions that affect the protection of habitats, traffic, air quality, water courses, production of waste and use of natural resources in the village.</w:t>
      </w:r>
    </w:p>
    <w:p w14:paraId="77B87616" w14:textId="77777777" w:rsidR="00990362" w:rsidRDefault="00990362" w:rsidP="00604967">
      <w:pPr>
        <w:pStyle w:val="ListParagraph"/>
        <w:keepLines w:val="0"/>
        <w:numPr>
          <w:ilvl w:val="0"/>
          <w:numId w:val="6"/>
        </w:numPr>
        <w:spacing w:after="160" w:line="259" w:lineRule="auto"/>
        <w:rPr>
          <w:rFonts w:eastAsia="Arial"/>
          <w:b/>
          <w:bCs/>
          <w:i/>
          <w:iCs/>
          <w:color w:val="000000" w:themeColor="text1"/>
        </w:rPr>
      </w:pPr>
      <w:r w:rsidRPr="6BDBCF2A">
        <w:rPr>
          <w:rFonts w:eastAsia="Arial"/>
          <w:color w:val="000000" w:themeColor="text1"/>
        </w:rPr>
        <w:t>To establish targets to measure the continuous improvement in our environmental performance to identify and manage environmental risks and hazards.</w:t>
      </w:r>
    </w:p>
    <w:p w14:paraId="7A971776" w14:textId="77777777" w:rsidR="00990362" w:rsidRDefault="00990362" w:rsidP="00990362">
      <w:pPr>
        <w:rPr>
          <w:rFonts w:eastAsia="Arial"/>
          <w:b/>
          <w:bCs/>
          <w:i/>
          <w:iCs/>
          <w:color w:val="000000" w:themeColor="text1"/>
        </w:rPr>
      </w:pPr>
      <w:r w:rsidRPr="6BDBCF2A">
        <w:rPr>
          <w:rFonts w:eastAsia="Arial"/>
          <w:b/>
          <w:bCs/>
          <w:i/>
          <w:iCs/>
          <w:color w:val="000000" w:themeColor="text1"/>
        </w:rPr>
        <w:t>--------------------------------------------------------------------------------------------------------------------------</w:t>
      </w:r>
    </w:p>
    <w:p w14:paraId="116BF23F" w14:textId="77777777" w:rsidR="00990362" w:rsidRDefault="00990362" w:rsidP="00990362">
      <w:pPr>
        <w:rPr>
          <w:rFonts w:eastAsia="Arial"/>
          <w:color w:val="000000" w:themeColor="text1"/>
        </w:rPr>
      </w:pPr>
      <w:r w:rsidRPr="6BDBCF2A">
        <w:rPr>
          <w:rFonts w:eastAsia="Arial"/>
          <w:color w:val="000000" w:themeColor="text1"/>
        </w:rPr>
        <w:t xml:space="preserve">This Environmental Policy will be reviewed annually and revised as necessary to reflect changes to the business activities and any changes to legislation. </w:t>
      </w:r>
    </w:p>
    <w:p w14:paraId="75390F69" w14:textId="77777777" w:rsidR="00990362" w:rsidRDefault="00990362" w:rsidP="00990362">
      <w:pPr>
        <w:rPr>
          <w:rFonts w:eastAsia="Arial"/>
          <w:color w:val="000000" w:themeColor="text1"/>
        </w:rPr>
      </w:pPr>
      <w:r w:rsidRPr="6BDBCF2A">
        <w:rPr>
          <w:rFonts w:eastAsia="Arial"/>
          <w:color w:val="000000" w:themeColor="text1"/>
        </w:rPr>
        <w:t>Any changes to the Policy will be brought to the attention of all stakeholders.</w:t>
      </w:r>
    </w:p>
    <w:p w14:paraId="291115A6" w14:textId="77777777" w:rsidR="00990362" w:rsidRDefault="00990362" w:rsidP="00990362">
      <w:pPr>
        <w:rPr>
          <w:rFonts w:eastAsia="Arial"/>
          <w:color w:val="000000" w:themeColor="text1"/>
        </w:rPr>
      </w:pPr>
      <w:r w:rsidRPr="6BDBCF2A">
        <w:rPr>
          <w:rFonts w:eastAsia="Arial"/>
          <w:b/>
          <w:bCs/>
          <w:color w:val="000000" w:themeColor="text1"/>
        </w:rPr>
        <w:t>Performance indicators for this policy will be presented for review at the Annual Council Meeting</w:t>
      </w:r>
    </w:p>
    <w:p w14:paraId="0F78475E" w14:textId="77777777" w:rsidR="00990362" w:rsidRDefault="00990362" w:rsidP="00990362">
      <w:pPr>
        <w:rPr>
          <w:rFonts w:eastAsia="Arial"/>
        </w:rPr>
      </w:pPr>
    </w:p>
    <w:p w14:paraId="3FB5CFA1" w14:textId="62C16239" w:rsidR="00990362" w:rsidRDefault="00990362">
      <w:pPr>
        <w:keepLines w:val="0"/>
        <w:rPr>
          <w:b/>
          <w:bCs/>
          <w:lang w:val="en-US"/>
        </w:rPr>
      </w:pPr>
      <w:r>
        <w:rPr>
          <w:b/>
          <w:bCs/>
          <w:lang w:val="en-US"/>
        </w:rPr>
        <w:br w:type="page"/>
      </w:r>
    </w:p>
    <w:p w14:paraId="2FE2225D" w14:textId="4E75EBFA" w:rsidR="00990362" w:rsidRDefault="00990362" w:rsidP="00990362">
      <w:pPr>
        <w:keepLines w:val="0"/>
        <w:tabs>
          <w:tab w:val="left" w:pos="426"/>
        </w:tabs>
        <w:jc w:val="right"/>
        <w:rPr>
          <w:b/>
          <w:bCs/>
          <w:lang w:val="en-US"/>
        </w:rPr>
      </w:pPr>
      <w:r>
        <w:rPr>
          <w:b/>
          <w:bCs/>
          <w:lang w:val="en-US"/>
        </w:rPr>
        <w:lastRenderedPageBreak/>
        <w:t>APPENDIX D</w:t>
      </w:r>
    </w:p>
    <w:p w14:paraId="030DE598" w14:textId="77777777" w:rsidR="00604967" w:rsidRDefault="00604967" w:rsidP="00990362">
      <w:pPr>
        <w:keepLines w:val="0"/>
        <w:tabs>
          <w:tab w:val="left" w:pos="426"/>
        </w:tabs>
        <w:jc w:val="both"/>
      </w:pPr>
    </w:p>
    <w:p w14:paraId="5716A113" w14:textId="77777777" w:rsidR="00604967" w:rsidRPr="00604967" w:rsidRDefault="00604967" w:rsidP="00604967">
      <w:pPr>
        <w:keepLines w:val="0"/>
        <w:tabs>
          <w:tab w:val="left" w:pos="426"/>
        </w:tabs>
        <w:jc w:val="center"/>
        <w:rPr>
          <w:b/>
          <w:bCs/>
        </w:rPr>
      </w:pPr>
      <w:r w:rsidRPr="00604967">
        <w:rPr>
          <w:b/>
          <w:bCs/>
        </w:rPr>
        <w:t>Summary of income and expenditure for Great Cornard Parish Council</w:t>
      </w:r>
    </w:p>
    <w:p w14:paraId="3D5A5D42" w14:textId="0812DF8C" w:rsidR="00604967" w:rsidRPr="00604967" w:rsidRDefault="00604967" w:rsidP="00604967">
      <w:pPr>
        <w:keepLines w:val="0"/>
        <w:tabs>
          <w:tab w:val="left" w:pos="426"/>
        </w:tabs>
        <w:jc w:val="center"/>
        <w:rPr>
          <w:b/>
          <w:bCs/>
        </w:rPr>
      </w:pPr>
      <w:r w:rsidRPr="00604967">
        <w:rPr>
          <w:b/>
          <w:bCs/>
        </w:rPr>
        <w:t>up to 27</w:t>
      </w:r>
      <w:r w:rsidRPr="00604967">
        <w:rPr>
          <w:b/>
          <w:bCs/>
          <w:vertAlign w:val="superscript"/>
        </w:rPr>
        <w:t>th</w:t>
      </w:r>
      <w:r w:rsidRPr="00604967">
        <w:rPr>
          <w:b/>
          <w:bCs/>
        </w:rPr>
        <w:t xml:space="preserve"> November 2023</w:t>
      </w:r>
    </w:p>
    <w:p w14:paraId="17E513EE" w14:textId="77777777" w:rsidR="00604967" w:rsidRDefault="00604967" w:rsidP="00990362">
      <w:pPr>
        <w:keepLines w:val="0"/>
        <w:tabs>
          <w:tab w:val="left" w:pos="426"/>
        </w:tabs>
        <w:jc w:val="both"/>
      </w:pPr>
    </w:p>
    <w:p w14:paraId="70F7885C" w14:textId="4EB88577" w:rsidR="00990362" w:rsidRDefault="00604967" w:rsidP="00990362">
      <w:pPr>
        <w:keepLines w:val="0"/>
        <w:tabs>
          <w:tab w:val="left" w:pos="426"/>
        </w:tabs>
        <w:jc w:val="both"/>
        <w:rPr>
          <w:b/>
          <w:bCs/>
          <w:lang w:val="en-US"/>
        </w:rPr>
      </w:pPr>
      <w:r w:rsidRPr="00604967">
        <w:rPr>
          <w:noProof/>
        </w:rPr>
        <w:drawing>
          <wp:inline distT="0" distB="0" distL="0" distR="0" wp14:anchorId="78D4AE4A" wp14:editId="603501EA">
            <wp:extent cx="6353175" cy="6505575"/>
            <wp:effectExtent l="0" t="0" r="9525" b="9525"/>
            <wp:docPr id="15826998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3175" cy="6505575"/>
                    </a:xfrm>
                    <a:prstGeom prst="rect">
                      <a:avLst/>
                    </a:prstGeom>
                    <a:noFill/>
                    <a:ln>
                      <a:noFill/>
                    </a:ln>
                  </pic:spPr>
                </pic:pic>
              </a:graphicData>
            </a:graphic>
          </wp:inline>
        </w:drawing>
      </w:r>
    </w:p>
    <w:sectPr w:rsidR="00990362" w:rsidSect="00514272">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27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6D0C" w14:textId="77777777" w:rsidR="00BC78B9" w:rsidRDefault="00BC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5A70" w14:textId="77777777" w:rsidR="00BC78B9" w:rsidRDefault="00BC7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C43F" w14:textId="77777777" w:rsidR="00BC78B9" w:rsidRDefault="00BC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5AE6" w14:textId="4889E62B" w:rsidR="00BC78B9" w:rsidRDefault="00BC7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6D4FD616" w:rsidR="00192988" w:rsidRDefault="00192988">
    <w:pPr>
      <w:pStyle w:val="Header"/>
    </w:pPr>
    <w:r>
      <w:t>Policy &amp; Resources Committee</w:t>
    </w:r>
  </w:p>
  <w:p w14:paraId="061567C8" w14:textId="7986F265" w:rsidR="00192988" w:rsidRDefault="00192988">
    <w:pPr>
      <w:pStyle w:val="Header"/>
    </w:pPr>
    <w:r>
      <w:t xml:space="preserve">Minutes of the meeting held on Monday </w:t>
    </w:r>
    <w:r w:rsidR="00024602">
      <w:t>27</w:t>
    </w:r>
    <w:r w:rsidR="00024602" w:rsidRPr="00024602">
      <w:rPr>
        <w:vertAlign w:val="superscript"/>
      </w:rPr>
      <w:t>th</w:t>
    </w:r>
    <w:r w:rsidR="00024602">
      <w:t xml:space="preserve"> November</w:t>
    </w:r>
    <w:r w:rsidR="00C34C84">
      <w:t xml:space="preserve"> 2023</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03FD" w14:textId="58A18C22" w:rsidR="00BC78B9" w:rsidRDefault="00BC7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42B77"/>
    <w:multiLevelType w:val="hybridMultilevel"/>
    <w:tmpl w:val="986AB4DE"/>
    <w:lvl w:ilvl="0" w:tplc="50181D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50F89"/>
    <w:multiLevelType w:val="hybridMultilevel"/>
    <w:tmpl w:val="FD0671B0"/>
    <w:lvl w:ilvl="0" w:tplc="E2B48E2A">
      <w:start w:val="1"/>
      <w:numFmt w:val="bullet"/>
      <w:lvlText w:val=""/>
      <w:lvlJc w:val="left"/>
      <w:pPr>
        <w:ind w:left="720" w:hanging="360"/>
      </w:pPr>
      <w:rPr>
        <w:rFonts w:ascii="Symbol" w:hAnsi="Symbol" w:hint="default"/>
      </w:rPr>
    </w:lvl>
    <w:lvl w:ilvl="1" w:tplc="853A7318">
      <w:start w:val="1"/>
      <w:numFmt w:val="bullet"/>
      <w:lvlText w:val="o"/>
      <w:lvlJc w:val="left"/>
      <w:pPr>
        <w:ind w:left="1440" w:hanging="360"/>
      </w:pPr>
      <w:rPr>
        <w:rFonts w:ascii="Courier New" w:hAnsi="Courier New" w:hint="default"/>
      </w:rPr>
    </w:lvl>
    <w:lvl w:ilvl="2" w:tplc="C50297BE">
      <w:start w:val="1"/>
      <w:numFmt w:val="bullet"/>
      <w:lvlText w:val=""/>
      <w:lvlJc w:val="left"/>
      <w:pPr>
        <w:ind w:left="2160" w:hanging="360"/>
      </w:pPr>
      <w:rPr>
        <w:rFonts w:ascii="Wingdings" w:hAnsi="Wingdings" w:hint="default"/>
      </w:rPr>
    </w:lvl>
    <w:lvl w:ilvl="3" w:tplc="F4446480">
      <w:start w:val="1"/>
      <w:numFmt w:val="bullet"/>
      <w:lvlText w:val=""/>
      <w:lvlJc w:val="left"/>
      <w:pPr>
        <w:ind w:left="2880" w:hanging="360"/>
      </w:pPr>
      <w:rPr>
        <w:rFonts w:ascii="Symbol" w:hAnsi="Symbol" w:hint="default"/>
      </w:rPr>
    </w:lvl>
    <w:lvl w:ilvl="4" w:tplc="F00A4C76">
      <w:start w:val="1"/>
      <w:numFmt w:val="bullet"/>
      <w:lvlText w:val="o"/>
      <w:lvlJc w:val="left"/>
      <w:pPr>
        <w:ind w:left="3600" w:hanging="360"/>
      </w:pPr>
      <w:rPr>
        <w:rFonts w:ascii="Courier New" w:hAnsi="Courier New" w:hint="default"/>
      </w:rPr>
    </w:lvl>
    <w:lvl w:ilvl="5" w:tplc="B2002E94">
      <w:start w:val="1"/>
      <w:numFmt w:val="bullet"/>
      <w:lvlText w:val=""/>
      <w:lvlJc w:val="left"/>
      <w:pPr>
        <w:ind w:left="4320" w:hanging="360"/>
      </w:pPr>
      <w:rPr>
        <w:rFonts w:ascii="Wingdings" w:hAnsi="Wingdings" w:hint="default"/>
      </w:rPr>
    </w:lvl>
    <w:lvl w:ilvl="6" w:tplc="66A44224">
      <w:start w:val="1"/>
      <w:numFmt w:val="bullet"/>
      <w:lvlText w:val=""/>
      <w:lvlJc w:val="left"/>
      <w:pPr>
        <w:ind w:left="5040" w:hanging="360"/>
      </w:pPr>
      <w:rPr>
        <w:rFonts w:ascii="Symbol" w:hAnsi="Symbol" w:hint="default"/>
      </w:rPr>
    </w:lvl>
    <w:lvl w:ilvl="7" w:tplc="EA7AEE2E">
      <w:start w:val="1"/>
      <w:numFmt w:val="bullet"/>
      <w:lvlText w:val="o"/>
      <w:lvlJc w:val="left"/>
      <w:pPr>
        <w:ind w:left="5760" w:hanging="360"/>
      </w:pPr>
      <w:rPr>
        <w:rFonts w:ascii="Courier New" w:hAnsi="Courier New" w:hint="default"/>
      </w:rPr>
    </w:lvl>
    <w:lvl w:ilvl="8" w:tplc="154A2786">
      <w:start w:val="1"/>
      <w:numFmt w:val="bullet"/>
      <w:lvlText w:val=""/>
      <w:lvlJc w:val="left"/>
      <w:pPr>
        <w:ind w:left="6480" w:hanging="360"/>
      </w:pPr>
      <w:rPr>
        <w:rFonts w:ascii="Wingdings" w:hAnsi="Wingdings" w:hint="default"/>
      </w:rPr>
    </w:lvl>
  </w:abstractNum>
  <w:abstractNum w:abstractNumId="2" w15:restartNumberingAfterBreak="0">
    <w:nsid w:val="2D24DF5B"/>
    <w:multiLevelType w:val="hybridMultilevel"/>
    <w:tmpl w:val="2C16AC24"/>
    <w:lvl w:ilvl="0" w:tplc="6930EC8C">
      <w:start w:val="1"/>
      <w:numFmt w:val="bullet"/>
      <w:lvlText w:val=""/>
      <w:lvlJc w:val="left"/>
      <w:pPr>
        <w:ind w:left="720" w:hanging="360"/>
      </w:pPr>
      <w:rPr>
        <w:rFonts w:ascii="Symbol" w:hAnsi="Symbol" w:hint="default"/>
      </w:rPr>
    </w:lvl>
    <w:lvl w:ilvl="1" w:tplc="7772D28A">
      <w:start w:val="1"/>
      <w:numFmt w:val="bullet"/>
      <w:lvlText w:val="o"/>
      <w:lvlJc w:val="left"/>
      <w:pPr>
        <w:ind w:left="1440" w:hanging="360"/>
      </w:pPr>
      <w:rPr>
        <w:rFonts w:ascii="Courier New" w:hAnsi="Courier New" w:hint="default"/>
      </w:rPr>
    </w:lvl>
    <w:lvl w:ilvl="2" w:tplc="B7245920">
      <w:start w:val="1"/>
      <w:numFmt w:val="bullet"/>
      <w:lvlText w:val=""/>
      <w:lvlJc w:val="left"/>
      <w:pPr>
        <w:ind w:left="2160" w:hanging="360"/>
      </w:pPr>
      <w:rPr>
        <w:rFonts w:ascii="Wingdings" w:hAnsi="Wingdings" w:hint="default"/>
      </w:rPr>
    </w:lvl>
    <w:lvl w:ilvl="3" w:tplc="74A41E78">
      <w:start w:val="1"/>
      <w:numFmt w:val="bullet"/>
      <w:lvlText w:val=""/>
      <w:lvlJc w:val="left"/>
      <w:pPr>
        <w:ind w:left="2880" w:hanging="360"/>
      </w:pPr>
      <w:rPr>
        <w:rFonts w:ascii="Symbol" w:hAnsi="Symbol" w:hint="default"/>
      </w:rPr>
    </w:lvl>
    <w:lvl w:ilvl="4" w:tplc="689201E0">
      <w:start w:val="1"/>
      <w:numFmt w:val="bullet"/>
      <w:lvlText w:val="o"/>
      <w:lvlJc w:val="left"/>
      <w:pPr>
        <w:ind w:left="3600" w:hanging="360"/>
      </w:pPr>
      <w:rPr>
        <w:rFonts w:ascii="Courier New" w:hAnsi="Courier New" w:hint="default"/>
      </w:rPr>
    </w:lvl>
    <w:lvl w:ilvl="5" w:tplc="473AC9A2">
      <w:start w:val="1"/>
      <w:numFmt w:val="bullet"/>
      <w:lvlText w:val=""/>
      <w:lvlJc w:val="left"/>
      <w:pPr>
        <w:ind w:left="4320" w:hanging="360"/>
      </w:pPr>
      <w:rPr>
        <w:rFonts w:ascii="Wingdings" w:hAnsi="Wingdings" w:hint="default"/>
      </w:rPr>
    </w:lvl>
    <w:lvl w:ilvl="6" w:tplc="06E4B58A">
      <w:start w:val="1"/>
      <w:numFmt w:val="bullet"/>
      <w:lvlText w:val=""/>
      <w:lvlJc w:val="left"/>
      <w:pPr>
        <w:ind w:left="5040" w:hanging="360"/>
      </w:pPr>
      <w:rPr>
        <w:rFonts w:ascii="Symbol" w:hAnsi="Symbol" w:hint="default"/>
      </w:rPr>
    </w:lvl>
    <w:lvl w:ilvl="7" w:tplc="FD180F78">
      <w:start w:val="1"/>
      <w:numFmt w:val="bullet"/>
      <w:lvlText w:val="o"/>
      <w:lvlJc w:val="left"/>
      <w:pPr>
        <w:ind w:left="5760" w:hanging="360"/>
      </w:pPr>
      <w:rPr>
        <w:rFonts w:ascii="Courier New" w:hAnsi="Courier New" w:hint="default"/>
      </w:rPr>
    </w:lvl>
    <w:lvl w:ilvl="8" w:tplc="D28C0266">
      <w:start w:val="1"/>
      <w:numFmt w:val="bullet"/>
      <w:lvlText w:val=""/>
      <w:lvlJc w:val="left"/>
      <w:pPr>
        <w:ind w:left="6480" w:hanging="360"/>
      </w:pPr>
      <w:rPr>
        <w:rFonts w:ascii="Wingdings" w:hAnsi="Wingdings" w:hint="default"/>
      </w:rPr>
    </w:lvl>
  </w:abstractNum>
  <w:abstractNum w:abstractNumId="3" w15:restartNumberingAfterBreak="0">
    <w:nsid w:val="3C6644FC"/>
    <w:multiLevelType w:val="hybridMultilevel"/>
    <w:tmpl w:val="C002B4EC"/>
    <w:lvl w:ilvl="0" w:tplc="CB64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3CBEB"/>
    <w:multiLevelType w:val="hybridMultilevel"/>
    <w:tmpl w:val="6784AC4A"/>
    <w:lvl w:ilvl="0" w:tplc="11067582">
      <w:start w:val="1"/>
      <w:numFmt w:val="decimal"/>
      <w:lvlText w:val="%1)"/>
      <w:lvlJc w:val="left"/>
      <w:pPr>
        <w:ind w:left="720" w:hanging="360"/>
      </w:pPr>
    </w:lvl>
    <w:lvl w:ilvl="1" w:tplc="99221870">
      <w:start w:val="1"/>
      <w:numFmt w:val="lowerLetter"/>
      <w:lvlText w:val="%2."/>
      <w:lvlJc w:val="left"/>
      <w:pPr>
        <w:ind w:left="1440" w:hanging="360"/>
      </w:pPr>
    </w:lvl>
    <w:lvl w:ilvl="2" w:tplc="FDA2CB20">
      <w:start w:val="1"/>
      <w:numFmt w:val="lowerRoman"/>
      <w:lvlText w:val="%3."/>
      <w:lvlJc w:val="right"/>
      <w:pPr>
        <w:ind w:left="2160" w:hanging="180"/>
      </w:pPr>
    </w:lvl>
    <w:lvl w:ilvl="3" w:tplc="3E42E51C">
      <w:start w:val="1"/>
      <w:numFmt w:val="decimal"/>
      <w:lvlText w:val="%4."/>
      <w:lvlJc w:val="left"/>
      <w:pPr>
        <w:ind w:left="2880" w:hanging="360"/>
      </w:pPr>
    </w:lvl>
    <w:lvl w:ilvl="4" w:tplc="E74C11B6">
      <w:start w:val="1"/>
      <w:numFmt w:val="lowerLetter"/>
      <w:lvlText w:val="%5."/>
      <w:lvlJc w:val="left"/>
      <w:pPr>
        <w:ind w:left="3600" w:hanging="360"/>
      </w:pPr>
    </w:lvl>
    <w:lvl w:ilvl="5" w:tplc="F04083BC">
      <w:start w:val="1"/>
      <w:numFmt w:val="lowerRoman"/>
      <w:lvlText w:val="%6."/>
      <w:lvlJc w:val="right"/>
      <w:pPr>
        <w:ind w:left="4320" w:hanging="180"/>
      </w:pPr>
    </w:lvl>
    <w:lvl w:ilvl="6" w:tplc="39DE7812">
      <w:start w:val="1"/>
      <w:numFmt w:val="decimal"/>
      <w:lvlText w:val="%7."/>
      <w:lvlJc w:val="left"/>
      <w:pPr>
        <w:ind w:left="5040" w:hanging="360"/>
      </w:pPr>
    </w:lvl>
    <w:lvl w:ilvl="7" w:tplc="AC90A352">
      <w:start w:val="1"/>
      <w:numFmt w:val="lowerLetter"/>
      <w:lvlText w:val="%8."/>
      <w:lvlJc w:val="left"/>
      <w:pPr>
        <w:ind w:left="5760" w:hanging="360"/>
      </w:pPr>
    </w:lvl>
    <w:lvl w:ilvl="8" w:tplc="150849F8">
      <w:start w:val="1"/>
      <w:numFmt w:val="lowerRoman"/>
      <w:lvlText w:val="%9."/>
      <w:lvlJc w:val="right"/>
      <w:pPr>
        <w:ind w:left="6480" w:hanging="180"/>
      </w:pPr>
    </w:lvl>
  </w:abstractNum>
  <w:abstractNum w:abstractNumId="5" w15:restartNumberingAfterBreak="0">
    <w:nsid w:val="4A850CD7"/>
    <w:multiLevelType w:val="hybridMultilevel"/>
    <w:tmpl w:val="C5DC12D4"/>
    <w:lvl w:ilvl="0" w:tplc="A67A04DC">
      <w:start w:val="1"/>
      <w:numFmt w:val="bullet"/>
      <w:lvlText w:val=""/>
      <w:lvlJc w:val="left"/>
      <w:pPr>
        <w:ind w:left="720" w:hanging="360"/>
      </w:pPr>
      <w:rPr>
        <w:rFonts w:ascii="Symbol" w:hAnsi="Symbol" w:hint="default"/>
      </w:rPr>
    </w:lvl>
    <w:lvl w:ilvl="1" w:tplc="A92C91F8">
      <w:start w:val="1"/>
      <w:numFmt w:val="bullet"/>
      <w:lvlText w:val="o"/>
      <w:lvlJc w:val="left"/>
      <w:pPr>
        <w:ind w:left="1440" w:hanging="360"/>
      </w:pPr>
      <w:rPr>
        <w:rFonts w:ascii="Courier New" w:hAnsi="Courier New" w:hint="default"/>
      </w:rPr>
    </w:lvl>
    <w:lvl w:ilvl="2" w:tplc="42563380">
      <w:start w:val="1"/>
      <w:numFmt w:val="bullet"/>
      <w:lvlText w:val=""/>
      <w:lvlJc w:val="left"/>
      <w:pPr>
        <w:ind w:left="2160" w:hanging="360"/>
      </w:pPr>
      <w:rPr>
        <w:rFonts w:ascii="Wingdings" w:hAnsi="Wingdings" w:hint="default"/>
      </w:rPr>
    </w:lvl>
    <w:lvl w:ilvl="3" w:tplc="155CC518">
      <w:start w:val="1"/>
      <w:numFmt w:val="bullet"/>
      <w:lvlText w:val=""/>
      <w:lvlJc w:val="left"/>
      <w:pPr>
        <w:ind w:left="2880" w:hanging="360"/>
      </w:pPr>
      <w:rPr>
        <w:rFonts w:ascii="Symbol" w:hAnsi="Symbol" w:hint="default"/>
      </w:rPr>
    </w:lvl>
    <w:lvl w:ilvl="4" w:tplc="AA3EA6B4">
      <w:start w:val="1"/>
      <w:numFmt w:val="bullet"/>
      <w:lvlText w:val="o"/>
      <w:lvlJc w:val="left"/>
      <w:pPr>
        <w:ind w:left="3600" w:hanging="360"/>
      </w:pPr>
      <w:rPr>
        <w:rFonts w:ascii="Courier New" w:hAnsi="Courier New" w:hint="default"/>
      </w:rPr>
    </w:lvl>
    <w:lvl w:ilvl="5" w:tplc="C2EC84D0">
      <w:start w:val="1"/>
      <w:numFmt w:val="bullet"/>
      <w:lvlText w:val=""/>
      <w:lvlJc w:val="left"/>
      <w:pPr>
        <w:ind w:left="4320" w:hanging="360"/>
      </w:pPr>
      <w:rPr>
        <w:rFonts w:ascii="Wingdings" w:hAnsi="Wingdings" w:hint="default"/>
      </w:rPr>
    </w:lvl>
    <w:lvl w:ilvl="6" w:tplc="AD32C3D0">
      <w:start w:val="1"/>
      <w:numFmt w:val="bullet"/>
      <w:lvlText w:val=""/>
      <w:lvlJc w:val="left"/>
      <w:pPr>
        <w:ind w:left="5040" w:hanging="360"/>
      </w:pPr>
      <w:rPr>
        <w:rFonts w:ascii="Symbol" w:hAnsi="Symbol" w:hint="default"/>
      </w:rPr>
    </w:lvl>
    <w:lvl w:ilvl="7" w:tplc="956E0324">
      <w:start w:val="1"/>
      <w:numFmt w:val="bullet"/>
      <w:lvlText w:val="o"/>
      <w:lvlJc w:val="left"/>
      <w:pPr>
        <w:ind w:left="5760" w:hanging="360"/>
      </w:pPr>
      <w:rPr>
        <w:rFonts w:ascii="Courier New" w:hAnsi="Courier New" w:hint="default"/>
      </w:rPr>
    </w:lvl>
    <w:lvl w:ilvl="8" w:tplc="E6F27376">
      <w:start w:val="1"/>
      <w:numFmt w:val="bullet"/>
      <w:lvlText w:val=""/>
      <w:lvlJc w:val="left"/>
      <w:pPr>
        <w:ind w:left="6480" w:hanging="360"/>
      </w:pPr>
      <w:rPr>
        <w:rFonts w:ascii="Wingdings" w:hAnsi="Wingdings" w:hint="default"/>
      </w:rPr>
    </w:lvl>
  </w:abstractNum>
  <w:abstractNum w:abstractNumId="6" w15:restartNumberingAfterBreak="0">
    <w:nsid w:val="64253FDB"/>
    <w:multiLevelType w:val="hybridMultilevel"/>
    <w:tmpl w:val="9744B55E"/>
    <w:lvl w:ilvl="0" w:tplc="59F6C5A2">
      <w:start w:val="1"/>
      <w:numFmt w:val="bullet"/>
      <w:lvlText w:val=""/>
      <w:lvlJc w:val="left"/>
      <w:pPr>
        <w:ind w:left="720" w:hanging="360"/>
      </w:pPr>
      <w:rPr>
        <w:rFonts w:ascii="Symbol" w:hAnsi="Symbol" w:hint="default"/>
      </w:rPr>
    </w:lvl>
    <w:lvl w:ilvl="1" w:tplc="4EB4B848">
      <w:start w:val="1"/>
      <w:numFmt w:val="bullet"/>
      <w:lvlText w:val="o"/>
      <w:lvlJc w:val="left"/>
      <w:pPr>
        <w:ind w:left="1440" w:hanging="360"/>
      </w:pPr>
      <w:rPr>
        <w:rFonts w:ascii="Courier New" w:hAnsi="Courier New" w:hint="default"/>
      </w:rPr>
    </w:lvl>
    <w:lvl w:ilvl="2" w:tplc="28827B74">
      <w:start w:val="1"/>
      <w:numFmt w:val="bullet"/>
      <w:lvlText w:val=""/>
      <w:lvlJc w:val="left"/>
      <w:pPr>
        <w:ind w:left="2160" w:hanging="360"/>
      </w:pPr>
      <w:rPr>
        <w:rFonts w:ascii="Wingdings" w:hAnsi="Wingdings" w:hint="default"/>
      </w:rPr>
    </w:lvl>
    <w:lvl w:ilvl="3" w:tplc="99D06470">
      <w:start w:val="1"/>
      <w:numFmt w:val="bullet"/>
      <w:lvlText w:val=""/>
      <w:lvlJc w:val="left"/>
      <w:pPr>
        <w:ind w:left="2880" w:hanging="360"/>
      </w:pPr>
      <w:rPr>
        <w:rFonts w:ascii="Symbol" w:hAnsi="Symbol" w:hint="default"/>
      </w:rPr>
    </w:lvl>
    <w:lvl w:ilvl="4" w:tplc="B0AE75F4">
      <w:start w:val="1"/>
      <w:numFmt w:val="bullet"/>
      <w:lvlText w:val="o"/>
      <w:lvlJc w:val="left"/>
      <w:pPr>
        <w:ind w:left="3600" w:hanging="360"/>
      </w:pPr>
      <w:rPr>
        <w:rFonts w:ascii="Courier New" w:hAnsi="Courier New" w:hint="default"/>
      </w:rPr>
    </w:lvl>
    <w:lvl w:ilvl="5" w:tplc="9D0A3338">
      <w:start w:val="1"/>
      <w:numFmt w:val="bullet"/>
      <w:lvlText w:val=""/>
      <w:lvlJc w:val="left"/>
      <w:pPr>
        <w:ind w:left="4320" w:hanging="360"/>
      </w:pPr>
      <w:rPr>
        <w:rFonts w:ascii="Wingdings" w:hAnsi="Wingdings" w:hint="default"/>
      </w:rPr>
    </w:lvl>
    <w:lvl w:ilvl="6" w:tplc="30D6D88E">
      <w:start w:val="1"/>
      <w:numFmt w:val="bullet"/>
      <w:lvlText w:val=""/>
      <w:lvlJc w:val="left"/>
      <w:pPr>
        <w:ind w:left="5040" w:hanging="360"/>
      </w:pPr>
      <w:rPr>
        <w:rFonts w:ascii="Symbol" w:hAnsi="Symbol" w:hint="default"/>
      </w:rPr>
    </w:lvl>
    <w:lvl w:ilvl="7" w:tplc="4590076C">
      <w:start w:val="1"/>
      <w:numFmt w:val="bullet"/>
      <w:lvlText w:val="o"/>
      <w:lvlJc w:val="left"/>
      <w:pPr>
        <w:ind w:left="5760" w:hanging="360"/>
      </w:pPr>
      <w:rPr>
        <w:rFonts w:ascii="Courier New" w:hAnsi="Courier New" w:hint="default"/>
      </w:rPr>
    </w:lvl>
    <w:lvl w:ilvl="8" w:tplc="FD8CA2D0">
      <w:start w:val="1"/>
      <w:numFmt w:val="bullet"/>
      <w:lvlText w:val=""/>
      <w:lvlJc w:val="left"/>
      <w:pPr>
        <w:ind w:left="6480" w:hanging="360"/>
      </w:pPr>
      <w:rPr>
        <w:rFonts w:ascii="Wingdings" w:hAnsi="Wingdings" w:hint="default"/>
      </w:rPr>
    </w:lvl>
  </w:abstractNum>
  <w:abstractNum w:abstractNumId="7" w15:restartNumberingAfterBreak="0">
    <w:nsid w:val="6C863257"/>
    <w:multiLevelType w:val="hybridMultilevel"/>
    <w:tmpl w:val="79760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A44CD8"/>
    <w:multiLevelType w:val="hybridMultilevel"/>
    <w:tmpl w:val="4B50B75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914441">
    <w:abstractNumId w:val="8"/>
  </w:num>
  <w:num w:numId="2" w16cid:durableId="6563446">
    <w:abstractNumId w:val="0"/>
  </w:num>
  <w:num w:numId="3" w16cid:durableId="1246112866">
    <w:abstractNumId w:val="3"/>
  </w:num>
  <w:num w:numId="4" w16cid:durableId="171454998">
    <w:abstractNumId w:val="7"/>
  </w:num>
  <w:num w:numId="5" w16cid:durableId="1244950171">
    <w:abstractNumId w:val="6"/>
  </w:num>
  <w:num w:numId="6" w16cid:durableId="1991247631">
    <w:abstractNumId w:val="1"/>
  </w:num>
  <w:num w:numId="7" w16cid:durableId="863514068">
    <w:abstractNumId w:val="2"/>
  </w:num>
  <w:num w:numId="8" w16cid:durableId="881360229">
    <w:abstractNumId w:val="4"/>
  </w:num>
  <w:num w:numId="9" w16cid:durableId="150663348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146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107D"/>
    <w:rsid w:val="00002C52"/>
    <w:rsid w:val="00005D99"/>
    <w:rsid w:val="000074D4"/>
    <w:rsid w:val="0001407E"/>
    <w:rsid w:val="00021007"/>
    <w:rsid w:val="000215F7"/>
    <w:rsid w:val="00022EA7"/>
    <w:rsid w:val="00024602"/>
    <w:rsid w:val="00025230"/>
    <w:rsid w:val="00033823"/>
    <w:rsid w:val="000405AD"/>
    <w:rsid w:val="0004382B"/>
    <w:rsid w:val="000451D1"/>
    <w:rsid w:val="0005261F"/>
    <w:rsid w:val="000535E4"/>
    <w:rsid w:val="00054207"/>
    <w:rsid w:val="0005448F"/>
    <w:rsid w:val="00055CFD"/>
    <w:rsid w:val="00055E83"/>
    <w:rsid w:val="00056C62"/>
    <w:rsid w:val="00062CED"/>
    <w:rsid w:val="000635EC"/>
    <w:rsid w:val="00064BE0"/>
    <w:rsid w:val="0006681E"/>
    <w:rsid w:val="00067649"/>
    <w:rsid w:val="0007296F"/>
    <w:rsid w:val="00072E75"/>
    <w:rsid w:val="00073410"/>
    <w:rsid w:val="00080779"/>
    <w:rsid w:val="00081E6E"/>
    <w:rsid w:val="00087712"/>
    <w:rsid w:val="000917F7"/>
    <w:rsid w:val="000A0619"/>
    <w:rsid w:val="000A1A55"/>
    <w:rsid w:val="000A1FDD"/>
    <w:rsid w:val="000A5D57"/>
    <w:rsid w:val="000B4B2C"/>
    <w:rsid w:val="000C0CB3"/>
    <w:rsid w:val="000C38CE"/>
    <w:rsid w:val="000C50C3"/>
    <w:rsid w:val="000C6275"/>
    <w:rsid w:val="000D27C9"/>
    <w:rsid w:val="000D4BC4"/>
    <w:rsid w:val="000D67CE"/>
    <w:rsid w:val="000E32BC"/>
    <w:rsid w:val="000E4DFA"/>
    <w:rsid w:val="000F1179"/>
    <w:rsid w:val="000F5031"/>
    <w:rsid w:val="000F661D"/>
    <w:rsid w:val="00111720"/>
    <w:rsid w:val="00114C64"/>
    <w:rsid w:val="001172AE"/>
    <w:rsid w:val="0012508E"/>
    <w:rsid w:val="00126FD7"/>
    <w:rsid w:val="001275A9"/>
    <w:rsid w:val="00131BB6"/>
    <w:rsid w:val="0013207F"/>
    <w:rsid w:val="00141E9D"/>
    <w:rsid w:val="00144CB5"/>
    <w:rsid w:val="00146EFC"/>
    <w:rsid w:val="00147B54"/>
    <w:rsid w:val="001520E7"/>
    <w:rsid w:val="001545AA"/>
    <w:rsid w:val="001615F3"/>
    <w:rsid w:val="00162B2A"/>
    <w:rsid w:val="00165554"/>
    <w:rsid w:val="00166E32"/>
    <w:rsid w:val="0016748E"/>
    <w:rsid w:val="00174B77"/>
    <w:rsid w:val="00174CC3"/>
    <w:rsid w:val="00176182"/>
    <w:rsid w:val="00180EA0"/>
    <w:rsid w:val="00182286"/>
    <w:rsid w:val="0018421F"/>
    <w:rsid w:val="00185716"/>
    <w:rsid w:val="00190D41"/>
    <w:rsid w:val="00192988"/>
    <w:rsid w:val="00194ECF"/>
    <w:rsid w:val="00195BA6"/>
    <w:rsid w:val="001A2592"/>
    <w:rsid w:val="001A27BB"/>
    <w:rsid w:val="001A3062"/>
    <w:rsid w:val="001A3D54"/>
    <w:rsid w:val="001A4DDD"/>
    <w:rsid w:val="001B10E5"/>
    <w:rsid w:val="001B519A"/>
    <w:rsid w:val="001B7C9C"/>
    <w:rsid w:val="001C07AF"/>
    <w:rsid w:val="001C1DF9"/>
    <w:rsid w:val="001C2BEF"/>
    <w:rsid w:val="001C6945"/>
    <w:rsid w:val="001C76A6"/>
    <w:rsid w:val="001D4E36"/>
    <w:rsid w:val="001D6D63"/>
    <w:rsid w:val="001E30DF"/>
    <w:rsid w:val="001E70D1"/>
    <w:rsid w:val="001F512A"/>
    <w:rsid w:val="001F5B4B"/>
    <w:rsid w:val="001F6420"/>
    <w:rsid w:val="001F6962"/>
    <w:rsid w:val="002168E5"/>
    <w:rsid w:val="00224151"/>
    <w:rsid w:val="00225160"/>
    <w:rsid w:val="0022655E"/>
    <w:rsid w:val="00226825"/>
    <w:rsid w:val="00232541"/>
    <w:rsid w:val="002364A7"/>
    <w:rsid w:val="002541F2"/>
    <w:rsid w:val="00255171"/>
    <w:rsid w:val="00260E69"/>
    <w:rsid w:val="00262807"/>
    <w:rsid w:val="0026406F"/>
    <w:rsid w:val="00266F41"/>
    <w:rsid w:val="0026716D"/>
    <w:rsid w:val="002809D3"/>
    <w:rsid w:val="0028476E"/>
    <w:rsid w:val="002A0B37"/>
    <w:rsid w:val="002A0ED9"/>
    <w:rsid w:val="002A3E3A"/>
    <w:rsid w:val="002A6BFB"/>
    <w:rsid w:val="002A6D0B"/>
    <w:rsid w:val="002A7F53"/>
    <w:rsid w:val="002B17FA"/>
    <w:rsid w:val="002B1AEE"/>
    <w:rsid w:val="002B32AB"/>
    <w:rsid w:val="002B4AF5"/>
    <w:rsid w:val="002B6ADB"/>
    <w:rsid w:val="002C0CC5"/>
    <w:rsid w:val="002C3340"/>
    <w:rsid w:val="002D634F"/>
    <w:rsid w:val="002E7875"/>
    <w:rsid w:val="002F0AF6"/>
    <w:rsid w:val="002F293F"/>
    <w:rsid w:val="002F2E46"/>
    <w:rsid w:val="002F348E"/>
    <w:rsid w:val="002F5AFC"/>
    <w:rsid w:val="002F6F9C"/>
    <w:rsid w:val="0030594A"/>
    <w:rsid w:val="00310732"/>
    <w:rsid w:val="00310C99"/>
    <w:rsid w:val="00315B69"/>
    <w:rsid w:val="0031703C"/>
    <w:rsid w:val="00321C50"/>
    <w:rsid w:val="00323B5F"/>
    <w:rsid w:val="003261D7"/>
    <w:rsid w:val="00327A17"/>
    <w:rsid w:val="00332675"/>
    <w:rsid w:val="00345A13"/>
    <w:rsid w:val="0035283D"/>
    <w:rsid w:val="0035304F"/>
    <w:rsid w:val="00355783"/>
    <w:rsid w:val="00357332"/>
    <w:rsid w:val="00360357"/>
    <w:rsid w:val="00360452"/>
    <w:rsid w:val="00360E51"/>
    <w:rsid w:val="00362128"/>
    <w:rsid w:val="00364BEB"/>
    <w:rsid w:val="00366A1D"/>
    <w:rsid w:val="0037049F"/>
    <w:rsid w:val="00371341"/>
    <w:rsid w:val="00372251"/>
    <w:rsid w:val="00372513"/>
    <w:rsid w:val="00372E9B"/>
    <w:rsid w:val="00373531"/>
    <w:rsid w:val="00375FD0"/>
    <w:rsid w:val="003766C5"/>
    <w:rsid w:val="003768DE"/>
    <w:rsid w:val="00381674"/>
    <w:rsid w:val="003821D2"/>
    <w:rsid w:val="00383D00"/>
    <w:rsid w:val="00384D4D"/>
    <w:rsid w:val="00386A0A"/>
    <w:rsid w:val="003870D4"/>
    <w:rsid w:val="00393359"/>
    <w:rsid w:val="0039372C"/>
    <w:rsid w:val="003956F7"/>
    <w:rsid w:val="003977B4"/>
    <w:rsid w:val="003A0414"/>
    <w:rsid w:val="003A5083"/>
    <w:rsid w:val="003A793E"/>
    <w:rsid w:val="003B1EBB"/>
    <w:rsid w:val="003B47F5"/>
    <w:rsid w:val="003B7666"/>
    <w:rsid w:val="003C0AF8"/>
    <w:rsid w:val="003C17D0"/>
    <w:rsid w:val="003C2DAA"/>
    <w:rsid w:val="003C3916"/>
    <w:rsid w:val="003C3F8B"/>
    <w:rsid w:val="003C426B"/>
    <w:rsid w:val="003C638B"/>
    <w:rsid w:val="003D52BC"/>
    <w:rsid w:val="003E1520"/>
    <w:rsid w:val="003F04D9"/>
    <w:rsid w:val="003F10DB"/>
    <w:rsid w:val="003F2071"/>
    <w:rsid w:val="003F25E0"/>
    <w:rsid w:val="003F49A1"/>
    <w:rsid w:val="003F5E40"/>
    <w:rsid w:val="003F6C8B"/>
    <w:rsid w:val="003F6D26"/>
    <w:rsid w:val="003F7C81"/>
    <w:rsid w:val="00400E47"/>
    <w:rsid w:val="00401E95"/>
    <w:rsid w:val="004074E0"/>
    <w:rsid w:val="00412179"/>
    <w:rsid w:val="00414B7E"/>
    <w:rsid w:val="004164C0"/>
    <w:rsid w:val="00421252"/>
    <w:rsid w:val="00426CCC"/>
    <w:rsid w:val="00427188"/>
    <w:rsid w:val="00434D3D"/>
    <w:rsid w:val="00436A65"/>
    <w:rsid w:val="00440858"/>
    <w:rsid w:val="00441D75"/>
    <w:rsid w:val="00441FBD"/>
    <w:rsid w:val="004433A7"/>
    <w:rsid w:val="004463D7"/>
    <w:rsid w:val="004466B8"/>
    <w:rsid w:val="004479FE"/>
    <w:rsid w:val="0045049B"/>
    <w:rsid w:val="00452637"/>
    <w:rsid w:val="004542C8"/>
    <w:rsid w:val="00455ED5"/>
    <w:rsid w:val="00456CA0"/>
    <w:rsid w:val="00462210"/>
    <w:rsid w:val="00466CFE"/>
    <w:rsid w:val="00470C1C"/>
    <w:rsid w:val="00487D41"/>
    <w:rsid w:val="00490021"/>
    <w:rsid w:val="00494CA9"/>
    <w:rsid w:val="004957A3"/>
    <w:rsid w:val="004A13E8"/>
    <w:rsid w:val="004A51CA"/>
    <w:rsid w:val="004A57DB"/>
    <w:rsid w:val="004A65DE"/>
    <w:rsid w:val="004B3CCF"/>
    <w:rsid w:val="004B45D1"/>
    <w:rsid w:val="004B4FB4"/>
    <w:rsid w:val="004C4B46"/>
    <w:rsid w:val="004C5C7C"/>
    <w:rsid w:val="004C6D15"/>
    <w:rsid w:val="004D0B22"/>
    <w:rsid w:val="004D3946"/>
    <w:rsid w:val="004D3FCA"/>
    <w:rsid w:val="004D4C05"/>
    <w:rsid w:val="004D6B6E"/>
    <w:rsid w:val="004E4C08"/>
    <w:rsid w:val="004E7170"/>
    <w:rsid w:val="004F131D"/>
    <w:rsid w:val="004F2A04"/>
    <w:rsid w:val="004F3863"/>
    <w:rsid w:val="004F6172"/>
    <w:rsid w:val="004F61F4"/>
    <w:rsid w:val="00500FD5"/>
    <w:rsid w:val="00501672"/>
    <w:rsid w:val="00503AE7"/>
    <w:rsid w:val="005052E5"/>
    <w:rsid w:val="00513AC1"/>
    <w:rsid w:val="00514272"/>
    <w:rsid w:val="005156A2"/>
    <w:rsid w:val="00521008"/>
    <w:rsid w:val="00523921"/>
    <w:rsid w:val="005256BA"/>
    <w:rsid w:val="00527922"/>
    <w:rsid w:val="00530C43"/>
    <w:rsid w:val="00532629"/>
    <w:rsid w:val="005339AE"/>
    <w:rsid w:val="00537060"/>
    <w:rsid w:val="005410FB"/>
    <w:rsid w:val="00542D24"/>
    <w:rsid w:val="00544F64"/>
    <w:rsid w:val="00547518"/>
    <w:rsid w:val="0055205D"/>
    <w:rsid w:val="00553FBE"/>
    <w:rsid w:val="00561137"/>
    <w:rsid w:val="005634E5"/>
    <w:rsid w:val="005713B9"/>
    <w:rsid w:val="00575ED0"/>
    <w:rsid w:val="00583224"/>
    <w:rsid w:val="00592AE0"/>
    <w:rsid w:val="005961A6"/>
    <w:rsid w:val="005A0130"/>
    <w:rsid w:val="005A0162"/>
    <w:rsid w:val="005B0B67"/>
    <w:rsid w:val="005B4291"/>
    <w:rsid w:val="005B5477"/>
    <w:rsid w:val="005C00EA"/>
    <w:rsid w:val="005C16A0"/>
    <w:rsid w:val="005D66C8"/>
    <w:rsid w:val="005E4421"/>
    <w:rsid w:val="005F1712"/>
    <w:rsid w:val="005F1B6B"/>
    <w:rsid w:val="005F1C9F"/>
    <w:rsid w:val="005F4302"/>
    <w:rsid w:val="005F58DC"/>
    <w:rsid w:val="005F66FA"/>
    <w:rsid w:val="005F6EA9"/>
    <w:rsid w:val="0060153E"/>
    <w:rsid w:val="00604967"/>
    <w:rsid w:val="00604C4C"/>
    <w:rsid w:val="0060591C"/>
    <w:rsid w:val="00606CC8"/>
    <w:rsid w:val="00607B49"/>
    <w:rsid w:val="0061278B"/>
    <w:rsid w:val="00620583"/>
    <w:rsid w:val="00624050"/>
    <w:rsid w:val="006259ED"/>
    <w:rsid w:val="00632ADF"/>
    <w:rsid w:val="0063696A"/>
    <w:rsid w:val="0063705A"/>
    <w:rsid w:val="00645252"/>
    <w:rsid w:val="006478C8"/>
    <w:rsid w:val="0065335F"/>
    <w:rsid w:val="00653BBD"/>
    <w:rsid w:val="00663F55"/>
    <w:rsid w:val="006641D2"/>
    <w:rsid w:val="006643FF"/>
    <w:rsid w:val="00670DF6"/>
    <w:rsid w:val="0067231C"/>
    <w:rsid w:val="00672486"/>
    <w:rsid w:val="0067449F"/>
    <w:rsid w:val="006759F3"/>
    <w:rsid w:val="006767D3"/>
    <w:rsid w:val="00676A9A"/>
    <w:rsid w:val="0068160A"/>
    <w:rsid w:val="00681D81"/>
    <w:rsid w:val="00693E7F"/>
    <w:rsid w:val="006941BF"/>
    <w:rsid w:val="006A0F70"/>
    <w:rsid w:val="006A197C"/>
    <w:rsid w:val="006A7F6E"/>
    <w:rsid w:val="006B27C1"/>
    <w:rsid w:val="006B6096"/>
    <w:rsid w:val="006B74FA"/>
    <w:rsid w:val="006C52A1"/>
    <w:rsid w:val="006C5D1E"/>
    <w:rsid w:val="006C72C2"/>
    <w:rsid w:val="006C7BFF"/>
    <w:rsid w:val="006C7C87"/>
    <w:rsid w:val="006D07EC"/>
    <w:rsid w:val="006D1A54"/>
    <w:rsid w:val="006D3D74"/>
    <w:rsid w:val="006D5CC7"/>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34D5D"/>
    <w:rsid w:val="00735D6B"/>
    <w:rsid w:val="00740819"/>
    <w:rsid w:val="00742122"/>
    <w:rsid w:val="007439D8"/>
    <w:rsid w:val="007477B3"/>
    <w:rsid w:val="00751482"/>
    <w:rsid w:val="007537A3"/>
    <w:rsid w:val="007538E4"/>
    <w:rsid w:val="00754CB8"/>
    <w:rsid w:val="00755509"/>
    <w:rsid w:val="0075665B"/>
    <w:rsid w:val="00760CDF"/>
    <w:rsid w:val="00760EA6"/>
    <w:rsid w:val="00761AEC"/>
    <w:rsid w:val="007620CB"/>
    <w:rsid w:val="00763513"/>
    <w:rsid w:val="00763645"/>
    <w:rsid w:val="0076435F"/>
    <w:rsid w:val="00767043"/>
    <w:rsid w:val="00771C92"/>
    <w:rsid w:val="0077496D"/>
    <w:rsid w:val="0077527A"/>
    <w:rsid w:val="007772A0"/>
    <w:rsid w:val="007840CA"/>
    <w:rsid w:val="00797A93"/>
    <w:rsid w:val="007A3052"/>
    <w:rsid w:val="007A35F5"/>
    <w:rsid w:val="007A5A41"/>
    <w:rsid w:val="007B0707"/>
    <w:rsid w:val="007B0C78"/>
    <w:rsid w:val="007B2289"/>
    <w:rsid w:val="007B3E3D"/>
    <w:rsid w:val="007B4C94"/>
    <w:rsid w:val="007C3EED"/>
    <w:rsid w:val="007C6372"/>
    <w:rsid w:val="007D48FA"/>
    <w:rsid w:val="007D6830"/>
    <w:rsid w:val="007D6944"/>
    <w:rsid w:val="007F2438"/>
    <w:rsid w:val="007F2B17"/>
    <w:rsid w:val="007F4C31"/>
    <w:rsid w:val="007F5877"/>
    <w:rsid w:val="007F680C"/>
    <w:rsid w:val="0080089F"/>
    <w:rsid w:val="008069CB"/>
    <w:rsid w:val="00812249"/>
    <w:rsid w:val="0081559A"/>
    <w:rsid w:val="008162FC"/>
    <w:rsid w:val="00821413"/>
    <w:rsid w:val="00821A55"/>
    <w:rsid w:val="008229C7"/>
    <w:rsid w:val="0082438D"/>
    <w:rsid w:val="008257EF"/>
    <w:rsid w:val="00826065"/>
    <w:rsid w:val="0083569A"/>
    <w:rsid w:val="0083594F"/>
    <w:rsid w:val="00836836"/>
    <w:rsid w:val="00841AD9"/>
    <w:rsid w:val="008421A0"/>
    <w:rsid w:val="00850C87"/>
    <w:rsid w:val="00852E0F"/>
    <w:rsid w:val="00855714"/>
    <w:rsid w:val="00860296"/>
    <w:rsid w:val="00872D0A"/>
    <w:rsid w:val="00875D8D"/>
    <w:rsid w:val="00881D40"/>
    <w:rsid w:val="00885B62"/>
    <w:rsid w:val="008867EE"/>
    <w:rsid w:val="00887F17"/>
    <w:rsid w:val="00891C7E"/>
    <w:rsid w:val="008930DE"/>
    <w:rsid w:val="008937C8"/>
    <w:rsid w:val="00894B6A"/>
    <w:rsid w:val="008975CF"/>
    <w:rsid w:val="008B15CE"/>
    <w:rsid w:val="008B1E64"/>
    <w:rsid w:val="008B201D"/>
    <w:rsid w:val="008B2F14"/>
    <w:rsid w:val="008C5D07"/>
    <w:rsid w:val="008C5F55"/>
    <w:rsid w:val="008C6C14"/>
    <w:rsid w:val="008D1DD8"/>
    <w:rsid w:val="008D3E7A"/>
    <w:rsid w:val="008D60EF"/>
    <w:rsid w:val="008E0BA4"/>
    <w:rsid w:val="008E296D"/>
    <w:rsid w:val="008E2F12"/>
    <w:rsid w:val="008E2FF7"/>
    <w:rsid w:val="008E41F7"/>
    <w:rsid w:val="008E647D"/>
    <w:rsid w:val="008F00BF"/>
    <w:rsid w:val="008F0E85"/>
    <w:rsid w:val="008F228D"/>
    <w:rsid w:val="008F4A04"/>
    <w:rsid w:val="00900E19"/>
    <w:rsid w:val="0090621F"/>
    <w:rsid w:val="0091319C"/>
    <w:rsid w:val="009217E2"/>
    <w:rsid w:val="009233E6"/>
    <w:rsid w:val="00930EE7"/>
    <w:rsid w:val="00931BB6"/>
    <w:rsid w:val="00931EAD"/>
    <w:rsid w:val="0093473A"/>
    <w:rsid w:val="00937FA9"/>
    <w:rsid w:val="00944685"/>
    <w:rsid w:val="00951343"/>
    <w:rsid w:val="00952130"/>
    <w:rsid w:val="00965ECC"/>
    <w:rsid w:val="00966095"/>
    <w:rsid w:val="00967D76"/>
    <w:rsid w:val="00970693"/>
    <w:rsid w:val="00971342"/>
    <w:rsid w:val="0097301F"/>
    <w:rsid w:val="00973AC7"/>
    <w:rsid w:val="009826BD"/>
    <w:rsid w:val="0098616F"/>
    <w:rsid w:val="00990362"/>
    <w:rsid w:val="009924B4"/>
    <w:rsid w:val="00996685"/>
    <w:rsid w:val="009A0B6D"/>
    <w:rsid w:val="009A2491"/>
    <w:rsid w:val="009A5805"/>
    <w:rsid w:val="009A5B31"/>
    <w:rsid w:val="009A75F4"/>
    <w:rsid w:val="009C1330"/>
    <w:rsid w:val="009C1791"/>
    <w:rsid w:val="009C2A92"/>
    <w:rsid w:val="009C2D98"/>
    <w:rsid w:val="009C3937"/>
    <w:rsid w:val="009C6E10"/>
    <w:rsid w:val="009D4AF2"/>
    <w:rsid w:val="009D53CF"/>
    <w:rsid w:val="009E1B3A"/>
    <w:rsid w:val="009E6D9A"/>
    <w:rsid w:val="009F67DA"/>
    <w:rsid w:val="00A0031B"/>
    <w:rsid w:val="00A01A60"/>
    <w:rsid w:val="00A06581"/>
    <w:rsid w:val="00A1073C"/>
    <w:rsid w:val="00A26BFC"/>
    <w:rsid w:val="00A3171C"/>
    <w:rsid w:val="00A330F5"/>
    <w:rsid w:val="00A3357E"/>
    <w:rsid w:val="00A3488F"/>
    <w:rsid w:val="00A37F77"/>
    <w:rsid w:val="00A40A1E"/>
    <w:rsid w:val="00A41DE3"/>
    <w:rsid w:val="00A458C1"/>
    <w:rsid w:val="00A555D8"/>
    <w:rsid w:val="00A61278"/>
    <w:rsid w:val="00A63C15"/>
    <w:rsid w:val="00A63C40"/>
    <w:rsid w:val="00A64CB1"/>
    <w:rsid w:val="00A676F8"/>
    <w:rsid w:val="00A70ACE"/>
    <w:rsid w:val="00A719F5"/>
    <w:rsid w:val="00A73700"/>
    <w:rsid w:val="00A73F7E"/>
    <w:rsid w:val="00A9204E"/>
    <w:rsid w:val="00AA1934"/>
    <w:rsid w:val="00AA2798"/>
    <w:rsid w:val="00AA3C0E"/>
    <w:rsid w:val="00AB67F3"/>
    <w:rsid w:val="00AB7ACB"/>
    <w:rsid w:val="00AC3B9A"/>
    <w:rsid w:val="00AD273B"/>
    <w:rsid w:val="00AD4413"/>
    <w:rsid w:val="00AD502E"/>
    <w:rsid w:val="00AE4BE9"/>
    <w:rsid w:val="00AF05D0"/>
    <w:rsid w:val="00AF351C"/>
    <w:rsid w:val="00AF46AF"/>
    <w:rsid w:val="00B00ED6"/>
    <w:rsid w:val="00B07AB6"/>
    <w:rsid w:val="00B07D7F"/>
    <w:rsid w:val="00B10129"/>
    <w:rsid w:val="00B106EA"/>
    <w:rsid w:val="00B11FA2"/>
    <w:rsid w:val="00B13EEE"/>
    <w:rsid w:val="00B20094"/>
    <w:rsid w:val="00B225AF"/>
    <w:rsid w:val="00B234E5"/>
    <w:rsid w:val="00B253EA"/>
    <w:rsid w:val="00B33EDA"/>
    <w:rsid w:val="00B411BC"/>
    <w:rsid w:val="00B41B3C"/>
    <w:rsid w:val="00B41EA1"/>
    <w:rsid w:val="00B43B92"/>
    <w:rsid w:val="00B45517"/>
    <w:rsid w:val="00B559F3"/>
    <w:rsid w:val="00B61960"/>
    <w:rsid w:val="00B61DB4"/>
    <w:rsid w:val="00B62C2B"/>
    <w:rsid w:val="00B65A7E"/>
    <w:rsid w:val="00B70B6F"/>
    <w:rsid w:val="00B740F8"/>
    <w:rsid w:val="00B76462"/>
    <w:rsid w:val="00B85EBC"/>
    <w:rsid w:val="00B90FBB"/>
    <w:rsid w:val="00B915FB"/>
    <w:rsid w:val="00B968B3"/>
    <w:rsid w:val="00BA4716"/>
    <w:rsid w:val="00BA5CF3"/>
    <w:rsid w:val="00BB124D"/>
    <w:rsid w:val="00BB1F39"/>
    <w:rsid w:val="00BB39D2"/>
    <w:rsid w:val="00BC1DDF"/>
    <w:rsid w:val="00BC78B9"/>
    <w:rsid w:val="00BD2644"/>
    <w:rsid w:val="00BD30D7"/>
    <w:rsid w:val="00BD6487"/>
    <w:rsid w:val="00BE231F"/>
    <w:rsid w:val="00BE67F0"/>
    <w:rsid w:val="00BF22DB"/>
    <w:rsid w:val="00BF52C0"/>
    <w:rsid w:val="00BF67E0"/>
    <w:rsid w:val="00BF69FF"/>
    <w:rsid w:val="00C00CD1"/>
    <w:rsid w:val="00C01FE1"/>
    <w:rsid w:val="00C06471"/>
    <w:rsid w:val="00C06CDF"/>
    <w:rsid w:val="00C07E25"/>
    <w:rsid w:val="00C101BE"/>
    <w:rsid w:val="00C24564"/>
    <w:rsid w:val="00C27B98"/>
    <w:rsid w:val="00C30CE8"/>
    <w:rsid w:val="00C325F0"/>
    <w:rsid w:val="00C33D9D"/>
    <w:rsid w:val="00C34C84"/>
    <w:rsid w:val="00C37572"/>
    <w:rsid w:val="00C452E9"/>
    <w:rsid w:val="00C475B1"/>
    <w:rsid w:val="00C4760C"/>
    <w:rsid w:val="00C522F2"/>
    <w:rsid w:val="00C54F07"/>
    <w:rsid w:val="00C54F66"/>
    <w:rsid w:val="00C560DF"/>
    <w:rsid w:val="00C567CD"/>
    <w:rsid w:val="00C5696F"/>
    <w:rsid w:val="00C6158F"/>
    <w:rsid w:val="00C651FA"/>
    <w:rsid w:val="00C71664"/>
    <w:rsid w:val="00C732AF"/>
    <w:rsid w:val="00C7559C"/>
    <w:rsid w:val="00C841F9"/>
    <w:rsid w:val="00C844B9"/>
    <w:rsid w:val="00C917F6"/>
    <w:rsid w:val="00C94302"/>
    <w:rsid w:val="00CA3460"/>
    <w:rsid w:val="00CA3C59"/>
    <w:rsid w:val="00CA4D94"/>
    <w:rsid w:val="00CB362E"/>
    <w:rsid w:val="00CC4C31"/>
    <w:rsid w:val="00CD04D4"/>
    <w:rsid w:val="00CD6147"/>
    <w:rsid w:val="00CE3784"/>
    <w:rsid w:val="00CE6F79"/>
    <w:rsid w:val="00CE7DB0"/>
    <w:rsid w:val="00CF064E"/>
    <w:rsid w:val="00CF184D"/>
    <w:rsid w:val="00CF1FF7"/>
    <w:rsid w:val="00CF249F"/>
    <w:rsid w:val="00D04133"/>
    <w:rsid w:val="00D119D5"/>
    <w:rsid w:val="00D13291"/>
    <w:rsid w:val="00D16BCD"/>
    <w:rsid w:val="00D20FC1"/>
    <w:rsid w:val="00D213A3"/>
    <w:rsid w:val="00D3354E"/>
    <w:rsid w:val="00D3699E"/>
    <w:rsid w:val="00D40A91"/>
    <w:rsid w:val="00D4281F"/>
    <w:rsid w:val="00D428A9"/>
    <w:rsid w:val="00D433F0"/>
    <w:rsid w:val="00D47240"/>
    <w:rsid w:val="00D5321E"/>
    <w:rsid w:val="00D535EF"/>
    <w:rsid w:val="00D559A0"/>
    <w:rsid w:val="00D56624"/>
    <w:rsid w:val="00D56BB5"/>
    <w:rsid w:val="00D6037B"/>
    <w:rsid w:val="00D62A5F"/>
    <w:rsid w:val="00D62F47"/>
    <w:rsid w:val="00D77E7F"/>
    <w:rsid w:val="00D876BE"/>
    <w:rsid w:val="00D907F5"/>
    <w:rsid w:val="00D97B82"/>
    <w:rsid w:val="00DA0566"/>
    <w:rsid w:val="00DA25AB"/>
    <w:rsid w:val="00DA26D6"/>
    <w:rsid w:val="00DA2DED"/>
    <w:rsid w:val="00DA37D6"/>
    <w:rsid w:val="00DA44FA"/>
    <w:rsid w:val="00DB0679"/>
    <w:rsid w:val="00DB7B01"/>
    <w:rsid w:val="00DC02BF"/>
    <w:rsid w:val="00DC5447"/>
    <w:rsid w:val="00DC624F"/>
    <w:rsid w:val="00DC7D9D"/>
    <w:rsid w:val="00DD0FCC"/>
    <w:rsid w:val="00DD1AAC"/>
    <w:rsid w:val="00DD2A5B"/>
    <w:rsid w:val="00DD3F53"/>
    <w:rsid w:val="00DD5D8E"/>
    <w:rsid w:val="00DD6422"/>
    <w:rsid w:val="00DD6FA7"/>
    <w:rsid w:val="00DE515B"/>
    <w:rsid w:val="00DE58AB"/>
    <w:rsid w:val="00DF060E"/>
    <w:rsid w:val="00E00303"/>
    <w:rsid w:val="00E0243E"/>
    <w:rsid w:val="00E05A39"/>
    <w:rsid w:val="00E2036D"/>
    <w:rsid w:val="00E26C0A"/>
    <w:rsid w:val="00E3050C"/>
    <w:rsid w:val="00E30EE6"/>
    <w:rsid w:val="00E310BA"/>
    <w:rsid w:val="00E313B2"/>
    <w:rsid w:val="00E33E12"/>
    <w:rsid w:val="00E362BF"/>
    <w:rsid w:val="00E362FB"/>
    <w:rsid w:val="00E5610B"/>
    <w:rsid w:val="00E603CB"/>
    <w:rsid w:val="00E6342E"/>
    <w:rsid w:val="00E722B9"/>
    <w:rsid w:val="00E761C6"/>
    <w:rsid w:val="00E80E9C"/>
    <w:rsid w:val="00E818E1"/>
    <w:rsid w:val="00E83A83"/>
    <w:rsid w:val="00E841CF"/>
    <w:rsid w:val="00E858FA"/>
    <w:rsid w:val="00E9032F"/>
    <w:rsid w:val="00E90401"/>
    <w:rsid w:val="00E92C0C"/>
    <w:rsid w:val="00E95BD2"/>
    <w:rsid w:val="00EA1E9F"/>
    <w:rsid w:val="00EA7591"/>
    <w:rsid w:val="00EB1B92"/>
    <w:rsid w:val="00EB5D1F"/>
    <w:rsid w:val="00EB7787"/>
    <w:rsid w:val="00EC1B74"/>
    <w:rsid w:val="00EC5B18"/>
    <w:rsid w:val="00ED00F9"/>
    <w:rsid w:val="00ED121C"/>
    <w:rsid w:val="00ED2A53"/>
    <w:rsid w:val="00ED39A2"/>
    <w:rsid w:val="00ED4181"/>
    <w:rsid w:val="00ED47A7"/>
    <w:rsid w:val="00ED508C"/>
    <w:rsid w:val="00EE408C"/>
    <w:rsid w:val="00EE6513"/>
    <w:rsid w:val="00EE6D4C"/>
    <w:rsid w:val="00EF230D"/>
    <w:rsid w:val="00EF2371"/>
    <w:rsid w:val="00EF44A0"/>
    <w:rsid w:val="00EF73E8"/>
    <w:rsid w:val="00EF79B6"/>
    <w:rsid w:val="00F03548"/>
    <w:rsid w:val="00F0438F"/>
    <w:rsid w:val="00F117B8"/>
    <w:rsid w:val="00F12780"/>
    <w:rsid w:val="00F1411D"/>
    <w:rsid w:val="00F15968"/>
    <w:rsid w:val="00F227A8"/>
    <w:rsid w:val="00F229C5"/>
    <w:rsid w:val="00F22D92"/>
    <w:rsid w:val="00F30362"/>
    <w:rsid w:val="00F30CAB"/>
    <w:rsid w:val="00F37632"/>
    <w:rsid w:val="00F40B3B"/>
    <w:rsid w:val="00F50B46"/>
    <w:rsid w:val="00F51F16"/>
    <w:rsid w:val="00F534ED"/>
    <w:rsid w:val="00F547E9"/>
    <w:rsid w:val="00F55457"/>
    <w:rsid w:val="00F6106B"/>
    <w:rsid w:val="00F6301F"/>
    <w:rsid w:val="00F63BCA"/>
    <w:rsid w:val="00F6493D"/>
    <w:rsid w:val="00F661BD"/>
    <w:rsid w:val="00F678BF"/>
    <w:rsid w:val="00F7371B"/>
    <w:rsid w:val="00F75EFC"/>
    <w:rsid w:val="00F8009C"/>
    <w:rsid w:val="00F80AD1"/>
    <w:rsid w:val="00F8582D"/>
    <w:rsid w:val="00F90FC1"/>
    <w:rsid w:val="00F91051"/>
    <w:rsid w:val="00F9647C"/>
    <w:rsid w:val="00FA7B2F"/>
    <w:rsid w:val="00FB0E34"/>
    <w:rsid w:val="00FB2431"/>
    <w:rsid w:val="00FB49B3"/>
    <w:rsid w:val="00FB56F7"/>
    <w:rsid w:val="00FC07C9"/>
    <w:rsid w:val="00FC6A28"/>
    <w:rsid w:val="00FC74E1"/>
    <w:rsid w:val="00FD1629"/>
    <w:rsid w:val="00FD3A57"/>
    <w:rsid w:val="00FD3BD6"/>
    <w:rsid w:val="00FD3FC9"/>
    <w:rsid w:val="00FD5223"/>
    <w:rsid w:val="00FE52D3"/>
    <w:rsid w:val="00FF1378"/>
    <w:rsid w:val="00FF29CB"/>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2"/>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22"/>
    <w:pPr>
      <w:keepLines/>
    </w:pPr>
    <w:rPr>
      <w:rFonts w:ascii="Arial" w:hAnsi="Arial" w:cs="Arial"/>
      <w:sz w:val="24"/>
      <w:szCs w:val="24"/>
      <w:lang w:val="en-GB"/>
    </w:rPr>
  </w:style>
  <w:style w:type="paragraph" w:styleId="Heading1">
    <w:name w:val="heading 1"/>
    <w:basedOn w:val="Normal"/>
    <w:next w:val="Normal"/>
    <w:link w:val="Heading1Char"/>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nhideWhenUsed/>
    <w:rsid w:val="00645252"/>
    <w:rPr>
      <w:rFonts w:ascii="Segoe UI" w:hAnsi="Segoe UI" w:cs="Segoe UI"/>
      <w:szCs w:val="18"/>
    </w:rPr>
  </w:style>
  <w:style w:type="character" w:customStyle="1" w:styleId="BalloonTextChar">
    <w:name w:val="Balloon Text Char"/>
    <w:basedOn w:val="DefaultParagraphFont"/>
    <w:link w:val="BalloonText"/>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DFA"/>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8421F"/>
  </w:style>
  <w:style w:type="character" w:styleId="PageNumber">
    <w:name w:val="page number"/>
    <w:basedOn w:val="DefaultParagraphFont"/>
    <w:rsid w:val="0018421F"/>
  </w:style>
  <w:style w:type="numbering" w:customStyle="1" w:styleId="NoList2">
    <w:name w:val="No List2"/>
    <w:next w:val="NoList"/>
    <w:uiPriority w:val="99"/>
    <w:semiHidden/>
    <w:unhideWhenUsed/>
    <w:rsid w:val="0018421F"/>
  </w:style>
  <w:style w:type="paragraph" w:styleId="NormalWeb">
    <w:name w:val="Normal (Web)"/>
    <w:basedOn w:val="Normal"/>
    <w:uiPriority w:val="99"/>
    <w:unhideWhenUsed/>
    <w:rsid w:val="004479FE"/>
    <w:pPr>
      <w:keepLines w:val="0"/>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281377821">
      <w:bodyDiv w:val="1"/>
      <w:marLeft w:val="0"/>
      <w:marRight w:val="0"/>
      <w:marTop w:val="0"/>
      <w:marBottom w:val="0"/>
      <w:divBdr>
        <w:top w:val="none" w:sz="0" w:space="0" w:color="auto"/>
        <w:left w:val="none" w:sz="0" w:space="0" w:color="auto"/>
        <w:bottom w:val="none" w:sz="0" w:space="0" w:color="auto"/>
        <w:right w:val="none" w:sz="0" w:space="0" w:color="auto"/>
      </w:divBdr>
    </w:div>
    <w:div w:id="391580775">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515071712">
      <w:bodyDiv w:val="1"/>
      <w:marLeft w:val="0"/>
      <w:marRight w:val="0"/>
      <w:marTop w:val="0"/>
      <w:marBottom w:val="0"/>
      <w:divBdr>
        <w:top w:val="none" w:sz="0" w:space="0" w:color="auto"/>
        <w:left w:val="none" w:sz="0" w:space="0" w:color="auto"/>
        <w:bottom w:val="none" w:sz="0" w:space="0" w:color="auto"/>
        <w:right w:val="none" w:sz="0" w:space="0" w:color="auto"/>
      </w:divBdr>
    </w:div>
    <w:div w:id="523634759">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668674721">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36931467">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27641593">
      <w:bodyDiv w:val="1"/>
      <w:marLeft w:val="0"/>
      <w:marRight w:val="0"/>
      <w:marTop w:val="0"/>
      <w:marBottom w:val="0"/>
      <w:divBdr>
        <w:top w:val="none" w:sz="0" w:space="0" w:color="auto"/>
        <w:left w:val="none" w:sz="0" w:space="0" w:color="auto"/>
        <w:bottom w:val="none" w:sz="0" w:space="0" w:color="auto"/>
        <w:right w:val="none" w:sz="0" w:space="0" w:color="auto"/>
      </w:divBdr>
    </w:div>
    <w:div w:id="1230194807">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74362613">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0309078">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20661381">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01990961">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09533844">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41598633">
      <w:bodyDiv w:val="1"/>
      <w:marLeft w:val="0"/>
      <w:marRight w:val="0"/>
      <w:marTop w:val="0"/>
      <w:marBottom w:val="0"/>
      <w:divBdr>
        <w:top w:val="none" w:sz="0" w:space="0" w:color="auto"/>
        <w:left w:val="none" w:sz="0" w:space="0" w:color="auto"/>
        <w:bottom w:val="none" w:sz="0" w:space="0" w:color="auto"/>
        <w:right w:val="none" w:sz="0" w:space="0" w:color="auto"/>
      </w:divBdr>
    </w:div>
    <w:div w:id="1944802937">
      <w:bodyDiv w:val="1"/>
      <w:marLeft w:val="0"/>
      <w:marRight w:val="0"/>
      <w:marTop w:val="0"/>
      <w:marBottom w:val="0"/>
      <w:divBdr>
        <w:top w:val="none" w:sz="0" w:space="0" w:color="auto"/>
        <w:left w:val="none" w:sz="0" w:space="0" w:color="auto"/>
        <w:bottom w:val="none" w:sz="0" w:space="0" w:color="auto"/>
        <w:right w:val="none" w:sz="0" w:space="0" w:color="auto"/>
      </w:divBdr>
    </w:div>
    <w:div w:id="1964649447">
      <w:bodyDiv w:val="1"/>
      <w:marLeft w:val="0"/>
      <w:marRight w:val="0"/>
      <w:marTop w:val="0"/>
      <w:marBottom w:val="0"/>
      <w:divBdr>
        <w:top w:val="none" w:sz="0" w:space="0" w:color="auto"/>
        <w:left w:val="none" w:sz="0" w:space="0" w:color="auto"/>
        <w:bottom w:val="none" w:sz="0" w:space="0" w:color="auto"/>
        <w:right w:val="none" w:sz="0" w:space="0" w:color="auto"/>
      </w:divBdr>
    </w:div>
    <w:div w:id="1965963348">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1969122426">
      <w:bodyDiv w:val="1"/>
      <w:marLeft w:val="0"/>
      <w:marRight w:val="0"/>
      <w:marTop w:val="0"/>
      <w:marBottom w:val="0"/>
      <w:divBdr>
        <w:top w:val="none" w:sz="0" w:space="0" w:color="auto"/>
        <w:left w:val="none" w:sz="0" w:space="0" w:color="auto"/>
        <w:bottom w:val="none" w:sz="0" w:space="0" w:color="auto"/>
        <w:right w:val="none" w:sz="0" w:space="0" w:color="auto"/>
      </w:divBdr>
    </w:div>
    <w:div w:id="1977760417">
      <w:bodyDiv w:val="1"/>
      <w:marLeft w:val="0"/>
      <w:marRight w:val="0"/>
      <w:marTop w:val="0"/>
      <w:marBottom w:val="0"/>
      <w:divBdr>
        <w:top w:val="none" w:sz="0" w:space="0" w:color="auto"/>
        <w:left w:val="none" w:sz="0" w:space="0" w:color="auto"/>
        <w:bottom w:val="none" w:sz="0" w:space="0" w:color="auto"/>
        <w:right w:val="none" w:sz="0" w:space="0" w:color="auto"/>
      </w:divBdr>
    </w:div>
    <w:div w:id="1985425952">
      <w:bodyDiv w:val="1"/>
      <w:marLeft w:val="0"/>
      <w:marRight w:val="0"/>
      <w:marTop w:val="0"/>
      <w:marBottom w:val="0"/>
      <w:divBdr>
        <w:top w:val="none" w:sz="0" w:space="0" w:color="auto"/>
        <w:left w:val="none" w:sz="0" w:space="0" w:color="auto"/>
        <w:bottom w:val="none" w:sz="0" w:space="0" w:color="auto"/>
        <w:right w:val="none" w:sz="0" w:space="0" w:color="auto"/>
      </w:divBdr>
    </w:div>
    <w:div w:id="1995336286">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079282782">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1E9D0-B2AD-440A-8437-1C55F828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10</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8</cp:revision>
  <cp:lastPrinted>2023-12-04T15:23:00Z</cp:lastPrinted>
  <dcterms:created xsi:type="dcterms:W3CDTF">2023-11-29T10:29:00Z</dcterms:created>
  <dcterms:modified xsi:type="dcterms:W3CDTF">2024-01-19T10:00:00Z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