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62E6" w14:textId="2F6336CD" w:rsidR="00BF69FF" w:rsidRDefault="00CD6147" w:rsidP="00CD6147">
      <w:pPr>
        <w:jc w:val="center"/>
      </w:pPr>
      <w:r>
        <w:rPr>
          <w:noProof/>
          <w:lang w:eastAsia="en-GB"/>
        </w:rPr>
        <w:drawing>
          <wp:inline distT="0" distB="0" distL="0" distR="0" wp14:anchorId="63A1C4F1" wp14:editId="500D39DA">
            <wp:extent cx="868484" cy="10191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80" cy="102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E441" w14:textId="77777777" w:rsidR="00CD6147" w:rsidRDefault="00CD6147" w:rsidP="00CD6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GREAT CORNARD PARISH COUNCIL</w:t>
      </w:r>
    </w:p>
    <w:p w14:paraId="269882AF" w14:textId="77777777" w:rsidR="00CD6147" w:rsidRDefault="00CD6147" w:rsidP="00CD6147">
      <w:pPr>
        <w:jc w:val="center"/>
        <w:rPr>
          <w:b/>
        </w:rPr>
      </w:pPr>
      <w:r>
        <w:t xml:space="preserve">Minutes of the Meeting of the </w:t>
      </w:r>
      <w:r>
        <w:rPr>
          <w:b/>
        </w:rPr>
        <w:t>POLICY &amp; RESOURCES COMMITTEE</w:t>
      </w:r>
    </w:p>
    <w:p w14:paraId="43DA2ACC" w14:textId="6021C518" w:rsidR="00CD6147" w:rsidRDefault="00CD6147" w:rsidP="00CD6147">
      <w:pPr>
        <w:jc w:val="center"/>
      </w:pPr>
      <w:r>
        <w:t>held in The Stevenson Centre at</w:t>
      </w:r>
      <w:r w:rsidR="008E2F12">
        <w:t xml:space="preserve"> </w:t>
      </w:r>
      <w:r w:rsidR="002A7F53">
        <w:t>8</w:t>
      </w:r>
      <w:r w:rsidR="008E2F12">
        <w:t>:</w:t>
      </w:r>
      <w:r w:rsidR="002A7F53">
        <w:t>00</w:t>
      </w:r>
      <w:r w:rsidR="008E2F12">
        <w:t>pm</w:t>
      </w:r>
      <w:r w:rsidR="00E26C0A">
        <w:t xml:space="preserve"> on Monday </w:t>
      </w:r>
      <w:r w:rsidR="002A7F53">
        <w:t>26</w:t>
      </w:r>
      <w:r w:rsidR="002A7F53" w:rsidRPr="002A7F53">
        <w:rPr>
          <w:vertAlign w:val="superscript"/>
        </w:rPr>
        <w:t>th</w:t>
      </w:r>
      <w:r w:rsidR="002A7F53">
        <w:t xml:space="preserve"> June</w:t>
      </w:r>
      <w:r w:rsidR="00C34C84">
        <w:t xml:space="preserve"> 2023</w:t>
      </w:r>
    </w:p>
    <w:p w14:paraId="23A8A8EE" w14:textId="69AC0F88" w:rsidR="00CD6147" w:rsidRDefault="00CD6147" w:rsidP="00CD6147">
      <w:pPr>
        <w:jc w:val="center"/>
      </w:pPr>
    </w:p>
    <w:p w14:paraId="18657D9E" w14:textId="5D4B64B7" w:rsidR="00CD6147" w:rsidRDefault="002D634F" w:rsidP="00CD6147">
      <w:pPr>
        <w:ind w:left="284"/>
        <w:rPr>
          <w:b/>
        </w:rPr>
      </w:pPr>
      <w:r>
        <w:rPr>
          <w:b/>
        </w:rPr>
        <w:t xml:space="preserve">Present </w:t>
      </w:r>
      <w:r>
        <w:rPr>
          <w:b/>
        </w:rPr>
        <w:tab/>
      </w:r>
      <w:r w:rsidR="00CD6147">
        <w:tab/>
        <w:t>Councillors</w:t>
      </w:r>
      <w:r w:rsidR="00CD6147">
        <w:tab/>
      </w:r>
      <w:r w:rsidR="002A7F53">
        <w:t>Cllr Tony Bavington</w:t>
      </w:r>
      <w:r w:rsidR="00CD6147">
        <w:tab/>
      </w:r>
      <w:r w:rsidR="00CD6147">
        <w:tab/>
      </w:r>
      <w:r w:rsidR="00CD6147" w:rsidRPr="001A38BB">
        <w:rPr>
          <w:b/>
        </w:rPr>
        <w:t>Chairman</w:t>
      </w:r>
    </w:p>
    <w:p w14:paraId="7CB8D8B1" w14:textId="77777777" w:rsidR="002A7F53" w:rsidRDefault="002A7F53" w:rsidP="00190D41"/>
    <w:p w14:paraId="635044D3" w14:textId="7E7E09BC" w:rsidR="008C5D07" w:rsidRDefault="003F10DB" w:rsidP="006941BF">
      <w:r>
        <w:tab/>
      </w:r>
      <w:r>
        <w:tab/>
      </w:r>
      <w:r>
        <w:tab/>
      </w:r>
      <w:r>
        <w:tab/>
      </w:r>
      <w:r>
        <w:tab/>
      </w:r>
      <w:r w:rsidR="006941BF">
        <w:t>Cllr Marjorie Bark</w:t>
      </w:r>
      <w:r w:rsidR="006941BF">
        <w:tab/>
      </w:r>
      <w:r w:rsidR="006941BF">
        <w:tab/>
        <w:t>Cllr Sharon Bowman</w:t>
      </w:r>
      <w:r>
        <w:tab/>
      </w:r>
      <w:r w:rsidR="006941BF">
        <w:tab/>
      </w:r>
      <w:r w:rsidR="006941BF">
        <w:tab/>
      </w:r>
      <w:r w:rsidR="006941BF">
        <w:tab/>
      </w:r>
      <w:r w:rsidR="006941BF">
        <w:tab/>
      </w:r>
      <w:r w:rsidR="006941BF">
        <w:tab/>
      </w:r>
      <w:r w:rsidR="006941BF">
        <w:tab/>
        <w:t>Cllr Tom</w:t>
      </w:r>
      <w:r w:rsidR="008C5D07">
        <w:t xml:space="preserve"> Keane</w:t>
      </w:r>
      <w:r w:rsidR="006941BF">
        <w:tab/>
      </w:r>
      <w:r w:rsidR="006941BF">
        <w:tab/>
        <w:t>Cllr Jane Wakeman</w:t>
      </w:r>
    </w:p>
    <w:p w14:paraId="66C07E7F" w14:textId="42A17728" w:rsidR="002168E5" w:rsidRDefault="006941BF" w:rsidP="008C5D07">
      <w:pPr>
        <w:ind w:left="3600"/>
      </w:pPr>
      <w:r>
        <w:t>Cllr Pamela</w:t>
      </w:r>
      <w:r w:rsidR="0055205D">
        <w:t xml:space="preserve"> White</w:t>
      </w:r>
      <w:r w:rsidR="0055205D">
        <w:tab/>
      </w:r>
      <w:r w:rsidR="0055205D">
        <w:tab/>
      </w:r>
      <w:r>
        <w:t>Cllr David Young</w:t>
      </w:r>
    </w:p>
    <w:p w14:paraId="170D1A3E" w14:textId="77777777" w:rsidR="00930EE7" w:rsidRDefault="00930EE7" w:rsidP="002168E5">
      <w:pPr>
        <w:ind w:left="2880" w:firstLine="720"/>
      </w:pPr>
    </w:p>
    <w:p w14:paraId="3AFD3D4E" w14:textId="734772D4" w:rsidR="0083594F" w:rsidRDefault="00BC1DDF" w:rsidP="002168E5">
      <w:pPr>
        <w:ind w:left="2880" w:firstLine="720"/>
      </w:pPr>
      <w:r>
        <w:tab/>
      </w:r>
      <w:r>
        <w:tab/>
      </w:r>
    </w:p>
    <w:p w14:paraId="3D5F53CE" w14:textId="5938982F" w:rsidR="00FD3A57" w:rsidRDefault="00FD3A57" w:rsidP="0007296F">
      <w:r>
        <w:t>Council</w:t>
      </w:r>
      <w:r w:rsidR="006941BF">
        <w:t xml:space="preserve"> Administrator</w:t>
      </w:r>
      <w:r w:rsidR="006941BF">
        <w:tab/>
      </w:r>
      <w:r w:rsidR="006941BF">
        <w:tab/>
        <w:t>Miss E Skuce</w:t>
      </w:r>
    </w:p>
    <w:p w14:paraId="2868BC64" w14:textId="21CC2C40" w:rsidR="00A40A1E" w:rsidRDefault="00CD6147" w:rsidP="006941BF">
      <w:r>
        <w:t>Council Administrator</w:t>
      </w:r>
      <w:r w:rsidR="00E362FB">
        <w:tab/>
      </w:r>
      <w:r w:rsidR="006941BF">
        <w:tab/>
        <w:t>Miss S Kent</w:t>
      </w:r>
    </w:p>
    <w:p w14:paraId="4C0D194A" w14:textId="77777777" w:rsidR="0007296F" w:rsidRDefault="0007296F" w:rsidP="0007296F"/>
    <w:p w14:paraId="60D20653" w14:textId="77777777" w:rsidR="00930EE7" w:rsidRDefault="00930EE7" w:rsidP="0007296F"/>
    <w:p w14:paraId="199ED259" w14:textId="77777777" w:rsidR="00930EE7" w:rsidRDefault="00930EE7" w:rsidP="0007296F"/>
    <w:p w14:paraId="66EE13FA" w14:textId="7BD9D3F3" w:rsidR="00CD6147" w:rsidRPr="0001407E" w:rsidRDefault="00CD6147" w:rsidP="00ED4181">
      <w:pPr>
        <w:pStyle w:val="ListParagraph"/>
        <w:numPr>
          <w:ilvl w:val="0"/>
          <w:numId w:val="1"/>
        </w:numPr>
        <w:ind w:left="426" w:hanging="437"/>
        <w:rPr>
          <w:b/>
          <w:u w:val="single"/>
        </w:rPr>
      </w:pPr>
      <w:r w:rsidRPr="0001407E">
        <w:rPr>
          <w:b/>
          <w:u w:val="single"/>
        </w:rPr>
        <w:t>APOLOGIES FOR ABSENCE</w:t>
      </w:r>
    </w:p>
    <w:p w14:paraId="56813D3E" w14:textId="77777777" w:rsidR="00CD6147" w:rsidRPr="005961A6" w:rsidRDefault="00CD6147" w:rsidP="00CD6147">
      <w:r>
        <w:t xml:space="preserve">    </w:t>
      </w:r>
    </w:p>
    <w:p w14:paraId="6B2D5225" w14:textId="3AA3B15B" w:rsidR="00C34C84" w:rsidRDefault="002168E5" w:rsidP="005C16A0">
      <w:pPr>
        <w:jc w:val="both"/>
      </w:pPr>
      <w:r>
        <w:t xml:space="preserve">Apologies were received from </w:t>
      </w:r>
      <w:r w:rsidR="008C5D07">
        <w:t>C</w:t>
      </w:r>
      <w:r w:rsidR="000A1FDD">
        <w:t>llr</w:t>
      </w:r>
      <w:r w:rsidR="006941BF">
        <w:t xml:space="preserve"> Stewart Sheridan. Cllr Judith Wilson did not attend the meeting</w:t>
      </w:r>
      <w:r>
        <w:t>.</w:t>
      </w:r>
    </w:p>
    <w:p w14:paraId="470741C2" w14:textId="77777777" w:rsidR="008C5D07" w:rsidRDefault="008C5D07" w:rsidP="005C16A0">
      <w:pPr>
        <w:jc w:val="both"/>
      </w:pPr>
    </w:p>
    <w:p w14:paraId="0B004390" w14:textId="0A77E094" w:rsidR="00CD6147" w:rsidRPr="0001407E" w:rsidRDefault="00A06581" w:rsidP="00ED4181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01407E">
        <w:rPr>
          <w:b/>
          <w:u w:val="single"/>
        </w:rPr>
        <w:t>DECLARATIONS OF INTEREST AND REQUESTS FOR DISPENSATIONS</w:t>
      </w:r>
    </w:p>
    <w:p w14:paraId="242CA54F" w14:textId="77777777" w:rsidR="00CD6147" w:rsidRDefault="00CD6147" w:rsidP="00CD6147">
      <w:pPr>
        <w:tabs>
          <w:tab w:val="left" w:pos="270"/>
          <w:tab w:val="left" w:pos="360"/>
        </w:tabs>
        <w:ind w:left="284"/>
      </w:pPr>
    </w:p>
    <w:p w14:paraId="78E85C93" w14:textId="6A0B2CB7" w:rsidR="00FB2431" w:rsidRPr="006941BF" w:rsidRDefault="006941BF" w:rsidP="003D52BC">
      <w:pPr>
        <w:tabs>
          <w:tab w:val="left" w:pos="270"/>
          <w:tab w:val="left" w:pos="360"/>
        </w:tabs>
        <w:jc w:val="both"/>
        <w:rPr>
          <w:b/>
          <w:bCs/>
        </w:rPr>
      </w:pPr>
      <w:r w:rsidRPr="006941BF">
        <w:rPr>
          <w:b/>
          <w:bCs/>
        </w:rPr>
        <w:t>NONE.</w:t>
      </w:r>
    </w:p>
    <w:p w14:paraId="10685161" w14:textId="0D06B1E2" w:rsidR="00C01FE1" w:rsidRDefault="00C01FE1" w:rsidP="003D52BC">
      <w:pPr>
        <w:tabs>
          <w:tab w:val="left" w:pos="270"/>
          <w:tab w:val="left" w:pos="360"/>
        </w:tabs>
        <w:jc w:val="both"/>
      </w:pPr>
    </w:p>
    <w:p w14:paraId="0F4E23C9" w14:textId="1C297317" w:rsidR="00466CFE" w:rsidRPr="0001407E" w:rsidRDefault="00466CFE" w:rsidP="00ED4181">
      <w:pPr>
        <w:pStyle w:val="ListParagraph"/>
        <w:numPr>
          <w:ilvl w:val="0"/>
          <w:numId w:val="1"/>
        </w:numPr>
        <w:ind w:left="426" w:hanging="426"/>
        <w:rPr>
          <w:b/>
          <w:u w:val="single"/>
        </w:rPr>
      </w:pPr>
      <w:r w:rsidRPr="0001407E">
        <w:rPr>
          <w:b/>
          <w:u w:val="single"/>
        </w:rPr>
        <w:t>DECLARATIONS OF GIFTS AND HOSPITALITY</w:t>
      </w:r>
    </w:p>
    <w:p w14:paraId="19532A95" w14:textId="26955080" w:rsidR="00466CFE" w:rsidRDefault="00466CFE" w:rsidP="00466CFE">
      <w:pPr>
        <w:ind w:left="284" w:hanging="284"/>
      </w:pPr>
    </w:p>
    <w:p w14:paraId="1A654559" w14:textId="3008310C" w:rsidR="00466CFE" w:rsidRDefault="00466CFE" w:rsidP="00466CFE">
      <w:pPr>
        <w:ind w:left="284" w:hanging="284"/>
      </w:pPr>
      <w:r>
        <w:rPr>
          <w:b/>
          <w:bCs/>
        </w:rPr>
        <w:t>NONE.</w:t>
      </w:r>
    </w:p>
    <w:p w14:paraId="765B25C7" w14:textId="36CD4C03" w:rsidR="00FB2431" w:rsidRDefault="00FB2431" w:rsidP="003D52BC">
      <w:pPr>
        <w:tabs>
          <w:tab w:val="left" w:pos="270"/>
          <w:tab w:val="left" w:pos="360"/>
        </w:tabs>
        <w:jc w:val="both"/>
      </w:pPr>
    </w:p>
    <w:p w14:paraId="5E87672F" w14:textId="2B3302FF" w:rsidR="00CD6147" w:rsidRPr="00A555D8" w:rsidRDefault="00372251" w:rsidP="00434D3D">
      <w:pPr>
        <w:pStyle w:val="ListParagraph"/>
        <w:numPr>
          <w:ilvl w:val="0"/>
          <w:numId w:val="1"/>
        </w:numPr>
        <w:tabs>
          <w:tab w:val="left" w:pos="360"/>
          <w:tab w:val="left" w:pos="993"/>
        </w:tabs>
        <w:ind w:left="567" w:hanging="567"/>
        <w:rPr>
          <w:b/>
        </w:rPr>
      </w:pPr>
      <w:r w:rsidRPr="00A555D8">
        <w:rPr>
          <w:b/>
          <w:u w:val="single"/>
        </w:rPr>
        <w:t>ITEMS BROUGHT FORWARD – FOR NOTING</w:t>
      </w:r>
    </w:p>
    <w:p w14:paraId="7AE49C84" w14:textId="2F557535" w:rsidR="00930EE7" w:rsidRDefault="00CD6147" w:rsidP="00CD6147">
      <w:pPr>
        <w:tabs>
          <w:tab w:val="left" w:pos="284"/>
        </w:tabs>
        <w:rPr>
          <w:b/>
        </w:rPr>
      </w:pPr>
      <w:r w:rsidRPr="00714DF0">
        <w:rPr>
          <w:b/>
        </w:rPr>
        <w:t xml:space="preserve">    </w:t>
      </w:r>
    </w:p>
    <w:p w14:paraId="26D33633" w14:textId="4A8E8316" w:rsidR="00372251" w:rsidRDefault="00372251" w:rsidP="004074E0">
      <w:pPr>
        <w:pStyle w:val="NoSpacing"/>
        <w:jc w:val="both"/>
        <w:rPr>
          <w:bCs/>
        </w:rPr>
      </w:pPr>
      <w:r>
        <w:rPr>
          <w:bCs/>
        </w:rPr>
        <w:t>Members reviewed and</w:t>
      </w:r>
      <w:r w:rsidRPr="004D5886">
        <w:rPr>
          <w:b/>
        </w:rPr>
        <w:t xml:space="preserve"> NOTED</w:t>
      </w:r>
      <w:r>
        <w:rPr>
          <w:bCs/>
        </w:rPr>
        <w:t xml:space="preserve"> the Items Brought Forward list.</w:t>
      </w:r>
    </w:p>
    <w:p w14:paraId="5255C00C" w14:textId="77777777" w:rsidR="000A1FDD" w:rsidRDefault="000A1FDD" w:rsidP="004074E0">
      <w:pPr>
        <w:pStyle w:val="NoSpacing"/>
        <w:jc w:val="both"/>
        <w:rPr>
          <w:bCs/>
        </w:rPr>
      </w:pPr>
    </w:p>
    <w:p w14:paraId="51D3708A" w14:textId="5C3DE53E" w:rsidR="000A1FDD" w:rsidRDefault="000A1FDD" w:rsidP="004074E0">
      <w:pPr>
        <w:pStyle w:val="NoSpacing"/>
        <w:jc w:val="both"/>
        <w:rPr>
          <w:bCs/>
          <w:lang w:val="en-US"/>
        </w:rPr>
      </w:pPr>
      <w:r>
        <w:rPr>
          <w:bCs/>
        </w:rPr>
        <w:t xml:space="preserve">The Chair asked Cllr White, who is the Chair of the Development and Planning Committee, if she would be willing for the item relating to </w:t>
      </w:r>
      <w:r>
        <w:rPr>
          <w:bCs/>
          <w:lang w:val="en-US"/>
        </w:rPr>
        <w:t>the</w:t>
      </w:r>
      <w:r w:rsidRPr="000A1FDD">
        <w:rPr>
          <w:bCs/>
          <w:lang w:val="en-US"/>
        </w:rPr>
        <w:t xml:space="preserve"> </w:t>
      </w:r>
      <w:r w:rsidR="006478C8">
        <w:rPr>
          <w:bCs/>
          <w:lang w:val="en-US"/>
        </w:rPr>
        <w:t>three</w:t>
      </w:r>
      <w:r w:rsidRPr="000A1FDD">
        <w:rPr>
          <w:bCs/>
          <w:lang w:val="en-US"/>
        </w:rPr>
        <w:t xml:space="preserve"> remaining public houses in the village</w:t>
      </w:r>
      <w:r>
        <w:rPr>
          <w:bCs/>
          <w:lang w:val="en-US"/>
        </w:rPr>
        <w:t xml:space="preserve"> receiving Asset of Community Value status, </w:t>
      </w:r>
      <w:r w:rsidR="00F15968">
        <w:rPr>
          <w:bCs/>
          <w:lang w:val="en-US"/>
        </w:rPr>
        <w:t xml:space="preserve">to be moved </w:t>
      </w:r>
      <w:r>
        <w:rPr>
          <w:bCs/>
          <w:lang w:val="en-US"/>
        </w:rPr>
        <w:t>from the Development and Planning Brought Forward list to the Policy and Resources Brought Forward list.</w:t>
      </w:r>
      <w:r w:rsidR="00F15968">
        <w:rPr>
          <w:bCs/>
          <w:lang w:val="en-US"/>
        </w:rPr>
        <w:t xml:space="preserve"> Cllr White agreed for the item to be moved </w:t>
      </w:r>
      <w:r w:rsidR="006478C8">
        <w:rPr>
          <w:bCs/>
          <w:lang w:val="en-US"/>
        </w:rPr>
        <w:t>to enable t</w:t>
      </w:r>
      <w:r w:rsidR="00F15968">
        <w:rPr>
          <w:bCs/>
          <w:lang w:val="en-US"/>
        </w:rPr>
        <w:t xml:space="preserve">he Policy and Resources </w:t>
      </w:r>
      <w:r w:rsidR="006478C8">
        <w:rPr>
          <w:bCs/>
          <w:lang w:val="en-US"/>
        </w:rPr>
        <w:t>Committee to progress the matter.</w:t>
      </w:r>
    </w:p>
    <w:p w14:paraId="73214EDC" w14:textId="77777777" w:rsidR="00F15968" w:rsidRDefault="00F15968" w:rsidP="004074E0">
      <w:pPr>
        <w:pStyle w:val="NoSpacing"/>
        <w:jc w:val="both"/>
        <w:rPr>
          <w:bCs/>
          <w:lang w:val="en-US"/>
        </w:rPr>
      </w:pPr>
    </w:p>
    <w:p w14:paraId="77B91CC1" w14:textId="77777777" w:rsidR="00F15968" w:rsidRDefault="00F15968" w:rsidP="004074E0">
      <w:pPr>
        <w:pStyle w:val="NoSpacing"/>
        <w:jc w:val="both"/>
        <w:rPr>
          <w:bCs/>
          <w:lang w:val="en-US"/>
        </w:rPr>
      </w:pPr>
    </w:p>
    <w:p w14:paraId="3DC0EB62" w14:textId="77777777" w:rsidR="00F15968" w:rsidRDefault="00F15968" w:rsidP="004074E0">
      <w:pPr>
        <w:pStyle w:val="NoSpacing"/>
        <w:jc w:val="both"/>
        <w:rPr>
          <w:bCs/>
        </w:rPr>
      </w:pPr>
    </w:p>
    <w:p w14:paraId="1062F2A0" w14:textId="77777777" w:rsidR="00930EE7" w:rsidRDefault="00930EE7" w:rsidP="004074E0">
      <w:pPr>
        <w:pStyle w:val="NoSpacing"/>
        <w:jc w:val="both"/>
        <w:rPr>
          <w:bCs/>
        </w:rPr>
      </w:pPr>
    </w:p>
    <w:p w14:paraId="51759E72" w14:textId="26DAD4FE" w:rsidR="00427188" w:rsidRDefault="008C5D07" w:rsidP="00B253EA">
      <w:pPr>
        <w:pStyle w:val="ListParagraph"/>
        <w:numPr>
          <w:ilvl w:val="0"/>
          <w:numId w:val="1"/>
        </w:numPr>
        <w:ind w:left="284" w:hanging="284"/>
        <w:rPr>
          <w:rFonts w:cstheme="minorBidi"/>
          <w:b/>
          <w:szCs w:val="22"/>
          <w:u w:val="single"/>
        </w:rPr>
      </w:pPr>
      <w:r>
        <w:rPr>
          <w:rFonts w:cstheme="minorBidi"/>
          <w:b/>
          <w:szCs w:val="22"/>
          <w:u w:val="single"/>
        </w:rPr>
        <w:t>TO RECEIVE AN UPDATE ON THE JOINT LOCAL PLAN MODIFICATION</w:t>
      </w:r>
    </w:p>
    <w:p w14:paraId="5A61C174" w14:textId="77777777" w:rsidR="00930EE7" w:rsidRDefault="00930EE7" w:rsidP="00F15968">
      <w:pPr>
        <w:rPr>
          <w:rFonts w:cstheme="minorBidi"/>
          <w:b/>
          <w:szCs w:val="22"/>
          <w:u w:val="single"/>
        </w:rPr>
      </w:pPr>
    </w:p>
    <w:p w14:paraId="558A9A51" w14:textId="4FBCA22F" w:rsidR="00F15968" w:rsidRPr="00F15968" w:rsidRDefault="00F15968" w:rsidP="00F15968">
      <w:pPr>
        <w:jc w:val="both"/>
        <w:rPr>
          <w:rFonts w:cstheme="minorBidi"/>
          <w:bCs/>
          <w:szCs w:val="22"/>
        </w:rPr>
      </w:pPr>
      <w:r>
        <w:rPr>
          <w:rFonts w:cstheme="minorBidi"/>
          <w:bCs/>
          <w:szCs w:val="22"/>
        </w:rPr>
        <w:t xml:space="preserve">Members reviewed and </w:t>
      </w:r>
      <w:r w:rsidRPr="00C844B9">
        <w:rPr>
          <w:rFonts w:cstheme="minorBidi"/>
          <w:b/>
          <w:szCs w:val="22"/>
        </w:rPr>
        <w:t>NOTED</w:t>
      </w:r>
      <w:r>
        <w:rPr>
          <w:rFonts w:cstheme="minorBidi"/>
          <w:bCs/>
          <w:szCs w:val="22"/>
        </w:rPr>
        <w:t xml:space="preserve"> a Notice of Commencement of Further Examination Hearing Sessions (Regulation 24) in relation to the BMSDC Joint Local Plan Main Modifications. Hearing sessions would run from 10am on 26</w:t>
      </w:r>
      <w:r w:rsidRPr="00F15968">
        <w:rPr>
          <w:rFonts w:cstheme="minorBidi"/>
          <w:bCs/>
          <w:szCs w:val="22"/>
          <w:vertAlign w:val="superscript"/>
        </w:rPr>
        <w:t>th</w:t>
      </w:r>
      <w:r>
        <w:rPr>
          <w:rFonts w:cstheme="minorBidi"/>
          <w:bCs/>
          <w:szCs w:val="22"/>
        </w:rPr>
        <w:t xml:space="preserve"> June 2023 until 29</w:t>
      </w:r>
      <w:r w:rsidRPr="00F15968">
        <w:rPr>
          <w:rFonts w:cstheme="minorBidi"/>
          <w:bCs/>
          <w:szCs w:val="22"/>
          <w:vertAlign w:val="superscript"/>
        </w:rPr>
        <w:t>th</w:t>
      </w:r>
      <w:r>
        <w:rPr>
          <w:rFonts w:cstheme="minorBidi"/>
          <w:bCs/>
          <w:szCs w:val="22"/>
        </w:rPr>
        <w:t xml:space="preserve"> June 2023 and held virtually using Microsoft Teams.</w:t>
      </w:r>
    </w:p>
    <w:p w14:paraId="1EE8EC0C" w14:textId="77777777" w:rsidR="00620583" w:rsidRDefault="00620583" w:rsidP="00F15968">
      <w:pPr>
        <w:jc w:val="both"/>
        <w:rPr>
          <w:rFonts w:cstheme="minorBidi"/>
          <w:bCs/>
          <w:szCs w:val="22"/>
        </w:rPr>
      </w:pPr>
    </w:p>
    <w:p w14:paraId="25093B07" w14:textId="10DEF916" w:rsidR="0030594A" w:rsidRDefault="00F15968" w:rsidP="0030594A">
      <w:pPr>
        <w:pStyle w:val="ListParagraph"/>
        <w:numPr>
          <w:ilvl w:val="0"/>
          <w:numId w:val="1"/>
        </w:numPr>
        <w:ind w:left="284" w:hanging="284"/>
        <w:rPr>
          <w:rFonts w:cstheme="minorBidi"/>
          <w:b/>
          <w:szCs w:val="22"/>
          <w:u w:val="single"/>
        </w:rPr>
      </w:pPr>
      <w:r>
        <w:rPr>
          <w:rFonts w:cstheme="minorBidi"/>
          <w:b/>
          <w:szCs w:val="22"/>
          <w:u w:val="single"/>
        </w:rPr>
        <w:t>TO CONSIDER A PROPOSAL FOR A MEMBER TO BE THE PARISH COUNCIL’S ENVIRONMENTAL CHAMPION</w:t>
      </w:r>
    </w:p>
    <w:p w14:paraId="2E61654A" w14:textId="151E6A86" w:rsidR="0030594A" w:rsidRDefault="0030594A" w:rsidP="003F6D26">
      <w:pPr>
        <w:rPr>
          <w:rFonts w:cstheme="minorBidi"/>
          <w:bCs/>
          <w:szCs w:val="22"/>
        </w:rPr>
      </w:pPr>
    </w:p>
    <w:p w14:paraId="74426F0A" w14:textId="24470E0A" w:rsidR="0030594A" w:rsidRDefault="00F15968" w:rsidP="00C844B9">
      <w:pPr>
        <w:jc w:val="both"/>
        <w:rPr>
          <w:rFonts w:cstheme="minorBidi"/>
          <w:bCs/>
          <w:szCs w:val="22"/>
        </w:rPr>
      </w:pPr>
      <w:r>
        <w:rPr>
          <w:rFonts w:cstheme="minorBidi"/>
          <w:bCs/>
          <w:szCs w:val="22"/>
        </w:rPr>
        <w:t xml:space="preserve">The Chair explained that following a decision to amend and update the Parish Council’s Environmental Policy Statement, it </w:t>
      </w:r>
      <w:r w:rsidR="00C844B9">
        <w:rPr>
          <w:rFonts w:cstheme="minorBidi"/>
          <w:bCs/>
          <w:szCs w:val="22"/>
        </w:rPr>
        <w:t xml:space="preserve">had been proposed </w:t>
      </w:r>
      <w:r>
        <w:rPr>
          <w:rFonts w:cstheme="minorBidi"/>
          <w:bCs/>
          <w:szCs w:val="22"/>
        </w:rPr>
        <w:t>that Cllr Bark</w:t>
      </w:r>
      <w:r w:rsidR="006478C8">
        <w:rPr>
          <w:rFonts w:cstheme="minorBidi"/>
          <w:bCs/>
          <w:szCs w:val="22"/>
        </w:rPr>
        <w:t>,</w:t>
      </w:r>
      <w:r>
        <w:rPr>
          <w:rFonts w:cstheme="minorBidi"/>
          <w:bCs/>
          <w:szCs w:val="22"/>
        </w:rPr>
        <w:t xml:space="preserve"> who professionally, was a Doctor of Engineering in Environmental Technologies</w:t>
      </w:r>
      <w:r w:rsidR="00C844B9">
        <w:rPr>
          <w:rFonts w:cstheme="minorBidi"/>
          <w:bCs/>
          <w:szCs w:val="22"/>
        </w:rPr>
        <w:t xml:space="preserve"> and had worked on various environmental projects for over 20 years,</w:t>
      </w:r>
      <w:r w:rsidR="00426CCC">
        <w:rPr>
          <w:rFonts w:cstheme="minorBidi"/>
          <w:bCs/>
          <w:szCs w:val="22"/>
        </w:rPr>
        <w:t xml:space="preserve"> should</w:t>
      </w:r>
      <w:r w:rsidR="00C844B9">
        <w:rPr>
          <w:rFonts w:cstheme="minorBidi"/>
          <w:bCs/>
          <w:szCs w:val="22"/>
        </w:rPr>
        <w:t xml:space="preserve"> become the Parish Council’s Environmental Champion. </w:t>
      </w:r>
    </w:p>
    <w:p w14:paraId="10506940" w14:textId="77777777" w:rsidR="00C844B9" w:rsidRDefault="00C844B9" w:rsidP="00C844B9">
      <w:pPr>
        <w:jc w:val="both"/>
        <w:rPr>
          <w:rFonts w:cstheme="minorBidi"/>
          <w:bCs/>
          <w:szCs w:val="22"/>
        </w:rPr>
      </w:pPr>
    </w:p>
    <w:p w14:paraId="4796E534" w14:textId="41268496" w:rsidR="00C844B9" w:rsidRDefault="00C844B9" w:rsidP="00C844B9">
      <w:pPr>
        <w:jc w:val="both"/>
        <w:rPr>
          <w:rFonts w:cstheme="minorBidi"/>
          <w:bCs/>
          <w:szCs w:val="22"/>
        </w:rPr>
      </w:pPr>
      <w:r>
        <w:rPr>
          <w:rFonts w:cstheme="minorBidi"/>
          <w:bCs/>
          <w:szCs w:val="22"/>
        </w:rPr>
        <w:t xml:space="preserve">Cllr Bark explained that </w:t>
      </w:r>
      <w:r w:rsidR="00426CCC">
        <w:rPr>
          <w:rFonts w:cstheme="minorBidi"/>
          <w:bCs/>
          <w:szCs w:val="22"/>
        </w:rPr>
        <w:t>if established, the</w:t>
      </w:r>
      <w:r>
        <w:rPr>
          <w:rFonts w:cstheme="minorBidi"/>
          <w:bCs/>
          <w:szCs w:val="22"/>
        </w:rPr>
        <w:t xml:space="preserve"> role would be as an advisor to the Parish Council, supporting on the development of the Council’s Environmental Policy Statement and identify</w:t>
      </w:r>
      <w:r w:rsidR="00426CCC">
        <w:rPr>
          <w:rFonts w:cstheme="minorBidi"/>
          <w:bCs/>
          <w:szCs w:val="22"/>
        </w:rPr>
        <w:t>ing</w:t>
      </w:r>
      <w:r>
        <w:rPr>
          <w:rFonts w:cstheme="minorBidi"/>
          <w:bCs/>
          <w:szCs w:val="22"/>
        </w:rPr>
        <w:t xml:space="preserve"> means to implement the intentions of the Policy and incorporate environmental considerations into the Council’s activities.</w:t>
      </w:r>
    </w:p>
    <w:p w14:paraId="377F05BB" w14:textId="77777777" w:rsidR="00C844B9" w:rsidRDefault="00C844B9" w:rsidP="00C844B9">
      <w:pPr>
        <w:jc w:val="both"/>
        <w:rPr>
          <w:rFonts w:cstheme="minorBidi"/>
          <w:bCs/>
          <w:szCs w:val="22"/>
        </w:rPr>
      </w:pPr>
    </w:p>
    <w:p w14:paraId="46F6EAAB" w14:textId="386977D2" w:rsidR="0030594A" w:rsidRDefault="00C844B9" w:rsidP="00426CCC">
      <w:pPr>
        <w:jc w:val="both"/>
        <w:rPr>
          <w:rFonts w:cstheme="minorBidi"/>
          <w:bCs/>
          <w:szCs w:val="22"/>
        </w:rPr>
      </w:pPr>
      <w:r>
        <w:rPr>
          <w:rFonts w:cstheme="minorBidi"/>
          <w:bCs/>
          <w:szCs w:val="22"/>
        </w:rPr>
        <w:t xml:space="preserve">Members agreed to </w:t>
      </w:r>
      <w:r w:rsidRPr="00C844B9">
        <w:rPr>
          <w:rFonts w:cstheme="minorBidi"/>
          <w:b/>
          <w:szCs w:val="22"/>
        </w:rPr>
        <w:t>RECOMMEND</w:t>
      </w:r>
      <w:r>
        <w:rPr>
          <w:rFonts w:cstheme="minorBidi"/>
          <w:bCs/>
          <w:szCs w:val="22"/>
        </w:rPr>
        <w:t xml:space="preserve"> to Full Council that it establishes the role of Environmental Champion and </w:t>
      </w:r>
      <w:r w:rsidR="00426CCC">
        <w:rPr>
          <w:rFonts w:cstheme="minorBidi"/>
          <w:bCs/>
          <w:szCs w:val="22"/>
        </w:rPr>
        <w:t xml:space="preserve">that Cllr Bark </w:t>
      </w:r>
      <w:r w:rsidR="00EB7787">
        <w:rPr>
          <w:rFonts w:cstheme="minorBidi"/>
          <w:bCs/>
          <w:szCs w:val="22"/>
        </w:rPr>
        <w:t>is appointed to</w:t>
      </w:r>
      <w:r w:rsidR="00426CCC">
        <w:rPr>
          <w:rFonts w:cstheme="minorBidi"/>
          <w:bCs/>
          <w:szCs w:val="22"/>
        </w:rPr>
        <w:t xml:space="preserve"> that role.</w:t>
      </w:r>
    </w:p>
    <w:p w14:paraId="7CDA654B" w14:textId="77777777" w:rsidR="00EC1B74" w:rsidRDefault="00EC1B74" w:rsidP="00F6301F">
      <w:pPr>
        <w:pStyle w:val="ListParagraph"/>
        <w:ind w:left="0"/>
        <w:jc w:val="both"/>
        <w:rPr>
          <w:rFonts w:cstheme="minorBidi"/>
          <w:bCs/>
          <w:szCs w:val="22"/>
        </w:rPr>
      </w:pPr>
    </w:p>
    <w:p w14:paraId="4D51675B" w14:textId="5F1334D1" w:rsidR="0030594A" w:rsidRPr="00426CCC" w:rsidRDefault="00F63BCA" w:rsidP="00426CCC">
      <w:pPr>
        <w:pStyle w:val="ListParagraph"/>
        <w:numPr>
          <w:ilvl w:val="0"/>
          <w:numId w:val="1"/>
        </w:numPr>
        <w:ind w:left="284" w:hanging="284"/>
        <w:rPr>
          <w:rFonts w:cstheme="minorBidi"/>
          <w:b/>
          <w:szCs w:val="22"/>
          <w:u w:val="single"/>
        </w:rPr>
      </w:pPr>
      <w:bookmarkStart w:id="0" w:name="_Hlk138854239"/>
      <w:r w:rsidRPr="00426CCC">
        <w:rPr>
          <w:rFonts w:cstheme="minorBidi"/>
          <w:b/>
          <w:szCs w:val="22"/>
          <w:u w:val="single"/>
        </w:rPr>
        <w:t>TO CONSIDER A MOTION FOR GREAT CORNARD PARISH COUNCIL TO CHANGE TO USING GENDER NEUTRAL DESCRIPT</w:t>
      </w:r>
      <w:r w:rsidR="00C560DF">
        <w:rPr>
          <w:rFonts w:cstheme="minorBidi"/>
          <w:b/>
          <w:szCs w:val="22"/>
          <w:u w:val="single"/>
        </w:rPr>
        <w:t>ORS</w:t>
      </w:r>
    </w:p>
    <w:p w14:paraId="4B6F01BB" w14:textId="78A036FA" w:rsidR="00055CFD" w:rsidRDefault="00055CFD" w:rsidP="00055CFD">
      <w:pPr>
        <w:rPr>
          <w:rFonts w:cstheme="minorBidi"/>
          <w:b/>
          <w:szCs w:val="22"/>
          <w:u w:val="single"/>
        </w:rPr>
      </w:pPr>
    </w:p>
    <w:p w14:paraId="27D6846F" w14:textId="32C06A2D" w:rsidR="00760EA6" w:rsidRDefault="00426CCC" w:rsidP="00F0438F">
      <w:pPr>
        <w:rPr>
          <w:rFonts w:cstheme="minorBidi"/>
          <w:bCs/>
          <w:szCs w:val="22"/>
        </w:rPr>
      </w:pPr>
      <w:r>
        <w:rPr>
          <w:rFonts w:cstheme="minorBidi"/>
          <w:bCs/>
          <w:szCs w:val="22"/>
        </w:rPr>
        <w:t>Members considered a Motion for Great Cornard Parish Council to change to using gender neutral descript</w:t>
      </w:r>
      <w:r w:rsidR="00C560DF">
        <w:rPr>
          <w:rFonts w:cstheme="minorBidi"/>
          <w:bCs/>
          <w:szCs w:val="22"/>
        </w:rPr>
        <w:t>ors</w:t>
      </w:r>
      <w:r>
        <w:rPr>
          <w:rFonts w:cstheme="minorBidi"/>
          <w:bCs/>
          <w:szCs w:val="22"/>
        </w:rPr>
        <w:t xml:space="preserve"> and discussed the following points contained in the Motion:-</w:t>
      </w:r>
    </w:p>
    <w:p w14:paraId="1253298F" w14:textId="77777777" w:rsidR="00426CCC" w:rsidRDefault="00426CCC" w:rsidP="00F0438F">
      <w:pPr>
        <w:rPr>
          <w:rFonts w:cstheme="minorBidi"/>
          <w:bCs/>
          <w:szCs w:val="22"/>
        </w:rPr>
      </w:pPr>
    </w:p>
    <w:p w14:paraId="4E1EB823" w14:textId="77777777" w:rsidR="00426CCC" w:rsidRPr="00426CCC" w:rsidRDefault="00426CCC" w:rsidP="00426CCC">
      <w:pPr>
        <w:numPr>
          <w:ilvl w:val="0"/>
          <w:numId w:val="18"/>
        </w:numPr>
        <w:jc w:val="both"/>
        <w:rPr>
          <w:rFonts w:cstheme="minorBidi"/>
          <w:bCs/>
          <w:szCs w:val="22"/>
        </w:rPr>
      </w:pPr>
      <w:r w:rsidRPr="00426CCC">
        <w:rPr>
          <w:rFonts w:cstheme="minorBidi"/>
          <w:bCs/>
          <w:szCs w:val="22"/>
        </w:rPr>
        <w:t>Descriptions in minutes of elected members in attendance at meetings be in the form ‘Cllr + preferred first name + surname’;</w:t>
      </w:r>
    </w:p>
    <w:p w14:paraId="0B8AE611" w14:textId="77777777" w:rsidR="00426CCC" w:rsidRPr="00426CCC" w:rsidRDefault="00426CCC" w:rsidP="00426CCC">
      <w:pPr>
        <w:numPr>
          <w:ilvl w:val="0"/>
          <w:numId w:val="18"/>
        </w:numPr>
        <w:jc w:val="both"/>
        <w:rPr>
          <w:rFonts w:cstheme="minorBidi"/>
          <w:bCs/>
          <w:szCs w:val="22"/>
        </w:rPr>
      </w:pPr>
      <w:r w:rsidRPr="00426CCC">
        <w:rPr>
          <w:rFonts w:cstheme="minorBidi"/>
          <w:bCs/>
          <w:szCs w:val="22"/>
        </w:rPr>
        <w:t>Reference to elected members in the text of minutes or other papers be in the form ‘Cllr + surname’, unless two or more members share a common surname when it shall be ‘Cllr + initial + surname’, except where two or more members share a common initial and a common surname when it shall be ‘Cllr + preferred first name + surname’;</w:t>
      </w:r>
    </w:p>
    <w:p w14:paraId="6AA8DB5C" w14:textId="77777777" w:rsidR="00426CCC" w:rsidRPr="00426CCC" w:rsidRDefault="00426CCC" w:rsidP="00426CCC">
      <w:pPr>
        <w:numPr>
          <w:ilvl w:val="0"/>
          <w:numId w:val="18"/>
        </w:numPr>
        <w:jc w:val="both"/>
        <w:rPr>
          <w:rFonts w:cstheme="minorBidi"/>
          <w:bCs/>
          <w:szCs w:val="22"/>
        </w:rPr>
      </w:pPr>
      <w:bookmarkStart w:id="1" w:name="_Hlk138853958"/>
      <w:r w:rsidRPr="00426CCC">
        <w:rPr>
          <w:rFonts w:cstheme="minorBidi"/>
          <w:bCs/>
          <w:szCs w:val="22"/>
        </w:rPr>
        <w:t>Anyone taking the chair of the Council, one of its committees, sub-committees, working parties or other formally constituted bodies shall be addressed as ‘Chair’;</w:t>
      </w:r>
    </w:p>
    <w:bookmarkEnd w:id="1"/>
    <w:p w14:paraId="6AF459AC" w14:textId="77777777" w:rsidR="00426CCC" w:rsidRPr="00426CCC" w:rsidRDefault="00426CCC" w:rsidP="00426CCC">
      <w:pPr>
        <w:numPr>
          <w:ilvl w:val="0"/>
          <w:numId w:val="18"/>
        </w:numPr>
        <w:jc w:val="both"/>
        <w:rPr>
          <w:rFonts w:cstheme="minorBidi"/>
          <w:bCs/>
          <w:szCs w:val="22"/>
        </w:rPr>
      </w:pPr>
      <w:r w:rsidRPr="00426CCC">
        <w:rPr>
          <w:rFonts w:cstheme="minorBidi"/>
          <w:bCs/>
          <w:szCs w:val="22"/>
        </w:rPr>
        <w:t>When resolved, this motion (as amended) be appended to the Standing Orders Business as an addendum</w:t>
      </w:r>
    </w:p>
    <w:p w14:paraId="6707B49F" w14:textId="77777777" w:rsidR="00426CCC" w:rsidRDefault="00426CCC" w:rsidP="00F0438F">
      <w:pPr>
        <w:rPr>
          <w:rFonts w:cstheme="minorBidi"/>
          <w:bCs/>
          <w:szCs w:val="22"/>
        </w:rPr>
      </w:pPr>
    </w:p>
    <w:p w14:paraId="5559E927" w14:textId="3296A09F" w:rsidR="00C560DF" w:rsidRDefault="00C560DF" w:rsidP="00C560DF">
      <w:pPr>
        <w:jc w:val="both"/>
        <w:rPr>
          <w:rFonts w:cstheme="minorBidi"/>
          <w:bCs/>
          <w:szCs w:val="22"/>
        </w:rPr>
      </w:pPr>
      <w:r>
        <w:rPr>
          <w:rFonts w:cstheme="minorBidi"/>
          <w:bCs/>
          <w:szCs w:val="22"/>
        </w:rPr>
        <w:t>Cllr Bavington explained that points 1 and 2 of the Motion had already been discussed and agreed at the Full Council meeting in June 2023.</w:t>
      </w:r>
    </w:p>
    <w:p w14:paraId="768CAF1B" w14:textId="77777777" w:rsidR="00C560DF" w:rsidRDefault="00C560DF" w:rsidP="00C560DF">
      <w:pPr>
        <w:jc w:val="both"/>
        <w:rPr>
          <w:rFonts w:cstheme="minorBidi"/>
          <w:bCs/>
          <w:szCs w:val="22"/>
        </w:rPr>
      </w:pPr>
    </w:p>
    <w:p w14:paraId="6DFBE083" w14:textId="45A64361" w:rsidR="00426CCC" w:rsidRDefault="00426CCC" w:rsidP="00C560DF">
      <w:pPr>
        <w:jc w:val="both"/>
        <w:rPr>
          <w:rFonts w:cstheme="minorBidi"/>
          <w:bCs/>
          <w:szCs w:val="22"/>
        </w:rPr>
      </w:pPr>
      <w:r>
        <w:rPr>
          <w:rFonts w:cstheme="minorBidi"/>
          <w:bCs/>
          <w:szCs w:val="22"/>
        </w:rPr>
        <w:t xml:space="preserve">A Member proposed that at </w:t>
      </w:r>
      <w:r w:rsidR="00C560DF">
        <w:rPr>
          <w:rFonts w:cstheme="minorBidi"/>
          <w:bCs/>
          <w:szCs w:val="22"/>
        </w:rPr>
        <w:t>point</w:t>
      </w:r>
      <w:r>
        <w:rPr>
          <w:rFonts w:cstheme="minorBidi"/>
          <w:bCs/>
          <w:szCs w:val="22"/>
        </w:rPr>
        <w:t xml:space="preserve"> 3 of the Motion, the words ‘or Chairperson’ should be added at the end. </w:t>
      </w:r>
    </w:p>
    <w:p w14:paraId="4F9777A4" w14:textId="77777777" w:rsidR="00426CCC" w:rsidRDefault="00426CCC" w:rsidP="00F0438F">
      <w:pPr>
        <w:rPr>
          <w:rFonts w:cstheme="minorBidi"/>
          <w:bCs/>
          <w:szCs w:val="22"/>
        </w:rPr>
      </w:pPr>
    </w:p>
    <w:p w14:paraId="20C495DF" w14:textId="77777777" w:rsidR="00426CCC" w:rsidRDefault="00426CCC" w:rsidP="00F0438F">
      <w:pPr>
        <w:rPr>
          <w:rFonts w:cstheme="minorBidi"/>
          <w:bCs/>
          <w:szCs w:val="22"/>
        </w:rPr>
      </w:pPr>
    </w:p>
    <w:p w14:paraId="6C59229E" w14:textId="4BD7D86D" w:rsidR="00426CCC" w:rsidRDefault="00426CCC" w:rsidP="00C560DF">
      <w:pPr>
        <w:jc w:val="both"/>
        <w:rPr>
          <w:rFonts w:cstheme="minorBidi"/>
          <w:bCs/>
          <w:szCs w:val="22"/>
        </w:rPr>
      </w:pPr>
      <w:r>
        <w:rPr>
          <w:rFonts w:cstheme="minorBidi"/>
          <w:bCs/>
          <w:szCs w:val="22"/>
        </w:rPr>
        <w:t xml:space="preserve">Members agreed to </w:t>
      </w:r>
      <w:r w:rsidRPr="00426CCC">
        <w:rPr>
          <w:rFonts w:cstheme="minorBidi"/>
          <w:b/>
          <w:szCs w:val="22"/>
        </w:rPr>
        <w:t>RECOMMEND</w:t>
      </w:r>
      <w:r>
        <w:rPr>
          <w:rFonts w:cstheme="minorBidi"/>
          <w:bCs/>
          <w:szCs w:val="22"/>
        </w:rPr>
        <w:t xml:space="preserve"> to Full Council that it proceeds with the Motion </w:t>
      </w:r>
      <w:r w:rsidR="00C7559C">
        <w:rPr>
          <w:rFonts w:cstheme="minorBidi"/>
          <w:bCs/>
          <w:szCs w:val="22"/>
        </w:rPr>
        <w:t>subject to</w:t>
      </w:r>
      <w:r>
        <w:rPr>
          <w:rFonts w:cstheme="minorBidi"/>
          <w:bCs/>
          <w:szCs w:val="22"/>
        </w:rPr>
        <w:t xml:space="preserve"> the following amendment at </w:t>
      </w:r>
      <w:r w:rsidR="00C7559C">
        <w:rPr>
          <w:rFonts w:cstheme="minorBidi"/>
          <w:bCs/>
          <w:szCs w:val="22"/>
        </w:rPr>
        <w:t>point</w:t>
      </w:r>
      <w:r>
        <w:rPr>
          <w:rFonts w:cstheme="minorBidi"/>
          <w:bCs/>
          <w:szCs w:val="22"/>
        </w:rPr>
        <w:t xml:space="preserve"> 3:-</w:t>
      </w:r>
    </w:p>
    <w:p w14:paraId="04EF8F27" w14:textId="77777777" w:rsidR="00426CCC" w:rsidRDefault="00426CCC" w:rsidP="00F0438F">
      <w:pPr>
        <w:rPr>
          <w:rFonts w:cstheme="minorBidi"/>
          <w:bCs/>
          <w:szCs w:val="22"/>
        </w:rPr>
      </w:pPr>
    </w:p>
    <w:p w14:paraId="6113A788" w14:textId="563C5370" w:rsidR="00426CCC" w:rsidRPr="00426CCC" w:rsidRDefault="00426CCC" w:rsidP="00426CCC">
      <w:pPr>
        <w:pStyle w:val="ListParagraph"/>
        <w:numPr>
          <w:ilvl w:val="0"/>
          <w:numId w:val="19"/>
        </w:numPr>
        <w:jc w:val="both"/>
        <w:rPr>
          <w:rFonts w:cstheme="minorBidi"/>
          <w:bCs/>
          <w:i/>
          <w:iCs/>
          <w:szCs w:val="22"/>
        </w:rPr>
      </w:pPr>
      <w:r w:rsidRPr="00426CCC">
        <w:rPr>
          <w:rFonts w:cstheme="minorBidi"/>
          <w:bCs/>
          <w:i/>
          <w:iCs/>
          <w:szCs w:val="22"/>
        </w:rPr>
        <w:t>Anyone taking the chair of the Council, one of its committees, sub-committees, working parties or other formally constituted bodies shall be addressed as ‘Chair’;</w:t>
      </w:r>
    </w:p>
    <w:p w14:paraId="6A24AD3C" w14:textId="77777777" w:rsidR="00426CCC" w:rsidRPr="00426CCC" w:rsidRDefault="00426CCC" w:rsidP="00F0438F">
      <w:pPr>
        <w:rPr>
          <w:rFonts w:cstheme="minorBidi"/>
          <w:bCs/>
          <w:i/>
          <w:iCs/>
          <w:szCs w:val="22"/>
        </w:rPr>
      </w:pPr>
    </w:p>
    <w:p w14:paraId="318B2076" w14:textId="44E5EE88" w:rsidR="00426CCC" w:rsidRDefault="00426CCC" w:rsidP="00F0438F">
      <w:pPr>
        <w:rPr>
          <w:rFonts w:cstheme="minorBidi"/>
          <w:bCs/>
          <w:szCs w:val="22"/>
        </w:rPr>
      </w:pPr>
      <w:r>
        <w:rPr>
          <w:rFonts w:cstheme="minorBidi"/>
          <w:bCs/>
          <w:szCs w:val="22"/>
        </w:rPr>
        <w:t>SHOULD BE CHANGED TO:-</w:t>
      </w:r>
    </w:p>
    <w:p w14:paraId="522278CC" w14:textId="77777777" w:rsidR="00426CCC" w:rsidRDefault="00426CCC" w:rsidP="00F0438F">
      <w:pPr>
        <w:rPr>
          <w:rFonts w:cstheme="minorBidi"/>
          <w:bCs/>
          <w:szCs w:val="22"/>
        </w:rPr>
      </w:pPr>
    </w:p>
    <w:p w14:paraId="7EFFD7D6" w14:textId="0BD8747E" w:rsidR="00426CCC" w:rsidRPr="00426CCC" w:rsidRDefault="00426CCC" w:rsidP="00426CCC">
      <w:pPr>
        <w:pStyle w:val="ListParagraph"/>
        <w:numPr>
          <w:ilvl w:val="0"/>
          <w:numId w:val="21"/>
        </w:numPr>
        <w:jc w:val="both"/>
        <w:rPr>
          <w:rFonts w:cstheme="minorBidi"/>
          <w:bCs/>
          <w:i/>
          <w:iCs/>
          <w:szCs w:val="22"/>
        </w:rPr>
      </w:pPr>
      <w:r w:rsidRPr="00426CCC">
        <w:rPr>
          <w:rFonts w:cstheme="minorBidi"/>
          <w:bCs/>
          <w:i/>
          <w:iCs/>
          <w:szCs w:val="22"/>
        </w:rPr>
        <w:t>Anyone taking the chair of the Council, one of its committees, sub-committees, working parties or other formally constituted bodies shall be addressed as ‘Chair’</w:t>
      </w:r>
      <w:r>
        <w:rPr>
          <w:rFonts w:cstheme="minorBidi"/>
          <w:bCs/>
          <w:i/>
          <w:iCs/>
          <w:szCs w:val="22"/>
        </w:rPr>
        <w:t xml:space="preserve"> or ‘Chairperson</w:t>
      </w:r>
      <w:r w:rsidRPr="00426CCC">
        <w:rPr>
          <w:rFonts w:cstheme="minorBidi"/>
          <w:bCs/>
          <w:i/>
          <w:iCs/>
          <w:szCs w:val="22"/>
        </w:rPr>
        <w:t>;</w:t>
      </w:r>
    </w:p>
    <w:bookmarkEnd w:id="0"/>
    <w:p w14:paraId="63FA0D84" w14:textId="77777777" w:rsidR="00426CCC" w:rsidRDefault="00426CCC" w:rsidP="00F0438F">
      <w:pPr>
        <w:rPr>
          <w:rFonts w:cstheme="minorBidi"/>
          <w:bCs/>
          <w:szCs w:val="22"/>
        </w:rPr>
      </w:pPr>
    </w:p>
    <w:p w14:paraId="0872F7D6" w14:textId="32E74DF5" w:rsidR="0030594A" w:rsidRDefault="00D5321E" w:rsidP="00426CCC">
      <w:pPr>
        <w:pStyle w:val="ListParagraph"/>
        <w:keepLines w:val="0"/>
        <w:numPr>
          <w:ilvl w:val="0"/>
          <w:numId w:val="1"/>
        </w:numPr>
        <w:tabs>
          <w:tab w:val="left" w:pos="567"/>
        </w:tabs>
        <w:ind w:left="426" w:hanging="426"/>
        <w:rPr>
          <w:b/>
          <w:bCs/>
          <w:u w:val="single"/>
          <w:lang w:val="en-US"/>
        </w:rPr>
      </w:pPr>
      <w:r w:rsidRPr="00D5321E">
        <w:rPr>
          <w:b/>
          <w:bCs/>
          <w:u w:val="single"/>
          <w:lang w:val="en-US"/>
        </w:rPr>
        <w:t>FINANCIAL MATTERS</w:t>
      </w:r>
    </w:p>
    <w:p w14:paraId="75E52604" w14:textId="77777777" w:rsidR="00760EA6" w:rsidRPr="00D5321E" w:rsidRDefault="00760EA6" w:rsidP="00760EA6">
      <w:pPr>
        <w:pStyle w:val="ListParagraph"/>
        <w:keepLines w:val="0"/>
        <w:tabs>
          <w:tab w:val="left" w:pos="426"/>
        </w:tabs>
        <w:ind w:left="426"/>
        <w:rPr>
          <w:b/>
          <w:bCs/>
          <w:u w:val="single"/>
          <w:lang w:val="en-US"/>
        </w:rPr>
      </w:pPr>
    </w:p>
    <w:p w14:paraId="0456A86A" w14:textId="5E5D3E84" w:rsidR="00D5321E" w:rsidRPr="00D5321E" w:rsidRDefault="00D5321E" w:rsidP="00D5321E">
      <w:pPr>
        <w:pStyle w:val="ListParagraph"/>
        <w:keepLines w:val="0"/>
        <w:numPr>
          <w:ilvl w:val="0"/>
          <w:numId w:val="16"/>
        </w:numPr>
        <w:tabs>
          <w:tab w:val="left" w:pos="426"/>
        </w:tabs>
        <w:ind w:left="426" w:hanging="426"/>
        <w:rPr>
          <w:b/>
          <w:bCs/>
          <w:lang w:val="en-US"/>
        </w:rPr>
      </w:pPr>
      <w:r w:rsidRPr="00D5321E">
        <w:rPr>
          <w:b/>
          <w:bCs/>
          <w:lang w:val="en-US"/>
        </w:rPr>
        <w:t>To approve the latest list of payments</w:t>
      </w:r>
    </w:p>
    <w:p w14:paraId="4C0E53F6" w14:textId="77777777" w:rsidR="00D5321E" w:rsidRDefault="00D5321E" w:rsidP="00D5321E">
      <w:pPr>
        <w:keepLines w:val="0"/>
        <w:tabs>
          <w:tab w:val="left" w:pos="426"/>
        </w:tabs>
        <w:ind w:left="426" w:hanging="426"/>
        <w:rPr>
          <w:lang w:val="en-US"/>
        </w:rPr>
      </w:pPr>
    </w:p>
    <w:p w14:paraId="0214B850" w14:textId="1673B6C9" w:rsidR="00D5321E" w:rsidRPr="00D5321E" w:rsidRDefault="00D5321E" w:rsidP="008421A0">
      <w:pPr>
        <w:keepLines w:val="0"/>
        <w:tabs>
          <w:tab w:val="left" w:pos="426"/>
        </w:tabs>
        <w:ind w:left="426" w:hanging="426"/>
        <w:jc w:val="both"/>
        <w:rPr>
          <w:lang w:val="en-US"/>
        </w:rPr>
      </w:pPr>
      <w:r>
        <w:rPr>
          <w:lang w:val="en-US"/>
        </w:rPr>
        <w:t xml:space="preserve">Members reviewed and </w:t>
      </w:r>
      <w:r w:rsidRPr="00D5321E">
        <w:rPr>
          <w:b/>
          <w:bCs/>
          <w:lang w:val="en-US"/>
        </w:rPr>
        <w:t>NOTED</w:t>
      </w:r>
      <w:r>
        <w:rPr>
          <w:lang w:val="en-US"/>
        </w:rPr>
        <w:t xml:space="preserve"> the latest list of payments </w:t>
      </w:r>
      <w:r w:rsidRPr="00D5321E">
        <w:rPr>
          <w:b/>
          <w:bCs/>
          <w:lang w:val="en-US"/>
        </w:rPr>
        <w:t xml:space="preserve">(see Appendix </w:t>
      </w:r>
      <w:r w:rsidR="00F63BCA">
        <w:rPr>
          <w:b/>
          <w:bCs/>
          <w:lang w:val="en-US"/>
        </w:rPr>
        <w:t>A</w:t>
      </w:r>
      <w:r w:rsidRPr="00D5321E">
        <w:rPr>
          <w:b/>
          <w:bCs/>
          <w:lang w:val="en-US"/>
        </w:rPr>
        <w:t>)</w:t>
      </w:r>
      <w:r w:rsidR="00C7559C">
        <w:rPr>
          <w:b/>
          <w:bCs/>
          <w:lang w:val="en-US"/>
        </w:rPr>
        <w:t>.</w:t>
      </w:r>
    </w:p>
    <w:p w14:paraId="6DCDB824" w14:textId="77777777" w:rsidR="0030594A" w:rsidRPr="0030594A" w:rsidRDefault="0030594A" w:rsidP="008421A0">
      <w:pPr>
        <w:keepLines w:val="0"/>
        <w:tabs>
          <w:tab w:val="left" w:pos="426"/>
        </w:tabs>
        <w:ind w:left="426" w:hanging="426"/>
        <w:jc w:val="both"/>
        <w:rPr>
          <w:lang w:val="en-US"/>
        </w:rPr>
      </w:pPr>
    </w:p>
    <w:p w14:paraId="7D246E4D" w14:textId="77777777" w:rsidR="00D5321E" w:rsidRDefault="00D5321E" w:rsidP="008421A0">
      <w:pPr>
        <w:jc w:val="both"/>
        <w:rPr>
          <w:b/>
          <w:bCs/>
        </w:rPr>
      </w:pPr>
    </w:p>
    <w:p w14:paraId="4E2AC89D" w14:textId="77777777" w:rsidR="00D5321E" w:rsidRDefault="00D5321E" w:rsidP="008421A0">
      <w:pPr>
        <w:jc w:val="both"/>
        <w:rPr>
          <w:b/>
          <w:bCs/>
        </w:rPr>
      </w:pPr>
    </w:p>
    <w:p w14:paraId="6A39DF69" w14:textId="40C90753" w:rsidR="00226825" w:rsidRPr="008F0E85" w:rsidRDefault="00226825" w:rsidP="00226825">
      <w:pPr>
        <w:jc w:val="right"/>
        <w:rPr>
          <w:b/>
          <w:bCs/>
        </w:rPr>
      </w:pPr>
      <w:r w:rsidRPr="008F0E85">
        <w:rPr>
          <w:b/>
          <w:bCs/>
        </w:rPr>
        <w:t>Meeting closed at</w:t>
      </w:r>
      <w:r w:rsidR="003766C5">
        <w:rPr>
          <w:b/>
          <w:bCs/>
        </w:rPr>
        <w:t xml:space="preserve"> </w:t>
      </w:r>
      <w:r w:rsidR="00F63BCA">
        <w:rPr>
          <w:b/>
          <w:bCs/>
        </w:rPr>
        <w:t>8:30</w:t>
      </w:r>
      <w:r w:rsidRPr="008F0E85">
        <w:rPr>
          <w:b/>
          <w:bCs/>
        </w:rPr>
        <w:t>pm</w:t>
      </w:r>
    </w:p>
    <w:p w14:paraId="60C3D909" w14:textId="0586D979" w:rsidR="008F228D" w:rsidRDefault="008F228D" w:rsidP="00C6158F">
      <w:pPr>
        <w:keepLines w:val="0"/>
        <w:jc w:val="right"/>
        <w:rPr>
          <w:b/>
          <w:bCs/>
        </w:rPr>
      </w:pPr>
      <w:r>
        <w:rPr>
          <w:b/>
          <w:bCs/>
        </w:rPr>
        <w:br w:type="page"/>
      </w:r>
      <w:r w:rsidR="003766C5">
        <w:rPr>
          <w:b/>
          <w:bCs/>
        </w:rPr>
        <w:lastRenderedPageBreak/>
        <w:t>APPENDIX A</w:t>
      </w:r>
    </w:p>
    <w:p w14:paraId="1A3157B1" w14:textId="77777777" w:rsidR="00C7559C" w:rsidRDefault="00C7559C" w:rsidP="00165554">
      <w:pPr>
        <w:keepLines w:val="0"/>
        <w:jc w:val="center"/>
        <w:rPr>
          <w:b/>
          <w:bCs/>
        </w:rPr>
      </w:pPr>
      <w:r>
        <w:rPr>
          <w:b/>
          <w:bCs/>
        </w:rPr>
        <w:t>Summary of Income and Payments for Great Cornard Parish Council</w:t>
      </w:r>
    </w:p>
    <w:p w14:paraId="591985F7" w14:textId="77FF5A1F" w:rsidR="00165554" w:rsidRDefault="00C7559C" w:rsidP="00165554">
      <w:pPr>
        <w:keepLines w:val="0"/>
        <w:jc w:val="center"/>
        <w:rPr>
          <w:b/>
          <w:bCs/>
        </w:rPr>
      </w:pPr>
      <w:r>
        <w:rPr>
          <w:b/>
          <w:bCs/>
        </w:rPr>
        <w:t>up to 26</w:t>
      </w:r>
      <w:r w:rsidRPr="00C7559C">
        <w:rPr>
          <w:b/>
          <w:bCs/>
          <w:vertAlign w:val="superscript"/>
        </w:rPr>
        <w:t>th</w:t>
      </w:r>
      <w:r>
        <w:rPr>
          <w:b/>
          <w:bCs/>
        </w:rPr>
        <w:t xml:space="preserve"> June 2023</w:t>
      </w:r>
    </w:p>
    <w:p w14:paraId="33C711B9" w14:textId="77777777" w:rsidR="00C7559C" w:rsidRDefault="00C7559C" w:rsidP="00165554">
      <w:pPr>
        <w:keepLines w:val="0"/>
        <w:jc w:val="center"/>
        <w:rPr>
          <w:b/>
          <w:bCs/>
        </w:rPr>
      </w:pPr>
    </w:p>
    <w:tbl>
      <w:tblPr>
        <w:tblW w:w="9315" w:type="dxa"/>
        <w:tblLook w:val="04A0" w:firstRow="1" w:lastRow="0" w:firstColumn="1" w:lastColumn="0" w:noHBand="0" w:noVBand="1"/>
      </w:tblPr>
      <w:tblGrid>
        <w:gridCol w:w="1395"/>
        <w:gridCol w:w="2860"/>
        <w:gridCol w:w="1180"/>
        <w:gridCol w:w="3880"/>
      </w:tblGrid>
      <w:tr w:rsidR="00C7559C" w:rsidRPr="00C7559C" w14:paraId="11C1F71E" w14:textId="77777777" w:rsidTr="00C7559C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B1ABD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DCB4E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D58E8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8B9EF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62AF8B0C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205F3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B2320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F7962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Amount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0A10E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Details</w:t>
            </w:r>
          </w:p>
        </w:tc>
      </w:tr>
      <w:tr w:rsidR="00C7559C" w:rsidRPr="00C7559C" w14:paraId="374A12EB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3A08" w14:textId="57774A22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Upto</w:t>
            </w:r>
            <w:proofErr w:type="spellEnd"/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26</w:t>
            </w: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/06/23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033F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Allotments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6685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£15.50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3E5F7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5005D2BE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8136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C52B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Cemetery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C036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£39.00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7BD4B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3C2A0513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9D77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9AEC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Cornard United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72E84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£107.58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758A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Insurance Reimbursement </w:t>
            </w:r>
          </w:p>
        </w:tc>
      </w:tr>
      <w:tr w:rsidR="00C7559C" w:rsidRPr="00C7559C" w14:paraId="0C558865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90DB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EB10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Cornard United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A5EB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£191.66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11CC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Rent (June) </w:t>
            </w:r>
          </w:p>
        </w:tc>
      </w:tr>
      <w:tr w:rsidR="00C7559C" w:rsidRPr="00C7559C" w14:paraId="4CCF3FA5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3088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A0D4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Barclays Banks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D38A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£624.42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60589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Interest </w:t>
            </w:r>
          </w:p>
        </w:tc>
      </w:tr>
      <w:tr w:rsidR="00C7559C" w:rsidRPr="00C7559C" w14:paraId="59E1D939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85D7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6E55" w14:textId="77777777" w:rsidR="00C7559C" w:rsidRPr="00C7559C" w:rsidRDefault="00C7559C" w:rsidP="00C7559C">
            <w:pPr>
              <w:keepLine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9BED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£978.16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C642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7C5CCD23" w14:textId="77777777" w:rsidTr="00C7559C">
        <w:trPr>
          <w:trHeight w:val="315"/>
        </w:trPr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bottom"/>
            <w:hideMark/>
          </w:tcPr>
          <w:p w14:paraId="4857344D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47E4A95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002374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55058FD3" w14:textId="77777777" w:rsidTr="00C7559C">
        <w:trPr>
          <w:trHeight w:val="315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36BA2B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Direct Debits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90C03D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Company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2BBBF9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Amount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D73B2A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Details</w:t>
            </w:r>
          </w:p>
        </w:tc>
      </w:tr>
      <w:tr w:rsidR="00C7559C" w:rsidRPr="00C7559C" w14:paraId="0F81867C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7C20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B5BD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NONE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CC88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5213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09305CA2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05E1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89D7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D5BF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D5A9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381AAE90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7B16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B25E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B7C8A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A369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6815182D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A5B9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9B20" w14:textId="77777777" w:rsidR="00C7559C" w:rsidRPr="00C7559C" w:rsidRDefault="00C7559C" w:rsidP="00C7559C">
            <w:pPr>
              <w:keepLine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TOTAL DIRECT DEBITS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EA46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£0.00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5C7D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5015EDFE" w14:textId="77777777" w:rsidTr="00C7559C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C4D5E6D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BACS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F2C3A8A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CE89CA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488D310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68F60833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819AA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D7A47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NONE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8E8CF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2025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1B83EA04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87C9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FC25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CDEA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F65DE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04271C5A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524D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2C4F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D8D2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F86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7C09A0BC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765E9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84D8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D34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2D1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360D31ED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5352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1308D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0812A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8107B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15FCAA7F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11283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FF505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79AF4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07030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49A4EEB2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8170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35B1C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B2E92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65202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6032A49A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F695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19CC0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75DCC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63240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41779E6A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1A29B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7D50D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504CD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60556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53BCE420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311C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9C887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EB636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12749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3C228EB2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79D8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6FB41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1D7C3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F23F1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4C886129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1AB5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255A5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C3DC9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B0D42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068FE8AF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46FA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9991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74B14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44AF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0C51749A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45C2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088E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0AB3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4A12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31E4120B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E62D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28F6" w14:textId="77777777" w:rsidR="00C7559C" w:rsidRPr="00C7559C" w:rsidRDefault="00C7559C" w:rsidP="00C7559C">
            <w:pPr>
              <w:keepLine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TOTAL BACS PAYMENTS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12C53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double"/>
                <w:lang w:eastAsia="en-GB"/>
              </w:rPr>
              <w:t>£0.00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E4684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7559C" w:rsidRPr="00C7559C" w14:paraId="4C0D7F22" w14:textId="77777777" w:rsidTr="00C7559C">
        <w:trPr>
          <w:trHeight w:val="30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EC8B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3AFC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A88A5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1D7F" w14:textId="77777777" w:rsidR="00C7559C" w:rsidRPr="00C7559C" w:rsidRDefault="00C7559C" w:rsidP="00C7559C">
            <w:pPr>
              <w:keepLine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7559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49AE7E1B" w14:textId="162751BD" w:rsidR="00C7559C" w:rsidRPr="00D5321E" w:rsidRDefault="00C7559C" w:rsidP="00165554">
      <w:pPr>
        <w:keepLines w:val="0"/>
        <w:jc w:val="center"/>
        <w:rPr>
          <w:b/>
          <w:bCs/>
        </w:rPr>
      </w:pPr>
    </w:p>
    <w:sectPr w:rsidR="00C7559C" w:rsidRPr="00D5321E" w:rsidSect="00930E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A942" w14:textId="77777777" w:rsidR="00B559F3" w:rsidRDefault="00B559F3" w:rsidP="00232541">
      <w:r>
        <w:separator/>
      </w:r>
    </w:p>
  </w:endnote>
  <w:endnote w:type="continuationSeparator" w:id="0">
    <w:p w14:paraId="41BB6D1E" w14:textId="77777777" w:rsidR="00B559F3" w:rsidRDefault="00B559F3" w:rsidP="002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3D9B" w14:textId="77777777" w:rsidR="00C7559C" w:rsidRDefault="00C75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BE02" w14:textId="77777777" w:rsidR="00C7559C" w:rsidRDefault="00C75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6004" w14:textId="77777777" w:rsidR="00C7559C" w:rsidRDefault="00C75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9D1B" w14:textId="77777777" w:rsidR="00B559F3" w:rsidRDefault="00B559F3" w:rsidP="00232541">
      <w:r>
        <w:separator/>
      </w:r>
    </w:p>
  </w:footnote>
  <w:footnote w:type="continuationSeparator" w:id="0">
    <w:p w14:paraId="567A2406" w14:textId="77777777" w:rsidR="00B559F3" w:rsidRDefault="00B559F3" w:rsidP="0023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EF15" w14:textId="3F40717E" w:rsidR="00C7559C" w:rsidRDefault="00C75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126B" w14:textId="264EC11F" w:rsidR="00192988" w:rsidRDefault="00192988">
    <w:pPr>
      <w:pStyle w:val="Header"/>
    </w:pPr>
    <w:r>
      <w:t>Policy &amp; Resources Committee</w:t>
    </w:r>
  </w:p>
  <w:p w14:paraId="061567C8" w14:textId="4CED1F39" w:rsidR="00192988" w:rsidRDefault="00192988">
    <w:pPr>
      <w:pStyle w:val="Header"/>
    </w:pPr>
    <w:r>
      <w:t xml:space="preserve">Minutes of the meeting held on Monday </w:t>
    </w:r>
    <w:r w:rsidR="002A7F53">
      <w:t>26</w:t>
    </w:r>
    <w:r w:rsidR="002A7F53" w:rsidRPr="002A7F53">
      <w:rPr>
        <w:vertAlign w:val="superscript"/>
      </w:rPr>
      <w:t>th</w:t>
    </w:r>
    <w:r w:rsidR="002A7F53">
      <w:t xml:space="preserve"> June</w:t>
    </w:r>
    <w:r w:rsidR="00C34C84">
      <w:t xml:space="preserve"> 2023</w:t>
    </w:r>
  </w:p>
  <w:p w14:paraId="7CCBC460" w14:textId="20C7BC3F" w:rsidR="00192988" w:rsidRDefault="00192988">
    <w:pPr>
      <w:pStyle w:val="Header"/>
    </w:pPr>
    <w:r>
      <w:t>__________________________________________________________________________</w:t>
    </w:r>
  </w:p>
  <w:p w14:paraId="0860670D" w14:textId="17EF9013" w:rsidR="00B559F3" w:rsidRDefault="00B55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1FAE" w14:textId="5A8BC639" w:rsidR="00C7559C" w:rsidRDefault="00C75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DE5"/>
    <w:multiLevelType w:val="hybridMultilevel"/>
    <w:tmpl w:val="9E665B7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2D664D"/>
    <w:multiLevelType w:val="hybridMultilevel"/>
    <w:tmpl w:val="08C604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45929"/>
    <w:multiLevelType w:val="hybridMultilevel"/>
    <w:tmpl w:val="25F22FD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7626D9"/>
    <w:multiLevelType w:val="hybridMultilevel"/>
    <w:tmpl w:val="0176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6557"/>
    <w:multiLevelType w:val="hybridMultilevel"/>
    <w:tmpl w:val="7546729C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351E7"/>
    <w:multiLevelType w:val="hybridMultilevel"/>
    <w:tmpl w:val="96EEA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C4AE2"/>
    <w:multiLevelType w:val="hybridMultilevel"/>
    <w:tmpl w:val="298A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554E"/>
    <w:multiLevelType w:val="hybridMultilevel"/>
    <w:tmpl w:val="C0C4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2E95"/>
    <w:multiLevelType w:val="hybridMultilevel"/>
    <w:tmpl w:val="F510F3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000C1"/>
    <w:multiLevelType w:val="hybridMultilevel"/>
    <w:tmpl w:val="08283C60"/>
    <w:lvl w:ilvl="0" w:tplc="FFFFFFFF">
      <w:start w:val="3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3EB02398"/>
    <w:multiLevelType w:val="hybridMultilevel"/>
    <w:tmpl w:val="09BE37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04EA2"/>
    <w:multiLevelType w:val="hybridMultilevel"/>
    <w:tmpl w:val="2ED291A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A75B3"/>
    <w:multiLevelType w:val="hybridMultilevel"/>
    <w:tmpl w:val="F118E58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80CE8"/>
    <w:multiLevelType w:val="hybridMultilevel"/>
    <w:tmpl w:val="BF12874A"/>
    <w:lvl w:ilvl="0" w:tplc="FD0C50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558CA"/>
    <w:multiLevelType w:val="hybridMultilevel"/>
    <w:tmpl w:val="8390A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87058"/>
    <w:multiLevelType w:val="hybridMultilevel"/>
    <w:tmpl w:val="1BF4A1F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D67BA"/>
    <w:multiLevelType w:val="hybridMultilevel"/>
    <w:tmpl w:val="8902AC90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EA44CD8"/>
    <w:multiLevelType w:val="hybridMultilevel"/>
    <w:tmpl w:val="4B50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35056"/>
    <w:multiLevelType w:val="hybridMultilevel"/>
    <w:tmpl w:val="5AE2F69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30CDB"/>
    <w:multiLevelType w:val="hybridMultilevel"/>
    <w:tmpl w:val="A272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A3230"/>
    <w:multiLevelType w:val="hybridMultilevel"/>
    <w:tmpl w:val="51CEC258"/>
    <w:lvl w:ilvl="0" w:tplc="FD0C508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1914441">
    <w:abstractNumId w:val="17"/>
  </w:num>
  <w:num w:numId="2" w16cid:durableId="1754935781">
    <w:abstractNumId w:val="15"/>
  </w:num>
  <w:num w:numId="3" w16cid:durableId="1519613562">
    <w:abstractNumId w:val="20"/>
  </w:num>
  <w:num w:numId="4" w16cid:durableId="1496258500">
    <w:abstractNumId w:val="13"/>
  </w:num>
  <w:num w:numId="5" w16cid:durableId="1712999918">
    <w:abstractNumId w:val="2"/>
  </w:num>
  <w:num w:numId="6" w16cid:durableId="2058770493">
    <w:abstractNumId w:val="16"/>
  </w:num>
  <w:num w:numId="7" w16cid:durableId="333532201">
    <w:abstractNumId w:val="9"/>
  </w:num>
  <w:num w:numId="8" w16cid:durableId="2000499931">
    <w:abstractNumId w:val="0"/>
  </w:num>
  <w:num w:numId="9" w16cid:durableId="528178194">
    <w:abstractNumId w:val="19"/>
  </w:num>
  <w:num w:numId="10" w16cid:durableId="734015624">
    <w:abstractNumId w:val="7"/>
  </w:num>
  <w:num w:numId="11" w16cid:durableId="76635235">
    <w:abstractNumId w:val="5"/>
  </w:num>
  <w:num w:numId="12" w16cid:durableId="252980036">
    <w:abstractNumId w:val="3"/>
  </w:num>
  <w:num w:numId="13" w16cid:durableId="309215858">
    <w:abstractNumId w:val="6"/>
  </w:num>
  <w:num w:numId="14" w16cid:durableId="905184545">
    <w:abstractNumId w:val="8"/>
  </w:num>
  <w:num w:numId="15" w16cid:durableId="1820802442">
    <w:abstractNumId w:val="10"/>
  </w:num>
  <w:num w:numId="16" w16cid:durableId="501819025">
    <w:abstractNumId w:val="14"/>
  </w:num>
  <w:num w:numId="17" w16cid:durableId="607010546">
    <w:abstractNumId w:val="11"/>
  </w:num>
  <w:num w:numId="18" w16cid:durableId="333462340">
    <w:abstractNumId w:val="1"/>
  </w:num>
  <w:num w:numId="19" w16cid:durableId="59717753">
    <w:abstractNumId w:val="18"/>
  </w:num>
  <w:num w:numId="20" w16cid:durableId="47926559">
    <w:abstractNumId w:val="4"/>
  </w:num>
  <w:num w:numId="21" w16cid:durableId="111359696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003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47"/>
    <w:rsid w:val="00002C52"/>
    <w:rsid w:val="00005D99"/>
    <w:rsid w:val="000074D4"/>
    <w:rsid w:val="0001407E"/>
    <w:rsid w:val="00021007"/>
    <w:rsid w:val="00022EA7"/>
    <w:rsid w:val="00025230"/>
    <w:rsid w:val="00033823"/>
    <w:rsid w:val="000405AD"/>
    <w:rsid w:val="0004382B"/>
    <w:rsid w:val="000451D1"/>
    <w:rsid w:val="000535E4"/>
    <w:rsid w:val="00054207"/>
    <w:rsid w:val="0005448F"/>
    <w:rsid w:val="00055CFD"/>
    <w:rsid w:val="00055E83"/>
    <w:rsid w:val="00056C62"/>
    <w:rsid w:val="00062CED"/>
    <w:rsid w:val="000635EC"/>
    <w:rsid w:val="00064BE0"/>
    <w:rsid w:val="0006681E"/>
    <w:rsid w:val="00067649"/>
    <w:rsid w:val="0007296F"/>
    <w:rsid w:val="00072E75"/>
    <w:rsid w:val="00080779"/>
    <w:rsid w:val="00081E6E"/>
    <w:rsid w:val="000917F7"/>
    <w:rsid w:val="000A0619"/>
    <w:rsid w:val="000A1A55"/>
    <w:rsid w:val="000A1FDD"/>
    <w:rsid w:val="000A5D57"/>
    <w:rsid w:val="000B4B2C"/>
    <w:rsid w:val="000C0CB3"/>
    <w:rsid w:val="000C38CE"/>
    <w:rsid w:val="000C50C3"/>
    <w:rsid w:val="000C6275"/>
    <w:rsid w:val="000D27C9"/>
    <w:rsid w:val="000D4BC4"/>
    <w:rsid w:val="000D67CE"/>
    <w:rsid w:val="000E32BC"/>
    <w:rsid w:val="000E4DFA"/>
    <w:rsid w:val="000F1179"/>
    <w:rsid w:val="000F5031"/>
    <w:rsid w:val="000F661D"/>
    <w:rsid w:val="00114C64"/>
    <w:rsid w:val="001172AE"/>
    <w:rsid w:val="0012508E"/>
    <w:rsid w:val="00131BB6"/>
    <w:rsid w:val="00141E9D"/>
    <w:rsid w:val="00144CB5"/>
    <w:rsid w:val="00146EFC"/>
    <w:rsid w:val="00147B54"/>
    <w:rsid w:val="001545AA"/>
    <w:rsid w:val="001615F3"/>
    <w:rsid w:val="00162B2A"/>
    <w:rsid w:val="00165554"/>
    <w:rsid w:val="00166E32"/>
    <w:rsid w:val="0016748E"/>
    <w:rsid w:val="00174B77"/>
    <w:rsid w:val="00174CC3"/>
    <w:rsid w:val="00176182"/>
    <w:rsid w:val="00180EA0"/>
    <w:rsid w:val="00182286"/>
    <w:rsid w:val="0018421F"/>
    <w:rsid w:val="00185716"/>
    <w:rsid w:val="00190D41"/>
    <w:rsid w:val="00192988"/>
    <w:rsid w:val="00194ECF"/>
    <w:rsid w:val="001A2592"/>
    <w:rsid w:val="001A27BB"/>
    <w:rsid w:val="001A3062"/>
    <w:rsid w:val="001A3D54"/>
    <w:rsid w:val="001B10E5"/>
    <w:rsid w:val="001B519A"/>
    <w:rsid w:val="001B7C9C"/>
    <w:rsid w:val="001C07AF"/>
    <w:rsid w:val="001C2BEF"/>
    <w:rsid w:val="001C6945"/>
    <w:rsid w:val="001C76A6"/>
    <w:rsid w:val="001D6D63"/>
    <w:rsid w:val="001E30DF"/>
    <w:rsid w:val="001E70D1"/>
    <w:rsid w:val="001F512A"/>
    <w:rsid w:val="001F5B4B"/>
    <w:rsid w:val="001F6420"/>
    <w:rsid w:val="001F6962"/>
    <w:rsid w:val="002168E5"/>
    <w:rsid w:val="00224151"/>
    <w:rsid w:val="0022655E"/>
    <w:rsid w:val="00226825"/>
    <w:rsid w:val="00232541"/>
    <w:rsid w:val="002364A7"/>
    <w:rsid w:val="00255171"/>
    <w:rsid w:val="00260E69"/>
    <w:rsid w:val="00262807"/>
    <w:rsid w:val="0026406F"/>
    <w:rsid w:val="0026716D"/>
    <w:rsid w:val="002809D3"/>
    <w:rsid w:val="002A0B37"/>
    <w:rsid w:val="002A0ED9"/>
    <w:rsid w:val="002A3E3A"/>
    <w:rsid w:val="002A6BFB"/>
    <w:rsid w:val="002A6D0B"/>
    <w:rsid w:val="002A7F53"/>
    <w:rsid w:val="002B4AF5"/>
    <w:rsid w:val="002B6ADB"/>
    <w:rsid w:val="002C0CC5"/>
    <w:rsid w:val="002C3340"/>
    <w:rsid w:val="002D634F"/>
    <w:rsid w:val="002E7875"/>
    <w:rsid w:val="002F0AF6"/>
    <w:rsid w:val="002F293F"/>
    <w:rsid w:val="002F348E"/>
    <w:rsid w:val="002F5AFC"/>
    <w:rsid w:val="0030594A"/>
    <w:rsid w:val="00315B69"/>
    <w:rsid w:val="0031703C"/>
    <w:rsid w:val="00321C50"/>
    <w:rsid w:val="00323B5F"/>
    <w:rsid w:val="003261D7"/>
    <w:rsid w:val="00332675"/>
    <w:rsid w:val="0035283D"/>
    <w:rsid w:val="0035304F"/>
    <w:rsid w:val="00355783"/>
    <w:rsid w:val="00357332"/>
    <w:rsid w:val="00360E51"/>
    <w:rsid w:val="00362128"/>
    <w:rsid w:val="00364BEB"/>
    <w:rsid w:val="00366A1D"/>
    <w:rsid w:val="0037049F"/>
    <w:rsid w:val="00372251"/>
    <w:rsid w:val="00372513"/>
    <w:rsid w:val="00373531"/>
    <w:rsid w:val="00375FD0"/>
    <w:rsid w:val="003766C5"/>
    <w:rsid w:val="003768DE"/>
    <w:rsid w:val="00381674"/>
    <w:rsid w:val="003821D2"/>
    <w:rsid w:val="00383D00"/>
    <w:rsid w:val="00384D4D"/>
    <w:rsid w:val="00386A0A"/>
    <w:rsid w:val="003870D4"/>
    <w:rsid w:val="00393359"/>
    <w:rsid w:val="0039372C"/>
    <w:rsid w:val="003956F7"/>
    <w:rsid w:val="003977B4"/>
    <w:rsid w:val="003A793E"/>
    <w:rsid w:val="003B1EBB"/>
    <w:rsid w:val="003B7666"/>
    <w:rsid w:val="003C0AF8"/>
    <w:rsid w:val="003C17D0"/>
    <w:rsid w:val="003C2DAA"/>
    <w:rsid w:val="003C426B"/>
    <w:rsid w:val="003D52BC"/>
    <w:rsid w:val="003F04D9"/>
    <w:rsid w:val="003F10DB"/>
    <w:rsid w:val="003F2071"/>
    <w:rsid w:val="003F25E0"/>
    <w:rsid w:val="003F49A1"/>
    <w:rsid w:val="003F5E40"/>
    <w:rsid w:val="003F6C8B"/>
    <w:rsid w:val="003F6D26"/>
    <w:rsid w:val="003F7C81"/>
    <w:rsid w:val="00400E47"/>
    <w:rsid w:val="00401E95"/>
    <w:rsid w:val="004074E0"/>
    <w:rsid w:val="004164C0"/>
    <w:rsid w:val="00426CCC"/>
    <w:rsid w:val="00427188"/>
    <w:rsid w:val="00434D3D"/>
    <w:rsid w:val="00440858"/>
    <w:rsid w:val="00441D75"/>
    <w:rsid w:val="00441FBD"/>
    <w:rsid w:val="004433A7"/>
    <w:rsid w:val="004463D7"/>
    <w:rsid w:val="004466B8"/>
    <w:rsid w:val="0045049B"/>
    <w:rsid w:val="00452637"/>
    <w:rsid w:val="004542C8"/>
    <w:rsid w:val="00455ED5"/>
    <w:rsid w:val="00456CA0"/>
    <w:rsid w:val="00462210"/>
    <w:rsid w:val="00466CFE"/>
    <w:rsid w:val="00470C1C"/>
    <w:rsid w:val="00487D41"/>
    <w:rsid w:val="00490021"/>
    <w:rsid w:val="00494CA9"/>
    <w:rsid w:val="004957A3"/>
    <w:rsid w:val="004A13E8"/>
    <w:rsid w:val="004A51CA"/>
    <w:rsid w:val="004A65DE"/>
    <w:rsid w:val="004B4FB4"/>
    <w:rsid w:val="004C4B46"/>
    <w:rsid w:val="004C5C7C"/>
    <w:rsid w:val="004C6D15"/>
    <w:rsid w:val="004D3946"/>
    <w:rsid w:val="004D3FCA"/>
    <w:rsid w:val="004D4C05"/>
    <w:rsid w:val="004D6B6E"/>
    <w:rsid w:val="004E4C08"/>
    <w:rsid w:val="004F131D"/>
    <w:rsid w:val="004F2A04"/>
    <w:rsid w:val="004F6172"/>
    <w:rsid w:val="004F61F4"/>
    <w:rsid w:val="00500FD5"/>
    <w:rsid w:val="00501672"/>
    <w:rsid w:val="00503AE7"/>
    <w:rsid w:val="005052E5"/>
    <w:rsid w:val="00513AC1"/>
    <w:rsid w:val="005156A2"/>
    <w:rsid w:val="00521008"/>
    <w:rsid w:val="00523921"/>
    <w:rsid w:val="005256BA"/>
    <w:rsid w:val="00530C43"/>
    <w:rsid w:val="00532629"/>
    <w:rsid w:val="00537060"/>
    <w:rsid w:val="005410FB"/>
    <w:rsid w:val="00542D24"/>
    <w:rsid w:val="00544F64"/>
    <w:rsid w:val="0055205D"/>
    <w:rsid w:val="00553FBE"/>
    <w:rsid w:val="00561137"/>
    <w:rsid w:val="005634E5"/>
    <w:rsid w:val="005713B9"/>
    <w:rsid w:val="00575ED0"/>
    <w:rsid w:val="00583224"/>
    <w:rsid w:val="005961A6"/>
    <w:rsid w:val="005A0130"/>
    <w:rsid w:val="005A0162"/>
    <w:rsid w:val="005B4291"/>
    <w:rsid w:val="005B5477"/>
    <w:rsid w:val="005C16A0"/>
    <w:rsid w:val="005D66C8"/>
    <w:rsid w:val="005E4421"/>
    <w:rsid w:val="005F1712"/>
    <w:rsid w:val="005F1B6B"/>
    <w:rsid w:val="005F1C9F"/>
    <w:rsid w:val="005F58DC"/>
    <w:rsid w:val="0060153E"/>
    <w:rsid w:val="00604C4C"/>
    <w:rsid w:val="0060591C"/>
    <w:rsid w:val="0061278B"/>
    <w:rsid w:val="00620583"/>
    <w:rsid w:val="00624050"/>
    <w:rsid w:val="006259ED"/>
    <w:rsid w:val="00632ADF"/>
    <w:rsid w:val="0063696A"/>
    <w:rsid w:val="0063705A"/>
    <w:rsid w:val="00645252"/>
    <w:rsid w:val="006478C8"/>
    <w:rsid w:val="00653BBD"/>
    <w:rsid w:val="00663F55"/>
    <w:rsid w:val="006643FF"/>
    <w:rsid w:val="00670DF6"/>
    <w:rsid w:val="0067231C"/>
    <w:rsid w:val="00672486"/>
    <w:rsid w:val="0067449F"/>
    <w:rsid w:val="006767D3"/>
    <w:rsid w:val="00676A9A"/>
    <w:rsid w:val="00681D81"/>
    <w:rsid w:val="00693E7F"/>
    <w:rsid w:val="006941BF"/>
    <w:rsid w:val="006A0F70"/>
    <w:rsid w:val="006A7F6E"/>
    <w:rsid w:val="006B27C1"/>
    <w:rsid w:val="006B6096"/>
    <w:rsid w:val="006B74FA"/>
    <w:rsid w:val="006C5D1E"/>
    <w:rsid w:val="006C72C2"/>
    <w:rsid w:val="006C7BFF"/>
    <w:rsid w:val="006C7C87"/>
    <w:rsid w:val="006D07EC"/>
    <w:rsid w:val="006D1A54"/>
    <w:rsid w:val="006D3D74"/>
    <w:rsid w:val="006D6A0C"/>
    <w:rsid w:val="006D7248"/>
    <w:rsid w:val="006E6CFF"/>
    <w:rsid w:val="006F5B4B"/>
    <w:rsid w:val="007021E6"/>
    <w:rsid w:val="00702EA9"/>
    <w:rsid w:val="00704C4F"/>
    <w:rsid w:val="00705429"/>
    <w:rsid w:val="00715B6F"/>
    <w:rsid w:val="007163E6"/>
    <w:rsid w:val="0071643E"/>
    <w:rsid w:val="00723DE5"/>
    <w:rsid w:val="007247A4"/>
    <w:rsid w:val="0073161B"/>
    <w:rsid w:val="00731907"/>
    <w:rsid w:val="007340D0"/>
    <w:rsid w:val="00734D5D"/>
    <w:rsid w:val="00735D6B"/>
    <w:rsid w:val="00742122"/>
    <w:rsid w:val="007439D8"/>
    <w:rsid w:val="007477B3"/>
    <w:rsid w:val="00751482"/>
    <w:rsid w:val="007537A3"/>
    <w:rsid w:val="007538E4"/>
    <w:rsid w:val="00754CB8"/>
    <w:rsid w:val="00755509"/>
    <w:rsid w:val="0075665B"/>
    <w:rsid w:val="00760CDF"/>
    <w:rsid w:val="00760EA6"/>
    <w:rsid w:val="00761AEC"/>
    <w:rsid w:val="007620CB"/>
    <w:rsid w:val="00763513"/>
    <w:rsid w:val="00763645"/>
    <w:rsid w:val="0076435F"/>
    <w:rsid w:val="00767043"/>
    <w:rsid w:val="0077496D"/>
    <w:rsid w:val="0077527A"/>
    <w:rsid w:val="007772A0"/>
    <w:rsid w:val="007840CA"/>
    <w:rsid w:val="007A35F5"/>
    <w:rsid w:val="007A5A41"/>
    <w:rsid w:val="007B0C78"/>
    <w:rsid w:val="007B3E3D"/>
    <w:rsid w:val="007B4C94"/>
    <w:rsid w:val="007C3EED"/>
    <w:rsid w:val="007C6372"/>
    <w:rsid w:val="007D48FA"/>
    <w:rsid w:val="007D6944"/>
    <w:rsid w:val="007F2438"/>
    <w:rsid w:val="007F2B17"/>
    <w:rsid w:val="007F4C31"/>
    <w:rsid w:val="007F5877"/>
    <w:rsid w:val="007F680C"/>
    <w:rsid w:val="0080089F"/>
    <w:rsid w:val="008069CB"/>
    <w:rsid w:val="008162FC"/>
    <w:rsid w:val="00821413"/>
    <w:rsid w:val="00821A55"/>
    <w:rsid w:val="008229C7"/>
    <w:rsid w:val="0082438D"/>
    <w:rsid w:val="008257EF"/>
    <w:rsid w:val="00826065"/>
    <w:rsid w:val="0083569A"/>
    <w:rsid w:val="0083594F"/>
    <w:rsid w:val="00841AD9"/>
    <w:rsid w:val="008421A0"/>
    <w:rsid w:val="00850C87"/>
    <w:rsid w:val="00852E0F"/>
    <w:rsid w:val="00855714"/>
    <w:rsid w:val="00860296"/>
    <w:rsid w:val="00872D0A"/>
    <w:rsid w:val="00875D8D"/>
    <w:rsid w:val="00885B62"/>
    <w:rsid w:val="00887F17"/>
    <w:rsid w:val="00891C7E"/>
    <w:rsid w:val="008937C8"/>
    <w:rsid w:val="00894B6A"/>
    <w:rsid w:val="008B1E64"/>
    <w:rsid w:val="008B201D"/>
    <w:rsid w:val="008B2F14"/>
    <w:rsid w:val="008C5D07"/>
    <w:rsid w:val="008C5F55"/>
    <w:rsid w:val="008C6C14"/>
    <w:rsid w:val="008D1DD8"/>
    <w:rsid w:val="008D60EF"/>
    <w:rsid w:val="008E296D"/>
    <w:rsid w:val="008E2F12"/>
    <w:rsid w:val="008E41F7"/>
    <w:rsid w:val="008F00BF"/>
    <w:rsid w:val="008F0E85"/>
    <w:rsid w:val="008F228D"/>
    <w:rsid w:val="00900E19"/>
    <w:rsid w:val="0090621F"/>
    <w:rsid w:val="0091319C"/>
    <w:rsid w:val="009217E2"/>
    <w:rsid w:val="009233E6"/>
    <w:rsid w:val="00930EE7"/>
    <w:rsid w:val="00931BB6"/>
    <w:rsid w:val="00931EAD"/>
    <w:rsid w:val="0093473A"/>
    <w:rsid w:val="00937FA9"/>
    <w:rsid w:val="00944685"/>
    <w:rsid w:val="00951343"/>
    <w:rsid w:val="00952130"/>
    <w:rsid w:val="00965ECC"/>
    <w:rsid w:val="00966095"/>
    <w:rsid w:val="00971342"/>
    <w:rsid w:val="0097301F"/>
    <w:rsid w:val="00973AC7"/>
    <w:rsid w:val="0098616F"/>
    <w:rsid w:val="009924B4"/>
    <w:rsid w:val="009A2491"/>
    <w:rsid w:val="009A5805"/>
    <w:rsid w:val="009A5B31"/>
    <w:rsid w:val="009C1330"/>
    <w:rsid w:val="009C1791"/>
    <w:rsid w:val="009C2A92"/>
    <w:rsid w:val="009C2D98"/>
    <w:rsid w:val="009C3937"/>
    <w:rsid w:val="009C6E10"/>
    <w:rsid w:val="009D4AF2"/>
    <w:rsid w:val="009D53CF"/>
    <w:rsid w:val="009F67DA"/>
    <w:rsid w:val="00A0031B"/>
    <w:rsid w:val="00A01A60"/>
    <w:rsid w:val="00A06581"/>
    <w:rsid w:val="00A1073C"/>
    <w:rsid w:val="00A26BFC"/>
    <w:rsid w:val="00A3171C"/>
    <w:rsid w:val="00A330F5"/>
    <w:rsid w:val="00A3488F"/>
    <w:rsid w:val="00A37F77"/>
    <w:rsid w:val="00A40A1E"/>
    <w:rsid w:val="00A41DE3"/>
    <w:rsid w:val="00A458C1"/>
    <w:rsid w:val="00A555D8"/>
    <w:rsid w:val="00A61278"/>
    <w:rsid w:val="00A63C40"/>
    <w:rsid w:val="00A64CB1"/>
    <w:rsid w:val="00A676F8"/>
    <w:rsid w:val="00A70ACE"/>
    <w:rsid w:val="00A719F5"/>
    <w:rsid w:val="00A73700"/>
    <w:rsid w:val="00A73F7E"/>
    <w:rsid w:val="00A9204E"/>
    <w:rsid w:val="00AA1934"/>
    <w:rsid w:val="00AA2798"/>
    <w:rsid w:val="00AB67F3"/>
    <w:rsid w:val="00AB7ACB"/>
    <w:rsid w:val="00AC3B9A"/>
    <w:rsid w:val="00AD273B"/>
    <w:rsid w:val="00AD502E"/>
    <w:rsid w:val="00AE4BE9"/>
    <w:rsid w:val="00AF351C"/>
    <w:rsid w:val="00AF46AF"/>
    <w:rsid w:val="00B10129"/>
    <w:rsid w:val="00B106EA"/>
    <w:rsid w:val="00B11FA2"/>
    <w:rsid w:val="00B13EEE"/>
    <w:rsid w:val="00B20094"/>
    <w:rsid w:val="00B234E5"/>
    <w:rsid w:val="00B253EA"/>
    <w:rsid w:val="00B33EDA"/>
    <w:rsid w:val="00B411BC"/>
    <w:rsid w:val="00B41B3C"/>
    <w:rsid w:val="00B41EA1"/>
    <w:rsid w:val="00B43B92"/>
    <w:rsid w:val="00B45517"/>
    <w:rsid w:val="00B559F3"/>
    <w:rsid w:val="00B61960"/>
    <w:rsid w:val="00B61DB4"/>
    <w:rsid w:val="00B62C2B"/>
    <w:rsid w:val="00B740F8"/>
    <w:rsid w:val="00B85EBC"/>
    <w:rsid w:val="00B90FBB"/>
    <w:rsid w:val="00B968B3"/>
    <w:rsid w:val="00BA4716"/>
    <w:rsid w:val="00BB124D"/>
    <w:rsid w:val="00BB1F39"/>
    <w:rsid w:val="00BB39D2"/>
    <w:rsid w:val="00BC1DDF"/>
    <w:rsid w:val="00BD2644"/>
    <w:rsid w:val="00BE231F"/>
    <w:rsid w:val="00BE67F0"/>
    <w:rsid w:val="00BF22DB"/>
    <w:rsid w:val="00BF52C0"/>
    <w:rsid w:val="00BF67E0"/>
    <w:rsid w:val="00BF69FF"/>
    <w:rsid w:val="00C00CD1"/>
    <w:rsid w:val="00C01FE1"/>
    <w:rsid w:val="00C06471"/>
    <w:rsid w:val="00C06CDF"/>
    <w:rsid w:val="00C07E25"/>
    <w:rsid w:val="00C101BE"/>
    <w:rsid w:val="00C24564"/>
    <w:rsid w:val="00C30CE8"/>
    <w:rsid w:val="00C325F0"/>
    <w:rsid w:val="00C33D9D"/>
    <w:rsid w:val="00C34C84"/>
    <w:rsid w:val="00C37572"/>
    <w:rsid w:val="00C452E9"/>
    <w:rsid w:val="00C475B1"/>
    <w:rsid w:val="00C4760C"/>
    <w:rsid w:val="00C522F2"/>
    <w:rsid w:val="00C54F07"/>
    <w:rsid w:val="00C54F66"/>
    <w:rsid w:val="00C560DF"/>
    <w:rsid w:val="00C567CD"/>
    <w:rsid w:val="00C5696F"/>
    <w:rsid w:val="00C6158F"/>
    <w:rsid w:val="00C651FA"/>
    <w:rsid w:val="00C732AF"/>
    <w:rsid w:val="00C7559C"/>
    <w:rsid w:val="00C841F9"/>
    <w:rsid w:val="00C844B9"/>
    <w:rsid w:val="00C94302"/>
    <w:rsid w:val="00CA3460"/>
    <w:rsid w:val="00CA3C59"/>
    <w:rsid w:val="00CA4D94"/>
    <w:rsid w:val="00CB362E"/>
    <w:rsid w:val="00CC4C31"/>
    <w:rsid w:val="00CD6147"/>
    <w:rsid w:val="00CE3784"/>
    <w:rsid w:val="00CE6F79"/>
    <w:rsid w:val="00CE7DB0"/>
    <w:rsid w:val="00CF064E"/>
    <w:rsid w:val="00CF184D"/>
    <w:rsid w:val="00CF1FF7"/>
    <w:rsid w:val="00D04133"/>
    <w:rsid w:val="00D119D5"/>
    <w:rsid w:val="00D13291"/>
    <w:rsid w:val="00D16BCD"/>
    <w:rsid w:val="00D20FC1"/>
    <w:rsid w:val="00D213A3"/>
    <w:rsid w:val="00D3354E"/>
    <w:rsid w:val="00D3699E"/>
    <w:rsid w:val="00D40A91"/>
    <w:rsid w:val="00D4281F"/>
    <w:rsid w:val="00D428A9"/>
    <w:rsid w:val="00D433F0"/>
    <w:rsid w:val="00D47240"/>
    <w:rsid w:val="00D5321E"/>
    <w:rsid w:val="00D535EF"/>
    <w:rsid w:val="00D559A0"/>
    <w:rsid w:val="00D56BB5"/>
    <w:rsid w:val="00D6037B"/>
    <w:rsid w:val="00D62A5F"/>
    <w:rsid w:val="00D62F47"/>
    <w:rsid w:val="00D77E7F"/>
    <w:rsid w:val="00D876BE"/>
    <w:rsid w:val="00D97B82"/>
    <w:rsid w:val="00DA0566"/>
    <w:rsid w:val="00DA25AB"/>
    <w:rsid w:val="00DA26D6"/>
    <w:rsid w:val="00DA2DED"/>
    <w:rsid w:val="00DB0679"/>
    <w:rsid w:val="00DB7B01"/>
    <w:rsid w:val="00DC5447"/>
    <w:rsid w:val="00DC624F"/>
    <w:rsid w:val="00DC7D9D"/>
    <w:rsid w:val="00DD0FCC"/>
    <w:rsid w:val="00DD1AAC"/>
    <w:rsid w:val="00DD2A5B"/>
    <w:rsid w:val="00DD3F53"/>
    <w:rsid w:val="00DD5D8E"/>
    <w:rsid w:val="00DD6422"/>
    <w:rsid w:val="00DD6FA7"/>
    <w:rsid w:val="00DE515B"/>
    <w:rsid w:val="00DE58AB"/>
    <w:rsid w:val="00DF060E"/>
    <w:rsid w:val="00E2036D"/>
    <w:rsid w:val="00E26C0A"/>
    <w:rsid w:val="00E3050C"/>
    <w:rsid w:val="00E310BA"/>
    <w:rsid w:val="00E313B2"/>
    <w:rsid w:val="00E362FB"/>
    <w:rsid w:val="00E5610B"/>
    <w:rsid w:val="00E603CB"/>
    <w:rsid w:val="00E6342E"/>
    <w:rsid w:val="00E722B9"/>
    <w:rsid w:val="00E761C6"/>
    <w:rsid w:val="00E80E9C"/>
    <w:rsid w:val="00E83A83"/>
    <w:rsid w:val="00E858FA"/>
    <w:rsid w:val="00E9032F"/>
    <w:rsid w:val="00E90401"/>
    <w:rsid w:val="00E92C0C"/>
    <w:rsid w:val="00E95BD2"/>
    <w:rsid w:val="00EA1E9F"/>
    <w:rsid w:val="00EB1B92"/>
    <w:rsid w:val="00EB5D1F"/>
    <w:rsid w:val="00EB7787"/>
    <w:rsid w:val="00EC1B74"/>
    <w:rsid w:val="00EC5B18"/>
    <w:rsid w:val="00ED00F9"/>
    <w:rsid w:val="00ED121C"/>
    <w:rsid w:val="00ED2A53"/>
    <w:rsid w:val="00ED39A2"/>
    <w:rsid w:val="00ED4181"/>
    <w:rsid w:val="00ED47A7"/>
    <w:rsid w:val="00ED508C"/>
    <w:rsid w:val="00EE408C"/>
    <w:rsid w:val="00EE6513"/>
    <w:rsid w:val="00EE6D4C"/>
    <w:rsid w:val="00EF2371"/>
    <w:rsid w:val="00EF44A0"/>
    <w:rsid w:val="00EF73E8"/>
    <w:rsid w:val="00F03548"/>
    <w:rsid w:val="00F0438F"/>
    <w:rsid w:val="00F117B8"/>
    <w:rsid w:val="00F12780"/>
    <w:rsid w:val="00F1411D"/>
    <w:rsid w:val="00F15968"/>
    <w:rsid w:val="00F227A8"/>
    <w:rsid w:val="00F229C5"/>
    <w:rsid w:val="00F22D92"/>
    <w:rsid w:val="00F30362"/>
    <w:rsid w:val="00F30CAB"/>
    <w:rsid w:val="00F37632"/>
    <w:rsid w:val="00F40B3B"/>
    <w:rsid w:val="00F50B46"/>
    <w:rsid w:val="00F51F16"/>
    <w:rsid w:val="00F534ED"/>
    <w:rsid w:val="00F547E9"/>
    <w:rsid w:val="00F55457"/>
    <w:rsid w:val="00F6106B"/>
    <w:rsid w:val="00F6301F"/>
    <w:rsid w:val="00F63BCA"/>
    <w:rsid w:val="00F661BD"/>
    <w:rsid w:val="00F678BF"/>
    <w:rsid w:val="00F75EFC"/>
    <w:rsid w:val="00F8009C"/>
    <w:rsid w:val="00F90FC1"/>
    <w:rsid w:val="00F9647C"/>
    <w:rsid w:val="00FA7B2F"/>
    <w:rsid w:val="00FB2431"/>
    <w:rsid w:val="00FB56F7"/>
    <w:rsid w:val="00FC07C9"/>
    <w:rsid w:val="00FC74E1"/>
    <w:rsid w:val="00FD1629"/>
    <w:rsid w:val="00FD3A57"/>
    <w:rsid w:val="00FD3FC9"/>
    <w:rsid w:val="00FD5223"/>
    <w:rsid w:val="00FE52D3"/>
    <w:rsid w:val="00FF1378"/>
    <w:rsid w:val="00FF29CB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7"/>
    <o:shapelayout v:ext="edit">
      <o:idmap v:ext="edit" data="1"/>
    </o:shapelayout>
  </w:shapeDefaults>
  <w:decimalSymbol w:val="."/>
  <w:listSeparator w:val=","/>
  <w14:docId w14:val="5FE64749"/>
  <w15:chartTrackingRefBased/>
  <w15:docId w15:val="{5E745D96-49DF-4D97-8F15-1EBDB263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47"/>
    <w:pPr>
      <w:keepLines/>
    </w:pPr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3D74"/>
    <w:pPr>
      <w:keepNext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3D74"/>
    <w:pPr>
      <w:keepNext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3D74"/>
    <w:pPr>
      <w:keepNext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6D3D74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nhideWhenUsed/>
    <w:qFormat/>
    <w:rsid w:val="006D3D74"/>
    <w:pPr>
      <w:keepNext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nhideWhenUsed/>
    <w:qFormat/>
    <w:rsid w:val="006D3D74"/>
    <w:pPr>
      <w:keepNext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CD6147"/>
    <w:pPr>
      <w:ind w:left="720"/>
      <w:contextualSpacing/>
    </w:pPr>
  </w:style>
  <w:style w:type="paragraph" w:styleId="NoSpacing">
    <w:name w:val="No Spacing"/>
    <w:uiPriority w:val="1"/>
    <w:qFormat/>
    <w:rsid w:val="00CD6147"/>
    <w:pPr>
      <w:keepLines/>
    </w:pPr>
    <w:rPr>
      <w:rFonts w:ascii="Arial" w:hAnsi="Arial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CD61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6147"/>
    <w:rPr>
      <w:rFonts w:ascii="Arial" w:hAnsi="Arial" w:cs="Arial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B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147B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7B54"/>
    <w:rPr>
      <w:rFonts w:ascii="Arial" w:hAnsi="Arial" w:cs="Arial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147B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7B54"/>
    <w:rPr>
      <w:rFonts w:ascii="Arial" w:hAnsi="Arial" w:cs="Arial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37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E4DFA"/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18421F"/>
  </w:style>
  <w:style w:type="character" w:styleId="PageNumber">
    <w:name w:val="page number"/>
    <w:basedOn w:val="DefaultParagraphFont"/>
    <w:rsid w:val="0018421F"/>
  </w:style>
  <w:style w:type="numbering" w:customStyle="1" w:styleId="NoList2">
    <w:name w:val="No List2"/>
    <w:next w:val="NoList"/>
    <w:uiPriority w:val="99"/>
    <w:semiHidden/>
    <w:unhideWhenUsed/>
    <w:rsid w:val="0018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cornar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1E9D0-B2AD-440A-8437-1C55F82814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greatcornard</dc:creator>
  <cp:keywords/>
  <dc:description/>
  <cp:lastModifiedBy>Council  Manager - Great Cornard Parish Council</cp:lastModifiedBy>
  <cp:revision>7</cp:revision>
  <cp:lastPrinted>2023-07-11T11:50:00Z</cp:lastPrinted>
  <dcterms:created xsi:type="dcterms:W3CDTF">2023-06-27T09:53:00Z</dcterms:created>
  <dcterms:modified xsi:type="dcterms:W3CDTF">2023-07-11T11:50:00Z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