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962E6" w14:textId="2F6336CD" w:rsidR="00BF69FF" w:rsidRDefault="00CD6147" w:rsidP="00CD6147">
      <w:pPr>
        <w:jc w:val="center"/>
      </w:pPr>
      <w:r>
        <w:rPr>
          <w:noProof/>
          <w:lang w:eastAsia="en-GB"/>
        </w:rPr>
        <w:drawing>
          <wp:inline distT="0" distB="0" distL="0" distR="0" wp14:anchorId="63A1C4F1" wp14:editId="500D39DA">
            <wp:extent cx="868484" cy="101917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0080" cy="1021048"/>
                    </a:xfrm>
                    <a:prstGeom prst="rect">
                      <a:avLst/>
                    </a:prstGeom>
                  </pic:spPr>
                </pic:pic>
              </a:graphicData>
            </a:graphic>
          </wp:inline>
        </w:drawing>
      </w:r>
    </w:p>
    <w:p w14:paraId="6B43E441" w14:textId="77777777" w:rsidR="00CD6147" w:rsidRDefault="00CD6147" w:rsidP="00CD6147">
      <w:pPr>
        <w:jc w:val="center"/>
        <w:rPr>
          <w:b/>
          <w:sz w:val="32"/>
          <w:szCs w:val="32"/>
        </w:rPr>
      </w:pPr>
      <w:r>
        <w:rPr>
          <w:b/>
          <w:sz w:val="32"/>
          <w:szCs w:val="32"/>
        </w:rPr>
        <w:t>GREAT CORNARD PARISH COUNCIL</w:t>
      </w:r>
    </w:p>
    <w:p w14:paraId="269882AF" w14:textId="77777777" w:rsidR="00CD6147" w:rsidRDefault="00CD6147" w:rsidP="00CD6147">
      <w:pPr>
        <w:jc w:val="center"/>
        <w:rPr>
          <w:b/>
        </w:rPr>
      </w:pPr>
      <w:r>
        <w:t xml:space="preserve">Minutes of the Meeting of the </w:t>
      </w:r>
      <w:r>
        <w:rPr>
          <w:b/>
        </w:rPr>
        <w:t>POLICY &amp; RESOURCES COMMITTEE</w:t>
      </w:r>
    </w:p>
    <w:p w14:paraId="43DA2ACC" w14:textId="7472BA99" w:rsidR="00CD6147" w:rsidRDefault="00CD6147" w:rsidP="00CD6147">
      <w:pPr>
        <w:jc w:val="center"/>
      </w:pPr>
      <w:r>
        <w:t>held in The Stevenson Centre at</w:t>
      </w:r>
      <w:r w:rsidR="008E2F12">
        <w:t xml:space="preserve"> 7:</w:t>
      </w:r>
      <w:r w:rsidR="008C5D07">
        <w:t>24</w:t>
      </w:r>
      <w:r w:rsidR="008E2F12">
        <w:t>pm</w:t>
      </w:r>
      <w:r w:rsidR="00E26C0A">
        <w:t xml:space="preserve"> on Monday </w:t>
      </w:r>
      <w:r w:rsidR="008C5D07">
        <w:t>24</w:t>
      </w:r>
      <w:r w:rsidR="008C5D07" w:rsidRPr="008C5D07">
        <w:rPr>
          <w:vertAlign w:val="superscript"/>
        </w:rPr>
        <w:t>th</w:t>
      </w:r>
      <w:r w:rsidR="008C5D07">
        <w:t xml:space="preserve"> April</w:t>
      </w:r>
      <w:r w:rsidR="00C34C84">
        <w:t xml:space="preserve"> 2023</w:t>
      </w:r>
    </w:p>
    <w:p w14:paraId="23A8A8EE" w14:textId="69AC0F88" w:rsidR="00CD6147" w:rsidRDefault="00CD6147" w:rsidP="00CD6147">
      <w:pPr>
        <w:jc w:val="center"/>
      </w:pPr>
    </w:p>
    <w:p w14:paraId="18657D9E" w14:textId="1E0D58D2" w:rsidR="00CD6147" w:rsidRDefault="002D634F" w:rsidP="00CD6147">
      <w:pPr>
        <w:ind w:left="284"/>
        <w:rPr>
          <w:b/>
        </w:rPr>
      </w:pPr>
      <w:r>
        <w:rPr>
          <w:b/>
        </w:rPr>
        <w:t xml:space="preserve">Present </w:t>
      </w:r>
      <w:r>
        <w:rPr>
          <w:b/>
        </w:rPr>
        <w:tab/>
      </w:r>
      <w:r w:rsidR="00CD6147">
        <w:tab/>
        <w:t>Councillors</w:t>
      </w:r>
      <w:r w:rsidR="00CD6147">
        <w:tab/>
      </w:r>
      <w:r w:rsidR="0001407E">
        <w:t>A C Bavington</w:t>
      </w:r>
      <w:r w:rsidR="00CD6147">
        <w:tab/>
      </w:r>
      <w:r w:rsidR="00CD6147">
        <w:tab/>
      </w:r>
      <w:r w:rsidR="00CD6147" w:rsidRPr="001A38BB">
        <w:rPr>
          <w:b/>
        </w:rPr>
        <w:t>Chairman</w:t>
      </w:r>
    </w:p>
    <w:p w14:paraId="65786228" w14:textId="77777777" w:rsidR="008C5D07" w:rsidRDefault="003F10DB" w:rsidP="00190D41">
      <w:r>
        <w:tab/>
      </w:r>
      <w:r>
        <w:tab/>
      </w:r>
      <w:r>
        <w:tab/>
      </w:r>
      <w:r>
        <w:tab/>
      </w:r>
      <w:r>
        <w:tab/>
        <w:t>Mrs S Bowman</w:t>
      </w:r>
      <w:r>
        <w:tab/>
      </w:r>
      <w:r>
        <w:tab/>
      </w:r>
      <w:r w:rsidR="008C5D07">
        <w:t>T J Keane</w:t>
      </w:r>
    </w:p>
    <w:p w14:paraId="635044D3" w14:textId="77777777" w:rsidR="008C5D07" w:rsidRDefault="002168E5" w:rsidP="002168E5">
      <w:pPr>
        <w:ind w:left="2880" w:firstLine="720"/>
      </w:pPr>
      <w:r>
        <w:t>M D Newman</w:t>
      </w:r>
      <w:r w:rsidR="008C5D07">
        <w:tab/>
      </w:r>
      <w:r w:rsidR="008C5D07">
        <w:tab/>
      </w:r>
      <w:r w:rsidR="0055205D">
        <w:t>S M Sheridan</w:t>
      </w:r>
    </w:p>
    <w:p w14:paraId="66C07E7F" w14:textId="210ADA4B" w:rsidR="002168E5" w:rsidRDefault="0055205D" w:rsidP="008C5D07">
      <w:pPr>
        <w:ind w:left="3600"/>
      </w:pPr>
      <w:r>
        <w:t>Mrs P White</w:t>
      </w:r>
      <w:r>
        <w:tab/>
      </w:r>
      <w:r>
        <w:tab/>
      </w:r>
      <w:r>
        <w:tab/>
      </w:r>
      <w:r w:rsidR="008C5D07">
        <w:t>C G Wright</w:t>
      </w:r>
    </w:p>
    <w:p w14:paraId="170D1A3E" w14:textId="77777777" w:rsidR="00930EE7" w:rsidRDefault="00930EE7" w:rsidP="002168E5">
      <w:pPr>
        <w:ind w:left="2880" w:firstLine="720"/>
      </w:pPr>
    </w:p>
    <w:p w14:paraId="3AFD3D4E" w14:textId="734772D4" w:rsidR="0083594F" w:rsidRDefault="00BC1DDF" w:rsidP="002168E5">
      <w:pPr>
        <w:ind w:left="2880" w:firstLine="720"/>
      </w:pPr>
      <w:r>
        <w:tab/>
      </w:r>
      <w:r>
        <w:tab/>
      </w:r>
    </w:p>
    <w:p w14:paraId="3D5F53CE" w14:textId="671BDD95" w:rsidR="00FD3A57" w:rsidRDefault="00CD6147" w:rsidP="0007296F">
      <w:r>
        <w:tab/>
      </w:r>
      <w:r w:rsidR="00FD3A57">
        <w:t>Council Manager</w:t>
      </w:r>
      <w:r w:rsidR="00FD3A57">
        <w:tab/>
      </w:r>
      <w:r w:rsidR="00FD3A57">
        <w:tab/>
        <w:t>Mrs N</w:t>
      </w:r>
      <w:r w:rsidR="00192988">
        <w:t xml:space="preserve"> </w:t>
      </w:r>
      <w:r w:rsidR="00FD3A57">
        <w:t>Tamlyn</w:t>
      </w:r>
    </w:p>
    <w:p w14:paraId="2868BC64" w14:textId="78EDFAD0" w:rsidR="00A40A1E" w:rsidRDefault="00CD6147" w:rsidP="00A40A1E">
      <w:pPr>
        <w:ind w:firstLine="720"/>
      </w:pPr>
      <w:r>
        <w:t>Council Administrator</w:t>
      </w:r>
      <w:r w:rsidR="00E362FB">
        <w:tab/>
      </w:r>
      <w:r>
        <w:t>M</w:t>
      </w:r>
      <w:r w:rsidR="009C2D98">
        <w:t>is</w:t>
      </w:r>
      <w:r w:rsidR="00FC74E1">
        <w:t xml:space="preserve">s </w:t>
      </w:r>
      <w:r w:rsidR="002D634F">
        <w:t>E Skuce</w:t>
      </w:r>
    </w:p>
    <w:p w14:paraId="4C0D194A" w14:textId="77777777" w:rsidR="0007296F" w:rsidRDefault="0007296F" w:rsidP="0007296F"/>
    <w:p w14:paraId="60D20653" w14:textId="77777777" w:rsidR="00930EE7" w:rsidRDefault="00930EE7" w:rsidP="0007296F"/>
    <w:p w14:paraId="199ED259" w14:textId="77777777" w:rsidR="00930EE7" w:rsidRDefault="00930EE7" w:rsidP="0007296F"/>
    <w:p w14:paraId="66EE13FA" w14:textId="7BD9D3F3" w:rsidR="00CD6147" w:rsidRPr="0001407E" w:rsidRDefault="00CD6147" w:rsidP="00ED4181">
      <w:pPr>
        <w:pStyle w:val="ListParagraph"/>
        <w:numPr>
          <w:ilvl w:val="0"/>
          <w:numId w:val="1"/>
        </w:numPr>
        <w:ind w:left="426" w:hanging="437"/>
        <w:rPr>
          <w:b/>
          <w:u w:val="single"/>
        </w:rPr>
      </w:pPr>
      <w:r w:rsidRPr="0001407E">
        <w:rPr>
          <w:b/>
          <w:u w:val="single"/>
        </w:rPr>
        <w:t>APOLOGIES FOR ABSENCE</w:t>
      </w:r>
    </w:p>
    <w:p w14:paraId="56813D3E" w14:textId="77777777" w:rsidR="00CD6147" w:rsidRPr="005961A6" w:rsidRDefault="00CD6147" w:rsidP="00CD6147">
      <w:r>
        <w:t xml:space="preserve">    </w:t>
      </w:r>
    </w:p>
    <w:p w14:paraId="6B2D5225" w14:textId="4C13873F" w:rsidR="00C34C84" w:rsidRDefault="002168E5" w:rsidP="005C16A0">
      <w:pPr>
        <w:jc w:val="both"/>
      </w:pPr>
      <w:r>
        <w:t xml:space="preserve">Apologies were received from </w:t>
      </w:r>
      <w:r w:rsidR="008C5D07">
        <w:t xml:space="preserve">Councillors </w:t>
      </w:r>
      <w:r w:rsidR="00CF1FF7">
        <w:t xml:space="preserve">Mrs J Wilson, </w:t>
      </w:r>
      <w:r w:rsidR="008C5D07">
        <w:t>K Graham and T M Welsh</w:t>
      </w:r>
      <w:r>
        <w:t>.</w:t>
      </w:r>
    </w:p>
    <w:p w14:paraId="470741C2" w14:textId="77777777" w:rsidR="008C5D07" w:rsidRDefault="008C5D07" w:rsidP="005C16A0">
      <w:pPr>
        <w:jc w:val="both"/>
      </w:pPr>
    </w:p>
    <w:p w14:paraId="53F058BB" w14:textId="4147DB89" w:rsidR="008C5D07" w:rsidRDefault="008C5D07" w:rsidP="005C16A0">
      <w:pPr>
        <w:jc w:val="both"/>
      </w:pPr>
      <w:r>
        <w:t>The Chairman thanked Committee Members for their efforts during this current term and especially to those Members not returning in May.</w:t>
      </w:r>
    </w:p>
    <w:p w14:paraId="41FCF297" w14:textId="1FF35C4E" w:rsidR="002168E5" w:rsidRDefault="002168E5" w:rsidP="005C16A0">
      <w:pPr>
        <w:jc w:val="both"/>
      </w:pPr>
    </w:p>
    <w:p w14:paraId="0B004390" w14:textId="0A77E094" w:rsidR="00CD6147" w:rsidRPr="0001407E" w:rsidRDefault="00A06581" w:rsidP="00ED4181">
      <w:pPr>
        <w:pStyle w:val="ListParagraph"/>
        <w:numPr>
          <w:ilvl w:val="0"/>
          <w:numId w:val="1"/>
        </w:numPr>
        <w:ind w:left="426" w:hanging="426"/>
        <w:rPr>
          <w:b/>
        </w:rPr>
      </w:pPr>
      <w:r w:rsidRPr="0001407E">
        <w:rPr>
          <w:b/>
          <w:u w:val="single"/>
        </w:rPr>
        <w:t>DECLARATIONS OF INTEREST AND REQUESTS FOR DISPENSATIONS</w:t>
      </w:r>
    </w:p>
    <w:p w14:paraId="242CA54F" w14:textId="77777777" w:rsidR="00CD6147" w:rsidRDefault="00CD6147" w:rsidP="00CD6147">
      <w:pPr>
        <w:tabs>
          <w:tab w:val="left" w:pos="270"/>
          <w:tab w:val="left" w:pos="360"/>
        </w:tabs>
        <w:ind w:left="284"/>
      </w:pPr>
    </w:p>
    <w:p w14:paraId="78E85C93" w14:textId="70AC3D97" w:rsidR="00FB2431" w:rsidRDefault="004B4FB4" w:rsidP="003D52BC">
      <w:pPr>
        <w:tabs>
          <w:tab w:val="left" w:pos="270"/>
          <w:tab w:val="left" w:pos="360"/>
        </w:tabs>
        <w:jc w:val="both"/>
      </w:pPr>
      <w:r>
        <w:t>Councillor Bavington declared a non-pecuniary interest in any item relating to Thomas Gainsborough School as he volunteers at the School and a family member is employed by the Trust.</w:t>
      </w:r>
    </w:p>
    <w:p w14:paraId="10685161" w14:textId="0D06B1E2" w:rsidR="00C01FE1" w:rsidRDefault="00C01FE1" w:rsidP="003D52BC">
      <w:pPr>
        <w:tabs>
          <w:tab w:val="left" w:pos="270"/>
          <w:tab w:val="left" w:pos="360"/>
        </w:tabs>
        <w:jc w:val="both"/>
      </w:pPr>
    </w:p>
    <w:p w14:paraId="0F4E23C9" w14:textId="1C297317" w:rsidR="00466CFE" w:rsidRPr="0001407E" w:rsidRDefault="00466CFE" w:rsidP="00ED4181">
      <w:pPr>
        <w:pStyle w:val="ListParagraph"/>
        <w:numPr>
          <w:ilvl w:val="0"/>
          <w:numId w:val="1"/>
        </w:numPr>
        <w:ind w:left="426" w:hanging="426"/>
        <w:rPr>
          <w:b/>
          <w:u w:val="single"/>
        </w:rPr>
      </w:pPr>
      <w:r w:rsidRPr="0001407E">
        <w:rPr>
          <w:b/>
          <w:u w:val="single"/>
        </w:rPr>
        <w:t>DECLARATIONS OF GIFTS AND HOSPITALITY</w:t>
      </w:r>
    </w:p>
    <w:p w14:paraId="19532A95" w14:textId="26955080" w:rsidR="00466CFE" w:rsidRDefault="00466CFE" w:rsidP="00466CFE">
      <w:pPr>
        <w:ind w:left="284" w:hanging="284"/>
      </w:pPr>
    </w:p>
    <w:p w14:paraId="1A654559" w14:textId="3008310C" w:rsidR="00466CFE" w:rsidRDefault="00466CFE" w:rsidP="00466CFE">
      <w:pPr>
        <w:ind w:left="284" w:hanging="284"/>
      </w:pPr>
      <w:r>
        <w:rPr>
          <w:b/>
          <w:bCs/>
        </w:rPr>
        <w:t>NONE.</w:t>
      </w:r>
    </w:p>
    <w:p w14:paraId="765B25C7" w14:textId="36CD4C03" w:rsidR="00FB2431" w:rsidRDefault="00FB2431" w:rsidP="003D52BC">
      <w:pPr>
        <w:tabs>
          <w:tab w:val="left" w:pos="270"/>
          <w:tab w:val="left" w:pos="360"/>
        </w:tabs>
        <w:jc w:val="both"/>
      </w:pPr>
    </w:p>
    <w:p w14:paraId="5E87672F" w14:textId="2B3302FF" w:rsidR="00CD6147" w:rsidRPr="00A555D8" w:rsidRDefault="00372251" w:rsidP="00434D3D">
      <w:pPr>
        <w:pStyle w:val="ListParagraph"/>
        <w:numPr>
          <w:ilvl w:val="0"/>
          <w:numId w:val="1"/>
        </w:numPr>
        <w:tabs>
          <w:tab w:val="left" w:pos="360"/>
          <w:tab w:val="left" w:pos="993"/>
        </w:tabs>
        <w:ind w:left="567" w:hanging="567"/>
        <w:rPr>
          <w:b/>
        </w:rPr>
      </w:pPr>
      <w:r w:rsidRPr="00A555D8">
        <w:rPr>
          <w:b/>
          <w:u w:val="single"/>
        </w:rPr>
        <w:t>ITEMS BROUGHT FORWARD – FOR NOTING</w:t>
      </w:r>
    </w:p>
    <w:p w14:paraId="7AE49C84" w14:textId="2F557535" w:rsidR="00930EE7" w:rsidRDefault="00CD6147" w:rsidP="00CD6147">
      <w:pPr>
        <w:tabs>
          <w:tab w:val="left" w:pos="284"/>
        </w:tabs>
        <w:rPr>
          <w:b/>
        </w:rPr>
      </w:pPr>
      <w:r w:rsidRPr="00714DF0">
        <w:rPr>
          <w:b/>
        </w:rPr>
        <w:t xml:space="preserve">    </w:t>
      </w:r>
    </w:p>
    <w:p w14:paraId="26D33633" w14:textId="4A8E8316" w:rsidR="00372251" w:rsidRDefault="00372251" w:rsidP="004074E0">
      <w:pPr>
        <w:pStyle w:val="NoSpacing"/>
        <w:jc w:val="both"/>
        <w:rPr>
          <w:bCs/>
        </w:rPr>
      </w:pPr>
      <w:r>
        <w:rPr>
          <w:bCs/>
        </w:rPr>
        <w:t>Members reviewed and</w:t>
      </w:r>
      <w:r w:rsidRPr="004D5886">
        <w:rPr>
          <w:b/>
        </w:rPr>
        <w:t xml:space="preserve"> NOTED</w:t>
      </w:r>
      <w:r>
        <w:rPr>
          <w:bCs/>
        </w:rPr>
        <w:t xml:space="preserve"> the Items Brought Forward list.</w:t>
      </w:r>
    </w:p>
    <w:p w14:paraId="1062F2A0" w14:textId="77777777" w:rsidR="00930EE7" w:rsidRDefault="00930EE7" w:rsidP="004074E0">
      <w:pPr>
        <w:pStyle w:val="NoSpacing"/>
        <w:jc w:val="both"/>
        <w:rPr>
          <w:bCs/>
        </w:rPr>
      </w:pPr>
    </w:p>
    <w:p w14:paraId="5FEC52B9" w14:textId="77777777" w:rsidR="00930EE7" w:rsidRDefault="00930EE7" w:rsidP="004074E0">
      <w:pPr>
        <w:pStyle w:val="NoSpacing"/>
        <w:jc w:val="both"/>
        <w:rPr>
          <w:bCs/>
        </w:rPr>
      </w:pPr>
    </w:p>
    <w:p w14:paraId="75DCA538" w14:textId="77777777" w:rsidR="00930EE7" w:rsidRDefault="00930EE7" w:rsidP="004074E0">
      <w:pPr>
        <w:pStyle w:val="NoSpacing"/>
        <w:jc w:val="both"/>
        <w:rPr>
          <w:bCs/>
        </w:rPr>
      </w:pPr>
    </w:p>
    <w:p w14:paraId="26D6CFC0" w14:textId="77777777" w:rsidR="00930EE7" w:rsidRDefault="00930EE7" w:rsidP="004074E0">
      <w:pPr>
        <w:pStyle w:val="NoSpacing"/>
        <w:jc w:val="both"/>
        <w:rPr>
          <w:bCs/>
        </w:rPr>
      </w:pPr>
    </w:p>
    <w:p w14:paraId="2AA2FBB2" w14:textId="77777777" w:rsidR="00930EE7" w:rsidRDefault="00930EE7" w:rsidP="004074E0">
      <w:pPr>
        <w:pStyle w:val="NoSpacing"/>
        <w:jc w:val="both"/>
        <w:rPr>
          <w:bCs/>
        </w:rPr>
      </w:pPr>
    </w:p>
    <w:p w14:paraId="67F0CFAE" w14:textId="77777777" w:rsidR="00930EE7" w:rsidRDefault="00930EE7" w:rsidP="004074E0">
      <w:pPr>
        <w:pStyle w:val="NoSpacing"/>
        <w:jc w:val="both"/>
        <w:rPr>
          <w:bCs/>
        </w:rPr>
      </w:pPr>
    </w:p>
    <w:p w14:paraId="51759E72" w14:textId="26DAD4FE" w:rsidR="00427188" w:rsidRDefault="008C5D07" w:rsidP="00B253EA">
      <w:pPr>
        <w:pStyle w:val="ListParagraph"/>
        <w:numPr>
          <w:ilvl w:val="0"/>
          <w:numId w:val="1"/>
        </w:numPr>
        <w:ind w:left="284" w:hanging="284"/>
        <w:rPr>
          <w:rFonts w:cstheme="minorBidi"/>
          <w:b/>
          <w:szCs w:val="22"/>
          <w:u w:val="single"/>
        </w:rPr>
      </w:pPr>
      <w:r>
        <w:rPr>
          <w:rFonts w:cstheme="minorBidi"/>
          <w:b/>
          <w:szCs w:val="22"/>
          <w:u w:val="single"/>
        </w:rPr>
        <w:lastRenderedPageBreak/>
        <w:t>TO RECEIVE AN UPDATE ON THE JOINT LOCAL PLAN MODIFICATION</w:t>
      </w:r>
    </w:p>
    <w:p w14:paraId="5A61C174" w14:textId="77777777" w:rsidR="00930EE7" w:rsidRDefault="00930EE7" w:rsidP="00930EE7">
      <w:pPr>
        <w:pStyle w:val="ListParagraph"/>
        <w:ind w:left="284"/>
        <w:rPr>
          <w:rFonts w:cstheme="minorBidi"/>
          <w:b/>
          <w:szCs w:val="22"/>
          <w:u w:val="single"/>
        </w:rPr>
      </w:pPr>
    </w:p>
    <w:p w14:paraId="630526E9" w14:textId="544760DC" w:rsidR="00620583" w:rsidRDefault="00930EE7" w:rsidP="008C5D07">
      <w:pPr>
        <w:jc w:val="both"/>
        <w:rPr>
          <w:rFonts w:cstheme="minorBidi"/>
          <w:bCs/>
          <w:szCs w:val="22"/>
        </w:rPr>
      </w:pPr>
      <w:r>
        <w:rPr>
          <w:rFonts w:cstheme="minorBidi"/>
          <w:bCs/>
          <w:szCs w:val="22"/>
        </w:rPr>
        <w:t>Fo</w:t>
      </w:r>
      <w:r w:rsidR="008C5D07">
        <w:rPr>
          <w:rFonts w:cstheme="minorBidi"/>
          <w:bCs/>
          <w:szCs w:val="22"/>
        </w:rPr>
        <w:t>llowing a meeting of this Committee in March, the Council Manager had been asked to clarify whether the reference to the designation of open spaces being removed</w:t>
      </w:r>
      <w:r w:rsidR="00620583">
        <w:rPr>
          <w:rFonts w:cstheme="minorBidi"/>
          <w:bCs/>
          <w:szCs w:val="22"/>
        </w:rPr>
        <w:t xml:space="preserve"> deleting Policy LP30 (Designated Open Spaces), in the Modification Consultation Explanatory Notes, affected the Council’s plans to have the </w:t>
      </w:r>
      <w:r w:rsidR="008421A0">
        <w:rPr>
          <w:rFonts w:cstheme="minorBidi"/>
          <w:bCs/>
          <w:szCs w:val="22"/>
        </w:rPr>
        <w:t xml:space="preserve">Great Cornard </w:t>
      </w:r>
      <w:r w:rsidR="00620583">
        <w:rPr>
          <w:rFonts w:cstheme="minorBidi"/>
          <w:bCs/>
          <w:szCs w:val="22"/>
        </w:rPr>
        <w:t>Country park designated once the JLP had been adopted. The Council Manager had provided Members with the relevant section of the document but the Chair felt that there was still no mention of the Country Park and wanted to ensure that when the JLP was adopted, the Country Park had sufficient protection.</w:t>
      </w:r>
    </w:p>
    <w:p w14:paraId="7DB236C7" w14:textId="77777777" w:rsidR="00620583" w:rsidRDefault="00620583" w:rsidP="008C5D07">
      <w:pPr>
        <w:jc w:val="both"/>
        <w:rPr>
          <w:rFonts w:cstheme="minorBidi"/>
          <w:bCs/>
          <w:szCs w:val="22"/>
        </w:rPr>
      </w:pPr>
    </w:p>
    <w:p w14:paraId="61477152" w14:textId="037CAB68" w:rsidR="00620583" w:rsidRDefault="00620583" w:rsidP="008C5D07">
      <w:pPr>
        <w:jc w:val="both"/>
        <w:rPr>
          <w:rFonts w:cstheme="minorBidi"/>
          <w:bCs/>
          <w:szCs w:val="22"/>
        </w:rPr>
      </w:pPr>
      <w:r>
        <w:rPr>
          <w:rFonts w:cstheme="minorBidi"/>
          <w:bCs/>
          <w:szCs w:val="22"/>
        </w:rPr>
        <w:t xml:space="preserve">It was </w:t>
      </w:r>
      <w:r w:rsidRPr="00620583">
        <w:rPr>
          <w:rFonts w:cstheme="minorBidi"/>
          <w:b/>
          <w:szCs w:val="22"/>
        </w:rPr>
        <w:t>AGREED</w:t>
      </w:r>
      <w:r>
        <w:rPr>
          <w:rFonts w:cstheme="minorBidi"/>
          <w:bCs/>
          <w:szCs w:val="22"/>
        </w:rPr>
        <w:t xml:space="preserve"> for the Council Manager to contact Planning Policy at Babergh District Council</w:t>
      </w:r>
      <w:r w:rsidR="008421A0">
        <w:rPr>
          <w:rFonts w:cstheme="minorBidi"/>
          <w:bCs/>
          <w:szCs w:val="22"/>
        </w:rPr>
        <w:t xml:space="preserve"> and</w:t>
      </w:r>
      <w:r>
        <w:rPr>
          <w:rFonts w:cstheme="minorBidi"/>
          <w:bCs/>
          <w:szCs w:val="22"/>
        </w:rPr>
        <w:t xml:space="preserve"> clarify the matter. </w:t>
      </w:r>
    </w:p>
    <w:p w14:paraId="1EE8EC0C" w14:textId="77777777" w:rsidR="00620583" w:rsidRDefault="00620583" w:rsidP="008C5D07">
      <w:pPr>
        <w:jc w:val="both"/>
        <w:rPr>
          <w:rFonts w:cstheme="minorBidi"/>
          <w:bCs/>
          <w:szCs w:val="22"/>
        </w:rPr>
      </w:pPr>
    </w:p>
    <w:p w14:paraId="25093B07" w14:textId="229E9AA1" w:rsidR="0030594A" w:rsidRDefault="00620583" w:rsidP="0030594A">
      <w:pPr>
        <w:pStyle w:val="ListParagraph"/>
        <w:numPr>
          <w:ilvl w:val="0"/>
          <w:numId w:val="1"/>
        </w:numPr>
        <w:ind w:left="284" w:hanging="284"/>
        <w:rPr>
          <w:rFonts w:cstheme="minorBidi"/>
          <w:b/>
          <w:szCs w:val="22"/>
          <w:u w:val="single"/>
        </w:rPr>
      </w:pPr>
      <w:r>
        <w:rPr>
          <w:rFonts w:cstheme="minorBidi"/>
          <w:b/>
          <w:szCs w:val="22"/>
          <w:u w:val="single"/>
        </w:rPr>
        <w:t>TO RECEIVE AN UPDATE ON THE NEW AND REFURBISHED VILLAGE HALL SIGNS</w:t>
      </w:r>
    </w:p>
    <w:p w14:paraId="2E61654A" w14:textId="151E6A86" w:rsidR="0030594A" w:rsidRDefault="0030594A" w:rsidP="003F6D26">
      <w:pPr>
        <w:rPr>
          <w:rFonts w:cstheme="minorBidi"/>
          <w:bCs/>
          <w:szCs w:val="22"/>
        </w:rPr>
      </w:pPr>
    </w:p>
    <w:p w14:paraId="4AE94582" w14:textId="4CF00B79" w:rsidR="003F6D26" w:rsidRPr="003F6D26" w:rsidRDefault="00620583" w:rsidP="003F6D26">
      <w:pPr>
        <w:jc w:val="both"/>
        <w:rPr>
          <w:rFonts w:cstheme="minorBidi"/>
          <w:bCs/>
          <w:szCs w:val="22"/>
        </w:rPr>
      </w:pPr>
      <w:r>
        <w:rPr>
          <w:rFonts w:cstheme="minorBidi"/>
          <w:bCs/>
          <w:szCs w:val="22"/>
        </w:rPr>
        <w:t>Members reviewed photographs of the newly installed and refurbished signs at the Village Hall</w:t>
      </w:r>
      <w:r w:rsidR="00735D6B">
        <w:rPr>
          <w:rFonts w:cstheme="minorBidi"/>
          <w:bCs/>
          <w:szCs w:val="22"/>
        </w:rPr>
        <w:t xml:space="preserve"> </w:t>
      </w:r>
      <w:r w:rsidR="00735D6B" w:rsidRPr="00735D6B">
        <w:rPr>
          <w:rFonts w:cstheme="minorBidi"/>
          <w:b/>
          <w:szCs w:val="22"/>
        </w:rPr>
        <w:t>(see Appendix A)</w:t>
      </w:r>
      <w:r>
        <w:rPr>
          <w:rFonts w:cstheme="minorBidi"/>
          <w:bCs/>
          <w:szCs w:val="22"/>
        </w:rPr>
        <w:t xml:space="preserve">. Members were </w:t>
      </w:r>
      <w:r w:rsidR="00735D6B">
        <w:rPr>
          <w:rFonts w:cstheme="minorBidi"/>
          <w:bCs/>
          <w:szCs w:val="22"/>
        </w:rPr>
        <w:t xml:space="preserve">pleased </w:t>
      </w:r>
      <w:r>
        <w:rPr>
          <w:rFonts w:cstheme="minorBidi"/>
          <w:bCs/>
          <w:szCs w:val="22"/>
        </w:rPr>
        <w:t xml:space="preserve">with both signs and felt the contractor had done a good job. It was </w:t>
      </w:r>
      <w:r w:rsidRPr="00620583">
        <w:rPr>
          <w:rFonts w:cstheme="minorBidi"/>
          <w:b/>
          <w:szCs w:val="22"/>
        </w:rPr>
        <w:t>AGREED</w:t>
      </w:r>
      <w:r>
        <w:rPr>
          <w:rFonts w:cstheme="minorBidi"/>
          <w:bCs/>
          <w:szCs w:val="22"/>
        </w:rPr>
        <w:t xml:space="preserve"> to remove the item from the Brought Forward List.</w:t>
      </w:r>
    </w:p>
    <w:p w14:paraId="74426F0A" w14:textId="5B779EE9" w:rsidR="0030594A" w:rsidRPr="0030594A" w:rsidRDefault="0030594A" w:rsidP="003F6D26">
      <w:pPr>
        <w:ind w:left="284" w:hanging="284"/>
        <w:jc w:val="both"/>
        <w:rPr>
          <w:rFonts w:cstheme="minorBidi"/>
          <w:bCs/>
          <w:szCs w:val="22"/>
        </w:rPr>
      </w:pPr>
    </w:p>
    <w:p w14:paraId="17183427" w14:textId="5253369F" w:rsidR="0030594A" w:rsidRPr="0030594A" w:rsidRDefault="000A1A55" w:rsidP="0030594A">
      <w:pPr>
        <w:pStyle w:val="ListParagraph"/>
        <w:numPr>
          <w:ilvl w:val="0"/>
          <w:numId w:val="1"/>
        </w:numPr>
        <w:ind w:left="284" w:hanging="284"/>
        <w:rPr>
          <w:rFonts w:cstheme="minorBidi"/>
          <w:b/>
          <w:szCs w:val="22"/>
          <w:u w:val="single"/>
        </w:rPr>
      </w:pPr>
      <w:r>
        <w:rPr>
          <w:rFonts w:cstheme="minorBidi"/>
          <w:b/>
          <w:szCs w:val="22"/>
          <w:u w:val="single"/>
        </w:rPr>
        <w:t>TO RECEIVE AN UPDATE ON THE VILLAGE HALL PLANNING APPLICATION</w:t>
      </w:r>
    </w:p>
    <w:p w14:paraId="46F6EAAB" w14:textId="3666E112" w:rsidR="0030594A" w:rsidRDefault="0030594A" w:rsidP="0030594A">
      <w:pPr>
        <w:pStyle w:val="ListParagraph"/>
        <w:ind w:left="284" w:hanging="284"/>
        <w:rPr>
          <w:rFonts w:cstheme="minorBidi"/>
          <w:bCs/>
          <w:szCs w:val="22"/>
        </w:rPr>
      </w:pPr>
    </w:p>
    <w:p w14:paraId="52AFCA37" w14:textId="57648F5D" w:rsidR="00EC1B74" w:rsidRDefault="000A1A55" w:rsidP="00F6301F">
      <w:pPr>
        <w:pStyle w:val="ListParagraph"/>
        <w:ind w:left="0"/>
        <w:jc w:val="both"/>
        <w:rPr>
          <w:rFonts w:cstheme="minorBidi"/>
          <w:bCs/>
          <w:szCs w:val="22"/>
        </w:rPr>
      </w:pPr>
      <w:r>
        <w:rPr>
          <w:rFonts w:cstheme="minorBidi"/>
          <w:bCs/>
          <w:szCs w:val="22"/>
        </w:rPr>
        <w:t>The Chairman informed Members that following the Parish Council’s submission of revised plans to reduce the pitch height, full planning permission had been granted by Babergh District Council. The Chairman stated that the development would need to begin within three years of the date of the Planning Permission</w:t>
      </w:r>
      <w:r w:rsidR="003C0AF8">
        <w:rPr>
          <w:rFonts w:cstheme="minorBidi"/>
          <w:bCs/>
          <w:szCs w:val="22"/>
        </w:rPr>
        <w:t xml:space="preserve"> (31</w:t>
      </w:r>
      <w:r w:rsidR="003C0AF8" w:rsidRPr="003C0AF8">
        <w:rPr>
          <w:rFonts w:cstheme="minorBidi"/>
          <w:bCs/>
          <w:szCs w:val="22"/>
          <w:vertAlign w:val="superscript"/>
        </w:rPr>
        <w:t>st</w:t>
      </w:r>
      <w:r w:rsidR="003C0AF8">
        <w:rPr>
          <w:rFonts w:cstheme="minorBidi"/>
          <w:bCs/>
          <w:szCs w:val="22"/>
        </w:rPr>
        <w:t xml:space="preserve"> January 2026)</w:t>
      </w:r>
      <w:r>
        <w:rPr>
          <w:rFonts w:cstheme="minorBidi"/>
          <w:bCs/>
          <w:szCs w:val="22"/>
        </w:rPr>
        <w:t xml:space="preserve"> and that the new Council would need to assemble funds </w:t>
      </w:r>
      <w:r w:rsidR="003C0AF8">
        <w:rPr>
          <w:rFonts w:cstheme="minorBidi"/>
          <w:bCs/>
          <w:szCs w:val="22"/>
        </w:rPr>
        <w:t xml:space="preserve">in FY2023/24 and FY2024/25 in order to </w:t>
      </w:r>
      <w:r>
        <w:rPr>
          <w:rFonts w:cstheme="minorBidi"/>
          <w:bCs/>
          <w:szCs w:val="22"/>
        </w:rPr>
        <w:t xml:space="preserve">prepare </w:t>
      </w:r>
      <w:r w:rsidR="003C0AF8">
        <w:rPr>
          <w:rFonts w:cstheme="minorBidi"/>
          <w:bCs/>
          <w:szCs w:val="22"/>
        </w:rPr>
        <w:t xml:space="preserve">for a possible start date in FY2025/26. </w:t>
      </w:r>
      <w:r w:rsidR="00055CFD" w:rsidRPr="00055CFD">
        <w:rPr>
          <w:rFonts w:cstheme="minorBidi"/>
          <w:b/>
          <w:szCs w:val="22"/>
        </w:rPr>
        <w:t>NOTED.</w:t>
      </w:r>
    </w:p>
    <w:p w14:paraId="64AE8446" w14:textId="77777777" w:rsidR="000A1A55" w:rsidRDefault="000A1A55" w:rsidP="00F6301F">
      <w:pPr>
        <w:pStyle w:val="ListParagraph"/>
        <w:ind w:left="0"/>
        <w:jc w:val="both"/>
        <w:rPr>
          <w:rFonts w:cstheme="minorBidi"/>
          <w:bCs/>
          <w:szCs w:val="22"/>
        </w:rPr>
      </w:pPr>
    </w:p>
    <w:p w14:paraId="4A9F001C" w14:textId="7AFB08E0" w:rsidR="000A1A55" w:rsidRDefault="000A1A55" w:rsidP="00F6301F">
      <w:pPr>
        <w:pStyle w:val="ListParagraph"/>
        <w:ind w:left="0"/>
        <w:jc w:val="both"/>
        <w:rPr>
          <w:rFonts w:cstheme="minorBidi"/>
          <w:bCs/>
          <w:szCs w:val="22"/>
        </w:rPr>
      </w:pPr>
      <w:r>
        <w:rPr>
          <w:rFonts w:cstheme="minorBidi"/>
          <w:bCs/>
          <w:szCs w:val="22"/>
        </w:rPr>
        <w:t>The Chairman stated that Members should be pleased with</w:t>
      </w:r>
      <w:r w:rsidR="008421A0">
        <w:rPr>
          <w:rFonts w:cstheme="minorBidi"/>
          <w:bCs/>
          <w:szCs w:val="22"/>
        </w:rPr>
        <w:t xml:space="preserve"> achieving</w:t>
      </w:r>
      <w:r>
        <w:rPr>
          <w:rFonts w:cstheme="minorBidi"/>
          <w:bCs/>
          <w:szCs w:val="22"/>
        </w:rPr>
        <w:t xml:space="preserve"> the Committee’s goal of obtaining planning permission for the project before the end of this current term.</w:t>
      </w:r>
    </w:p>
    <w:p w14:paraId="7CDA654B" w14:textId="77777777" w:rsidR="00EC1B74" w:rsidRDefault="00EC1B74" w:rsidP="00F6301F">
      <w:pPr>
        <w:pStyle w:val="ListParagraph"/>
        <w:ind w:left="0"/>
        <w:jc w:val="both"/>
        <w:rPr>
          <w:rFonts w:cstheme="minorBidi"/>
          <w:bCs/>
          <w:szCs w:val="22"/>
        </w:rPr>
      </w:pPr>
    </w:p>
    <w:p w14:paraId="4D51675B" w14:textId="60783DAF" w:rsidR="0030594A" w:rsidRDefault="00055CFD" w:rsidP="00055CFD">
      <w:pPr>
        <w:pStyle w:val="ListParagraph"/>
        <w:numPr>
          <w:ilvl w:val="0"/>
          <w:numId w:val="1"/>
        </w:numPr>
        <w:ind w:left="284" w:hanging="284"/>
        <w:rPr>
          <w:rFonts w:cstheme="minorBidi"/>
          <w:b/>
          <w:szCs w:val="22"/>
          <w:u w:val="single"/>
        </w:rPr>
      </w:pPr>
      <w:r>
        <w:rPr>
          <w:rFonts w:cstheme="minorBidi"/>
          <w:b/>
          <w:szCs w:val="22"/>
          <w:u w:val="single"/>
        </w:rPr>
        <w:t>TO REVIEW THE FOLLOWING PARISH COUNCIL POLICIES</w:t>
      </w:r>
    </w:p>
    <w:p w14:paraId="4B6F01BB" w14:textId="78A036FA" w:rsidR="00055CFD" w:rsidRDefault="00055CFD" w:rsidP="00055CFD">
      <w:pPr>
        <w:rPr>
          <w:rFonts w:cstheme="minorBidi"/>
          <w:b/>
          <w:szCs w:val="22"/>
          <w:u w:val="single"/>
        </w:rPr>
      </w:pPr>
    </w:p>
    <w:p w14:paraId="4101130D" w14:textId="70C7A5FE" w:rsidR="00055CFD" w:rsidRPr="00055CFD" w:rsidRDefault="00055CFD" w:rsidP="00760EA6">
      <w:pPr>
        <w:pStyle w:val="ListParagraph"/>
        <w:numPr>
          <w:ilvl w:val="0"/>
          <w:numId w:val="15"/>
        </w:numPr>
        <w:ind w:left="426" w:hanging="426"/>
        <w:rPr>
          <w:rFonts w:cstheme="minorBidi"/>
          <w:b/>
          <w:szCs w:val="22"/>
        </w:rPr>
      </w:pPr>
      <w:r w:rsidRPr="00055CFD">
        <w:rPr>
          <w:rFonts w:cstheme="minorBidi"/>
          <w:b/>
          <w:szCs w:val="22"/>
        </w:rPr>
        <w:t>Procurement Policy</w:t>
      </w:r>
    </w:p>
    <w:p w14:paraId="1A0E4024" w14:textId="77777777" w:rsidR="00055CFD" w:rsidRDefault="00055CFD" w:rsidP="00055CFD">
      <w:pPr>
        <w:rPr>
          <w:rFonts w:cstheme="minorBidi"/>
          <w:b/>
          <w:szCs w:val="22"/>
          <w:u w:val="single"/>
        </w:rPr>
      </w:pPr>
    </w:p>
    <w:p w14:paraId="7D036E15" w14:textId="2D4FDB01" w:rsidR="00055CFD" w:rsidRDefault="00055CFD" w:rsidP="00F0438F">
      <w:pPr>
        <w:jc w:val="both"/>
        <w:rPr>
          <w:rFonts w:cstheme="minorBidi"/>
          <w:bCs/>
          <w:szCs w:val="22"/>
        </w:rPr>
      </w:pPr>
      <w:r>
        <w:rPr>
          <w:rFonts w:cstheme="minorBidi"/>
          <w:bCs/>
          <w:szCs w:val="22"/>
        </w:rPr>
        <w:t xml:space="preserve">Members reviewed Report No. F18 </w:t>
      </w:r>
      <w:r w:rsidRPr="00735D6B">
        <w:rPr>
          <w:rFonts w:cstheme="minorBidi"/>
          <w:b/>
          <w:szCs w:val="22"/>
        </w:rPr>
        <w:t xml:space="preserve">(see Appendix </w:t>
      </w:r>
      <w:r w:rsidR="00735D6B">
        <w:rPr>
          <w:rFonts w:cstheme="minorBidi"/>
          <w:b/>
          <w:szCs w:val="22"/>
        </w:rPr>
        <w:t>B</w:t>
      </w:r>
      <w:r w:rsidRPr="00735D6B">
        <w:rPr>
          <w:rFonts w:cstheme="minorBidi"/>
          <w:b/>
          <w:szCs w:val="22"/>
        </w:rPr>
        <w:t>)</w:t>
      </w:r>
      <w:r w:rsidR="00F0438F" w:rsidRPr="00F0438F">
        <w:rPr>
          <w:rFonts w:cstheme="minorBidi"/>
          <w:bCs/>
          <w:szCs w:val="22"/>
        </w:rPr>
        <w:t xml:space="preserve"> and were </w:t>
      </w:r>
      <w:r>
        <w:rPr>
          <w:rFonts w:cstheme="minorBidi"/>
          <w:bCs/>
          <w:szCs w:val="22"/>
        </w:rPr>
        <w:t xml:space="preserve">reminded that at the last meeting of this </w:t>
      </w:r>
      <w:r w:rsidR="00735D6B">
        <w:rPr>
          <w:rFonts w:cstheme="minorBidi"/>
          <w:bCs/>
          <w:szCs w:val="22"/>
        </w:rPr>
        <w:t>C</w:t>
      </w:r>
      <w:r>
        <w:rPr>
          <w:rFonts w:cstheme="minorBidi"/>
          <w:bCs/>
          <w:szCs w:val="22"/>
        </w:rPr>
        <w:t>ommittee, the Council Manager was tasked with checking the Council’s Procurement Policy to see whether it contained the provision for post installation inspections on Parish Council led projects. The Council Manager confirmed that she had checked the Policy and that it did not contain the relevant provision</w:t>
      </w:r>
      <w:r w:rsidR="00F0438F">
        <w:rPr>
          <w:rFonts w:cstheme="minorBidi"/>
          <w:bCs/>
          <w:szCs w:val="22"/>
        </w:rPr>
        <w:t xml:space="preserve"> and the proposed amendments contained in the Report would address this.</w:t>
      </w:r>
    </w:p>
    <w:p w14:paraId="77CB019F" w14:textId="77777777" w:rsidR="00F0438F" w:rsidRDefault="00F0438F" w:rsidP="00F0438F">
      <w:pPr>
        <w:jc w:val="both"/>
        <w:rPr>
          <w:rFonts w:cstheme="minorBidi"/>
          <w:bCs/>
          <w:szCs w:val="22"/>
        </w:rPr>
      </w:pPr>
    </w:p>
    <w:p w14:paraId="19536485" w14:textId="5B7744CB" w:rsidR="00F0438F" w:rsidRDefault="00F0438F" w:rsidP="00F0438F">
      <w:pPr>
        <w:jc w:val="both"/>
        <w:rPr>
          <w:rFonts w:cstheme="minorBidi"/>
          <w:bCs/>
          <w:szCs w:val="22"/>
        </w:rPr>
      </w:pPr>
      <w:r>
        <w:rPr>
          <w:rFonts w:cstheme="minorBidi"/>
          <w:bCs/>
          <w:szCs w:val="22"/>
        </w:rPr>
        <w:lastRenderedPageBreak/>
        <w:t>A Member suggested that it</w:t>
      </w:r>
      <w:r w:rsidR="008421A0">
        <w:rPr>
          <w:rFonts w:cstheme="minorBidi"/>
          <w:bCs/>
          <w:szCs w:val="22"/>
        </w:rPr>
        <w:t xml:space="preserve"> could</w:t>
      </w:r>
      <w:r>
        <w:rPr>
          <w:rFonts w:cstheme="minorBidi"/>
          <w:bCs/>
          <w:szCs w:val="22"/>
        </w:rPr>
        <w:t xml:space="preserve"> be restrictive to only have the Council Chairman and/or Chairman of the relevant Committee carrying out the initial post installation inspection. It was stated that assembling lots of people</w:t>
      </w:r>
      <w:r w:rsidR="00441FBD">
        <w:rPr>
          <w:rFonts w:cstheme="minorBidi"/>
          <w:bCs/>
          <w:szCs w:val="22"/>
        </w:rPr>
        <w:t>,</w:t>
      </w:r>
      <w:r>
        <w:rPr>
          <w:rFonts w:cstheme="minorBidi"/>
          <w:bCs/>
          <w:szCs w:val="22"/>
        </w:rPr>
        <w:t xml:space="preserve"> for example the relevant working party, to attend a post installation inspection may delay matters and a speedy inspection would be required to address any issues as early as possible.</w:t>
      </w:r>
    </w:p>
    <w:p w14:paraId="15E53963" w14:textId="77777777" w:rsidR="00F0438F" w:rsidRDefault="00F0438F" w:rsidP="00F0438F">
      <w:pPr>
        <w:jc w:val="both"/>
        <w:rPr>
          <w:rFonts w:cstheme="minorBidi"/>
          <w:bCs/>
          <w:szCs w:val="22"/>
        </w:rPr>
      </w:pPr>
    </w:p>
    <w:p w14:paraId="7CBA0FC6" w14:textId="6D46E760" w:rsidR="00F0438F" w:rsidRDefault="00F0438F" w:rsidP="00F0438F">
      <w:pPr>
        <w:jc w:val="both"/>
        <w:rPr>
          <w:rFonts w:cstheme="minorBidi"/>
          <w:b/>
          <w:szCs w:val="22"/>
        </w:rPr>
      </w:pPr>
      <w:r>
        <w:rPr>
          <w:rFonts w:cstheme="minorBidi"/>
          <w:bCs/>
          <w:szCs w:val="22"/>
        </w:rPr>
        <w:t>In relation to the second proposed amendment detailed in the Report, the Council Manager explained that the procurement thresholds in the Public Contracts Regulations 2015 had increased from £25,000 to £30,000 from 21</w:t>
      </w:r>
      <w:r w:rsidRPr="00F0438F">
        <w:rPr>
          <w:rFonts w:cstheme="minorBidi"/>
          <w:bCs/>
          <w:szCs w:val="22"/>
          <w:vertAlign w:val="superscript"/>
        </w:rPr>
        <w:t>st</w:t>
      </w:r>
      <w:r>
        <w:rPr>
          <w:rFonts w:cstheme="minorBidi"/>
          <w:bCs/>
          <w:szCs w:val="22"/>
        </w:rPr>
        <w:t xml:space="preserve"> December 2022.</w:t>
      </w:r>
      <w:r w:rsidR="008421A0">
        <w:rPr>
          <w:rFonts w:cstheme="minorBidi"/>
          <w:bCs/>
          <w:szCs w:val="22"/>
        </w:rPr>
        <w:t xml:space="preserve"> The thresholds for contracts valued over £189,330 for a public supply or public service contract, or £4,733,252 for a public works contract had also changed to £213,477 and £5,336.937 respectively</w:t>
      </w:r>
      <w:r>
        <w:rPr>
          <w:rFonts w:cstheme="minorBidi"/>
          <w:bCs/>
          <w:szCs w:val="22"/>
        </w:rPr>
        <w:t xml:space="preserve">. </w:t>
      </w:r>
      <w:r w:rsidRPr="00F0438F">
        <w:rPr>
          <w:rFonts w:cstheme="minorBidi"/>
          <w:b/>
          <w:szCs w:val="22"/>
        </w:rPr>
        <w:t>NOTED.</w:t>
      </w:r>
    </w:p>
    <w:p w14:paraId="01A93580" w14:textId="77777777" w:rsidR="008421A0" w:rsidRDefault="008421A0" w:rsidP="00F0438F">
      <w:pPr>
        <w:jc w:val="both"/>
        <w:rPr>
          <w:rFonts w:cstheme="minorBidi"/>
          <w:b/>
          <w:szCs w:val="22"/>
        </w:rPr>
      </w:pPr>
    </w:p>
    <w:p w14:paraId="7750B52B" w14:textId="2EB775FD" w:rsidR="008421A0" w:rsidRPr="008421A0" w:rsidRDefault="008421A0" w:rsidP="00F0438F">
      <w:pPr>
        <w:jc w:val="both"/>
        <w:rPr>
          <w:rFonts w:cstheme="minorBidi"/>
          <w:bCs/>
          <w:szCs w:val="22"/>
        </w:rPr>
      </w:pPr>
      <w:r>
        <w:rPr>
          <w:rFonts w:cstheme="minorBidi"/>
          <w:bCs/>
          <w:szCs w:val="22"/>
        </w:rPr>
        <w:t xml:space="preserve">Members agreed to </w:t>
      </w:r>
      <w:r w:rsidRPr="008421A0">
        <w:rPr>
          <w:rFonts w:cstheme="minorBidi"/>
          <w:b/>
          <w:szCs w:val="22"/>
        </w:rPr>
        <w:t>RECOMMEND</w:t>
      </w:r>
      <w:r>
        <w:rPr>
          <w:rFonts w:cstheme="minorBidi"/>
          <w:bCs/>
          <w:szCs w:val="22"/>
        </w:rPr>
        <w:t xml:space="preserve"> to Full Council that it accepts the proposed amendments contained in Report No. F18.</w:t>
      </w:r>
    </w:p>
    <w:p w14:paraId="5CE634D0" w14:textId="5AEC2A17" w:rsidR="0030594A" w:rsidRDefault="0030594A" w:rsidP="00F0438F">
      <w:pPr>
        <w:pStyle w:val="ListParagraph"/>
        <w:ind w:left="284" w:hanging="284"/>
        <w:jc w:val="both"/>
        <w:rPr>
          <w:rFonts w:cstheme="minorBidi"/>
          <w:bCs/>
          <w:szCs w:val="22"/>
        </w:rPr>
      </w:pPr>
    </w:p>
    <w:p w14:paraId="695B07B6" w14:textId="106DD963" w:rsidR="0030594A" w:rsidRPr="00D5321E" w:rsidRDefault="00F0438F" w:rsidP="00760EA6">
      <w:pPr>
        <w:pStyle w:val="ListParagraph"/>
        <w:numPr>
          <w:ilvl w:val="0"/>
          <w:numId w:val="15"/>
        </w:numPr>
        <w:ind w:left="426" w:hanging="426"/>
        <w:rPr>
          <w:rFonts w:cstheme="minorBidi"/>
          <w:b/>
          <w:szCs w:val="22"/>
        </w:rPr>
      </w:pPr>
      <w:r w:rsidRPr="00D5321E">
        <w:rPr>
          <w:rFonts w:cstheme="minorBidi"/>
          <w:b/>
          <w:szCs w:val="22"/>
        </w:rPr>
        <w:t>Environmental Policy Statement</w:t>
      </w:r>
    </w:p>
    <w:p w14:paraId="728F73B5" w14:textId="77777777" w:rsidR="00F0438F" w:rsidRDefault="00F0438F" w:rsidP="00F0438F">
      <w:pPr>
        <w:rPr>
          <w:rFonts w:cstheme="minorBidi"/>
          <w:bCs/>
          <w:szCs w:val="22"/>
        </w:rPr>
      </w:pPr>
    </w:p>
    <w:p w14:paraId="7FE4CDF0" w14:textId="7258A262" w:rsidR="00F0438F" w:rsidRDefault="00F0438F" w:rsidP="00F0438F">
      <w:pPr>
        <w:rPr>
          <w:rFonts w:cstheme="minorBidi"/>
          <w:b/>
          <w:szCs w:val="22"/>
        </w:rPr>
      </w:pPr>
      <w:r>
        <w:rPr>
          <w:rFonts w:cstheme="minorBidi"/>
          <w:bCs/>
          <w:szCs w:val="22"/>
        </w:rPr>
        <w:t>The Chairman stated that</w:t>
      </w:r>
      <w:r w:rsidR="00930EE7">
        <w:rPr>
          <w:rFonts w:cstheme="minorBidi"/>
          <w:bCs/>
          <w:szCs w:val="22"/>
        </w:rPr>
        <w:t xml:space="preserve"> the review of</w:t>
      </w:r>
      <w:r>
        <w:rPr>
          <w:rFonts w:cstheme="minorBidi"/>
          <w:bCs/>
          <w:szCs w:val="22"/>
        </w:rPr>
        <w:t xml:space="preserve"> this Policy was to be withdrawn from the Agenda as it required some further work</w:t>
      </w:r>
      <w:r w:rsidR="00D5321E">
        <w:rPr>
          <w:rFonts w:cstheme="minorBidi"/>
          <w:bCs/>
          <w:szCs w:val="22"/>
        </w:rPr>
        <w:t xml:space="preserve"> an</w:t>
      </w:r>
      <w:r w:rsidR="008421A0">
        <w:rPr>
          <w:rFonts w:cstheme="minorBidi"/>
          <w:bCs/>
          <w:szCs w:val="22"/>
        </w:rPr>
        <w:t xml:space="preserve">d that it would </w:t>
      </w:r>
      <w:r>
        <w:rPr>
          <w:rFonts w:cstheme="minorBidi"/>
          <w:bCs/>
          <w:szCs w:val="22"/>
        </w:rPr>
        <w:t>be presented at a future meeting.</w:t>
      </w:r>
      <w:r w:rsidR="00D5321E">
        <w:rPr>
          <w:rFonts w:cstheme="minorBidi"/>
          <w:bCs/>
          <w:szCs w:val="22"/>
        </w:rPr>
        <w:t xml:space="preserve"> </w:t>
      </w:r>
      <w:r w:rsidR="00D5321E" w:rsidRPr="00D5321E">
        <w:rPr>
          <w:rFonts w:cstheme="minorBidi"/>
          <w:b/>
          <w:szCs w:val="22"/>
        </w:rPr>
        <w:t>NOTED.</w:t>
      </w:r>
    </w:p>
    <w:p w14:paraId="27D6846F" w14:textId="77777777" w:rsidR="00760EA6" w:rsidRPr="00F0438F" w:rsidRDefault="00760EA6" w:rsidP="00F0438F">
      <w:pPr>
        <w:rPr>
          <w:rFonts w:cstheme="minorBidi"/>
          <w:bCs/>
          <w:szCs w:val="22"/>
        </w:rPr>
      </w:pPr>
    </w:p>
    <w:p w14:paraId="0872F7D6" w14:textId="32E74DF5" w:rsidR="0030594A" w:rsidRDefault="00D5321E" w:rsidP="00760EA6">
      <w:pPr>
        <w:pStyle w:val="ListParagraph"/>
        <w:keepLines w:val="0"/>
        <w:numPr>
          <w:ilvl w:val="0"/>
          <w:numId w:val="1"/>
        </w:numPr>
        <w:tabs>
          <w:tab w:val="left" w:pos="284"/>
        </w:tabs>
        <w:ind w:left="426" w:hanging="426"/>
        <w:rPr>
          <w:b/>
          <w:bCs/>
          <w:u w:val="single"/>
          <w:lang w:val="en-US"/>
        </w:rPr>
      </w:pPr>
      <w:r w:rsidRPr="00D5321E">
        <w:rPr>
          <w:b/>
          <w:bCs/>
          <w:u w:val="single"/>
          <w:lang w:val="en-US"/>
        </w:rPr>
        <w:t>FINANCIAL MATTERS</w:t>
      </w:r>
    </w:p>
    <w:p w14:paraId="75E52604" w14:textId="77777777" w:rsidR="00760EA6" w:rsidRPr="00D5321E" w:rsidRDefault="00760EA6" w:rsidP="00760EA6">
      <w:pPr>
        <w:pStyle w:val="ListParagraph"/>
        <w:keepLines w:val="0"/>
        <w:tabs>
          <w:tab w:val="left" w:pos="426"/>
        </w:tabs>
        <w:ind w:left="426"/>
        <w:rPr>
          <w:b/>
          <w:bCs/>
          <w:u w:val="single"/>
          <w:lang w:val="en-US"/>
        </w:rPr>
      </w:pPr>
    </w:p>
    <w:p w14:paraId="0456A86A" w14:textId="5E5D3E84" w:rsidR="00D5321E" w:rsidRPr="00D5321E" w:rsidRDefault="00D5321E" w:rsidP="00D5321E">
      <w:pPr>
        <w:pStyle w:val="ListParagraph"/>
        <w:keepLines w:val="0"/>
        <w:numPr>
          <w:ilvl w:val="0"/>
          <w:numId w:val="16"/>
        </w:numPr>
        <w:tabs>
          <w:tab w:val="left" w:pos="426"/>
        </w:tabs>
        <w:ind w:left="426" w:hanging="426"/>
        <w:rPr>
          <w:b/>
          <w:bCs/>
          <w:lang w:val="en-US"/>
        </w:rPr>
      </w:pPr>
      <w:r w:rsidRPr="00D5321E">
        <w:rPr>
          <w:b/>
          <w:bCs/>
          <w:lang w:val="en-US"/>
        </w:rPr>
        <w:t>To approve the latest list of payments</w:t>
      </w:r>
    </w:p>
    <w:p w14:paraId="4C0E53F6" w14:textId="77777777" w:rsidR="00D5321E" w:rsidRDefault="00D5321E" w:rsidP="00D5321E">
      <w:pPr>
        <w:keepLines w:val="0"/>
        <w:tabs>
          <w:tab w:val="left" w:pos="426"/>
        </w:tabs>
        <w:ind w:left="426" w:hanging="426"/>
        <w:rPr>
          <w:lang w:val="en-US"/>
        </w:rPr>
      </w:pPr>
    </w:p>
    <w:p w14:paraId="0214B850" w14:textId="28868820" w:rsidR="00D5321E" w:rsidRPr="00D5321E" w:rsidRDefault="00D5321E" w:rsidP="008421A0">
      <w:pPr>
        <w:keepLines w:val="0"/>
        <w:tabs>
          <w:tab w:val="left" w:pos="426"/>
        </w:tabs>
        <w:ind w:left="426" w:hanging="426"/>
        <w:jc w:val="both"/>
        <w:rPr>
          <w:lang w:val="en-US"/>
        </w:rPr>
      </w:pPr>
      <w:r>
        <w:rPr>
          <w:lang w:val="en-US"/>
        </w:rPr>
        <w:t xml:space="preserve">Members reviewed and </w:t>
      </w:r>
      <w:r w:rsidRPr="00D5321E">
        <w:rPr>
          <w:b/>
          <w:bCs/>
          <w:lang w:val="en-US"/>
        </w:rPr>
        <w:t>NOTED</w:t>
      </w:r>
      <w:r>
        <w:rPr>
          <w:lang w:val="en-US"/>
        </w:rPr>
        <w:t xml:space="preserve"> the latest list of payments </w:t>
      </w:r>
      <w:r w:rsidRPr="00D5321E">
        <w:rPr>
          <w:b/>
          <w:bCs/>
          <w:lang w:val="en-US"/>
        </w:rPr>
        <w:t>(see Appendix C)</w:t>
      </w:r>
    </w:p>
    <w:p w14:paraId="6DCDB824" w14:textId="77777777" w:rsidR="0030594A" w:rsidRPr="0030594A" w:rsidRDefault="0030594A" w:rsidP="008421A0">
      <w:pPr>
        <w:keepLines w:val="0"/>
        <w:tabs>
          <w:tab w:val="left" w:pos="426"/>
        </w:tabs>
        <w:ind w:left="426" w:hanging="426"/>
        <w:jc w:val="both"/>
        <w:rPr>
          <w:lang w:val="en-US"/>
        </w:rPr>
      </w:pPr>
    </w:p>
    <w:p w14:paraId="7FFE9A3C" w14:textId="5E57D72C" w:rsidR="0030594A" w:rsidRPr="0030594A" w:rsidRDefault="00D5321E" w:rsidP="008421A0">
      <w:pPr>
        <w:keepLines w:val="0"/>
        <w:tabs>
          <w:tab w:val="left" w:pos="993"/>
        </w:tabs>
        <w:jc w:val="both"/>
        <w:rPr>
          <w:lang w:val="en-US"/>
        </w:rPr>
      </w:pPr>
      <w:r>
        <w:rPr>
          <w:lang w:val="en-US"/>
        </w:rPr>
        <w:t xml:space="preserve">The Council Manager confirmed that the payment to STC Solutions was for the new CCTV camera that points down the approach road. The camera </w:t>
      </w:r>
      <w:r w:rsidR="00022EA7">
        <w:rPr>
          <w:lang w:val="en-US"/>
        </w:rPr>
        <w:t xml:space="preserve">had been proposed by the </w:t>
      </w:r>
      <w:r>
        <w:rPr>
          <w:lang w:val="en-US"/>
        </w:rPr>
        <w:t xml:space="preserve">Security Improvements Working Party as part of the project to improve security on the Recreation Ground following the 2022 traveller incursion. The Council Manager </w:t>
      </w:r>
      <w:r w:rsidR="008421A0">
        <w:rPr>
          <w:lang w:val="en-US"/>
        </w:rPr>
        <w:t>invited Members to visit the office to see the view of the approach road provided by the new camera</w:t>
      </w:r>
      <w:r>
        <w:rPr>
          <w:lang w:val="en-US"/>
        </w:rPr>
        <w:t xml:space="preserve">. </w:t>
      </w:r>
      <w:r w:rsidRPr="00D5321E">
        <w:rPr>
          <w:b/>
          <w:bCs/>
          <w:lang w:val="en-US"/>
        </w:rPr>
        <w:t>NOTED.</w:t>
      </w:r>
    </w:p>
    <w:p w14:paraId="4C633B45" w14:textId="77777777" w:rsidR="003956F7" w:rsidRPr="00D5321E" w:rsidRDefault="003956F7" w:rsidP="008421A0">
      <w:pPr>
        <w:jc w:val="both"/>
      </w:pPr>
    </w:p>
    <w:p w14:paraId="1D5F3EE0" w14:textId="4F6B4CE4" w:rsidR="00D5321E" w:rsidRDefault="00D5321E" w:rsidP="008421A0">
      <w:pPr>
        <w:jc w:val="both"/>
        <w:rPr>
          <w:b/>
          <w:bCs/>
        </w:rPr>
      </w:pPr>
      <w:r w:rsidRPr="00D5321E">
        <w:t>A Member enquired about the payment to the National Allotment Society and the Council Manager confirmed that it was a very useful service that had provided the Council with advi</w:t>
      </w:r>
      <w:r w:rsidR="008421A0">
        <w:t>c</w:t>
      </w:r>
      <w:r w:rsidRPr="00D5321E">
        <w:t xml:space="preserve">e on matters such as pest control and weed control. </w:t>
      </w:r>
      <w:r>
        <w:rPr>
          <w:b/>
          <w:bCs/>
        </w:rPr>
        <w:t>NOTED.</w:t>
      </w:r>
    </w:p>
    <w:p w14:paraId="4416F3B2" w14:textId="1B7C316E" w:rsidR="008421A0" w:rsidRDefault="008421A0" w:rsidP="008421A0">
      <w:pPr>
        <w:jc w:val="both"/>
      </w:pPr>
    </w:p>
    <w:p w14:paraId="2046C4FF" w14:textId="0EBEA0EC" w:rsidR="008421A0" w:rsidRPr="008421A0" w:rsidRDefault="008421A0" w:rsidP="008421A0">
      <w:pPr>
        <w:jc w:val="both"/>
      </w:pPr>
      <w:r>
        <w:t xml:space="preserve">The Council Manager confirmed that Thomas Gainsborough School had submitted the invoice for the Swimming Pool grant in time for the end of the financial year. </w:t>
      </w:r>
      <w:r w:rsidRPr="008421A0">
        <w:rPr>
          <w:b/>
          <w:bCs/>
        </w:rPr>
        <w:t>NOTED.</w:t>
      </w:r>
    </w:p>
    <w:p w14:paraId="7D246E4D" w14:textId="77777777" w:rsidR="00D5321E" w:rsidRDefault="00D5321E" w:rsidP="008421A0">
      <w:pPr>
        <w:jc w:val="both"/>
        <w:rPr>
          <w:b/>
          <w:bCs/>
        </w:rPr>
      </w:pPr>
    </w:p>
    <w:p w14:paraId="4E2AC89D" w14:textId="77777777" w:rsidR="00D5321E" w:rsidRDefault="00D5321E" w:rsidP="008421A0">
      <w:pPr>
        <w:jc w:val="both"/>
        <w:rPr>
          <w:b/>
          <w:bCs/>
        </w:rPr>
      </w:pPr>
    </w:p>
    <w:p w14:paraId="6A39DF69" w14:textId="08EA61D0" w:rsidR="00226825" w:rsidRPr="008F0E85" w:rsidRDefault="00226825" w:rsidP="00226825">
      <w:pPr>
        <w:jc w:val="right"/>
        <w:rPr>
          <w:b/>
          <w:bCs/>
        </w:rPr>
      </w:pPr>
      <w:r w:rsidRPr="008F0E85">
        <w:rPr>
          <w:b/>
          <w:bCs/>
        </w:rPr>
        <w:t>Meeting closed at</w:t>
      </w:r>
      <w:r w:rsidR="003766C5">
        <w:rPr>
          <w:b/>
          <w:bCs/>
        </w:rPr>
        <w:t xml:space="preserve"> 7:</w:t>
      </w:r>
      <w:r w:rsidR="00D5321E">
        <w:rPr>
          <w:b/>
          <w:bCs/>
        </w:rPr>
        <w:t>4</w:t>
      </w:r>
      <w:r w:rsidR="003766C5">
        <w:rPr>
          <w:b/>
          <w:bCs/>
        </w:rPr>
        <w:t>9</w:t>
      </w:r>
      <w:r w:rsidRPr="008F0E85">
        <w:rPr>
          <w:b/>
          <w:bCs/>
        </w:rPr>
        <w:t>pm</w:t>
      </w:r>
    </w:p>
    <w:p w14:paraId="60C3D909" w14:textId="0586D979" w:rsidR="008F228D" w:rsidRDefault="008F228D" w:rsidP="00C6158F">
      <w:pPr>
        <w:keepLines w:val="0"/>
        <w:jc w:val="right"/>
        <w:rPr>
          <w:b/>
          <w:bCs/>
        </w:rPr>
      </w:pPr>
      <w:r>
        <w:rPr>
          <w:b/>
          <w:bCs/>
        </w:rPr>
        <w:br w:type="page"/>
      </w:r>
      <w:r w:rsidR="003766C5">
        <w:rPr>
          <w:b/>
          <w:bCs/>
        </w:rPr>
        <w:lastRenderedPageBreak/>
        <w:t>APPENDIX A</w:t>
      </w:r>
    </w:p>
    <w:p w14:paraId="2151BA3F" w14:textId="72B19BF8" w:rsidR="00B61960" w:rsidRDefault="00D5321E" w:rsidP="00D5321E">
      <w:pPr>
        <w:keepLines w:val="0"/>
        <w:jc w:val="center"/>
        <w:rPr>
          <w:b/>
          <w:bCs/>
        </w:rPr>
      </w:pPr>
      <w:r>
        <w:rPr>
          <w:b/>
          <w:bCs/>
        </w:rPr>
        <w:t>New Village Hall Signs</w:t>
      </w:r>
    </w:p>
    <w:p w14:paraId="7CFC963E" w14:textId="77777777" w:rsidR="00760EA6" w:rsidRDefault="00760EA6" w:rsidP="00D5321E">
      <w:pPr>
        <w:keepLines w:val="0"/>
        <w:jc w:val="center"/>
        <w:rPr>
          <w:b/>
          <w:bCs/>
        </w:rPr>
      </w:pPr>
    </w:p>
    <w:p w14:paraId="3FCB51CE" w14:textId="76F81C7A" w:rsidR="00D5321E" w:rsidRDefault="00D5321E" w:rsidP="00D5321E">
      <w:pPr>
        <w:keepLines w:val="0"/>
        <w:jc w:val="center"/>
        <w:rPr>
          <w:b/>
          <w:bCs/>
        </w:rPr>
      </w:pPr>
      <w:r>
        <w:rPr>
          <w:b/>
          <w:bCs/>
          <w:noProof/>
        </w:rPr>
        <w:drawing>
          <wp:inline distT="0" distB="0" distL="0" distR="0" wp14:anchorId="14C2F250" wp14:editId="692B3238">
            <wp:extent cx="4838700" cy="3634019"/>
            <wp:effectExtent l="0" t="0" r="0" b="5080"/>
            <wp:docPr id="1721808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7657" cy="3640746"/>
                    </a:xfrm>
                    <a:prstGeom prst="rect">
                      <a:avLst/>
                    </a:prstGeom>
                    <a:noFill/>
                  </pic:spPr>
                </pic:pic>
              </a:graphicData>
            </a:graphic>
          </wp:inline>
        </w:drawing>
      </w:r>
    </w:p>
    <w:p w14:paraId="2BAE7310" w14:textId="6408CCC0" w:rsidR="00D5321E" w:rsidRDefault="00D5321E" w:rsidP="00D5321E">
      <w:pPr>
        <w:keepLines w:val="0"/>
        <w:jc w:val="center"/>
        <w:rPr>
          <w:b/>
          <w:bCs/>
        </w:rPr>
      </w:pPr>
      <w:r>
        <w:rPr>
          <w:b/>
          <w:bCs/>
          <w:noProof/>
        </w:rPr>
        <w:drawing>
          <wp:inline distT="0" distB="0" distL="0" distR="0" wp14:anchorId="1761C0E9" wp14:editId="627F5221">
            <wp:extent cx="4835473" cy="3627755"/>
            <wp:effectExtent l="0" t="0" r="3810" b="0"/>
            <wp:docPr id="1903774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5660" cy="3650402"/>
                    </a:xfrm>
                    <a:prstGeom prst="rect">
                      <a:avLst/>
                    </a:prstGeom>
                    <a:noFill/>
                  </pic:spPr>
                </pic:pic>
              </a:graphicData>
            </a:graphic>
          </wp:inline>
        </w:drawing>
      </w:r>
    </w:p>
    <w:p w14:paraId="40A3C315" w14:textId="77777777" w:rsidR="00D5321E" w:rsidRDefault="00D5321E">
      <w:pPr>
        <w:keepLines w:val="0"/>
        <w:rPr>
          <w:b/>
          <w:bCs/>
        </w:rPr>
      </w:pPr>
      <w:r>
        <w:rPr>
          <w:b/>
          <w:bCs/>
        </w:rPr>
        <w:br w:type="page"/>
      </w:r>
    </w:p>
    <w:p w14:paraId="18D95118" w14:textId="4CBDD178" w:rsidR="00D5321E" w:rsidRDefault="00D5321E" w:rsidP="00D5321E">
      <w:pPr>
        <w:keepLines w:val="0"/>
        <w:jc w:val="right"/>
        <w:rPr>
          <w:b/>
          <w:bCs/>
        </w:rPr>
      </w:pPr>
      <w:r>
        <w:rPr>
          <w:b/>
          <w:bCs/>
        </w:rPr>
        <w:lastRenderedPageBreak/>
        <w:t>APPENDIX B</w:t>
      </w:r>
    </w:p>
    <w:p w14:paraId="03DC010B" w14:textId="77777777" w:rsidR="00D5321E" w:rsidRPr="00D5321E" w:rsidRDefault="00D5321E" w:rsidP="00D5321E">
      <w:pPr>
        <w:keepLines w:val="0"/>
        <w:spacing w:after="160" w:line="259" w:lineRule="auto"/>
        <w:rPr>
          <w:rFonts w:ascii="Calibri" w:eastAsia="Calibri" w:hAnsi="Calibri" w:cs="Times New Roman"/>
          <w:b/>
          <w:bCs/>
          <w:kern w:val="2"/>
          <w14:ligatures w14:val="standardContextual"/>
        </w:rPr>
      </w:pPr>
      <w:r w:rsidRPr="00D5321E">
        <w:rPr>
          <w:rFonts w:ascii="Calibri" w:eastAsia="Calibri" w:hAnsi="Calibri" w:cs="Times New Roman"/>
          <w:b/>
          <w:bCs/>
          <w:kern w:val="2"/>
          <w14:ligatures w14:val="standardContextual"/>
        </w:rPr>
        <w:t>Report No. F18</w:t>
      </w:r>
    </w:p>
    <w:p w14:paraId="2A20AD2F" w14:textId="77777777" w:rsidR="00D5321E" w:rsidRPr="00D5321E" w:rsidRDefault="00D5321E" w:rsidP="00D5321E">
      <w:pPr>
        <w:keepLines w:val="0"/>
        <w:spacing w:after="160" w:line="259" w:lineRule="auto"/>
        <w:rPr>
          <w:rFonts w:ascii="Calibri" w:eastAsia="Calibri" w:hAnsi="Calibri" w:cs="Times New Roman"/>
          <w:b/>
          <w:bCs/>
          <w:kern w:val="2"/>
          <w14:ligatures w14:val="standardContextual"/>
        </w:rPr>
      </w:pPr>
      <w:r w:rsidRPr="00D5321E">
        <w:rPr>
          <w:rFonts w:ascii="Calibri" w:eastAsia="Calibri" w:hAnsi="Calibri" w:cs="Times New Roman"/>
          <w:b/>
          <w:bCs/>
          <w:kern w:val="2"/>
          <w14:ligatures w14:val="standardContextual"/>
        </w:rPr>
        <w:t xml:space="preserve">Proposed amendment to the Procurement Policy </w:t>
      </w:r>
    </w:p>
    <w:p w14:paraId="42A0A1AA" w14:textId="77777777" w:rsidR="00D5321E" w:rsidRPr="00D5321E" w:rsidRDefault="00D5321E" w:rsidP="00D5321E">
      <w:pPr>
        <w:keepLines w:val="0"/>
        <w:spacing w:after="160" w:line="259" w:lineRule="auto"/>
        <w:jc w:val="both"/>
        <w:rPr>
          <w:rFonts w:ascii="Calibri" w:eastAsia="Calibri" w:hAnsi="Calibri" w:cs="Times New Roman"/>
          <w:kern w:val="2"/>
          <w:sz w:val="22"/>
          <w:szCs w:val="22"/>
          <w14:ligatures w14:val="standardContextual"/>
        </w:rPr>
      </w:pPr>
      <w:r w:rsidRPr="00D5321E">
        <w:rPr>
          <w:rFonts w:ascii="Calibri" w:eastAsia="Calibri" w:hAnsi="Calibri" w:cs="Times New Roman"/>
          <w:kern w:val="2"/>
          <w:sz w:val="22"/>
          <w:szCs w:val="22"/>
          <w14:ligatures w14:val="standardContextual"/>
        </w:rPr>
        <w:t xml:space="preserve">In response to the Policy and Resources Committee request, the Council Manager has reviewed the Procurement Policy to check whether it includes provision for post installation inspections. </w:t>
      </w:r>
    </w:p>
    <w:p w14:paraId="2766DC70" w14:textId="77777777" w:rsidR="00D5321E" w:rsidRPr="00D5321E" w:rsidRDefault="00D5321E" w:rsidP="00D5321E">
      <w:pPr>
        <w:keepLines w:val="0"/>
        <w:spacing w:after="160" w:line="259" w:lineRule="auto"/>
        <w:jc w:val="both"/>
        <w:rPr>
          <w:rFonts w:ascii="Calibri" w:eastAsia="Calibri" w:hAnsi="Calibri" w:cs="Times New Roman"/>
          <w:kern w:val="2"/>
          <w:sz w:val="22"/>
          <w:szCs w:val="22"/>
          <w14:ligatures w14:val="standardContextual"/>
        </w:rPr>
      </w:pPr>
      <w:r w:rsidRPr="00D5321E">
        <w:rPr>
          <w:rFonts w:ascii="Calibri" w:eastAsia="Calibri" w:hAnsi="Calibri" w:cs="Times New Roman"/>
          <w:kern w:val="2"/>
          <w:sz w:val="22"/>
          <w:szCs w:val="22"/>
          <w14:ligatures w14:val="standardContextual"/>
        </w:rPr>
        <w:t xml:space="preserve">Although Page 3, Item 18. states that “the Council Manager shall obtain the necessary technical assistance to prepare a Specification for approval by the Council”, there is no specific provision for a post installation inspection. </w:t>
      </w:r>
    </w:p>
    <w:p w14:paraId="30237AD2" w14:textId="77777777" w:rsidR="00D5321E" w:rsidRPr="00D5321E" w:rsidRDefault="00D5321E" w:rsidP="00D5321E">
      <w:pPr>
        <w:keepLines w:val="0"/>
        <w:spacing w:after="160" w:line="259" w:lineRule="auto"/>
        <w:jc w:val="both"/>
        <w:rPr>
          <w:rFonts w:ascii="Calibri" w:eastAsia="Calibri" w:hAnsi="Calibri" w:cs="Times New Roman"/>
          <w:kern w:val="2"/>
          <w:sz w:val="22"/>
          <w:szCs w:val="22"/>
          <w14:ligatures w14:val="standardContextual"/>
        </w:rPr>
      </w:pPr>
      <w:r w:rsidRPr="00D5321E">
        <w:rPr>
          <w:rFonts w:ascii="Calibri" w:eastAsia="Calibri" w:hAnsi="Calibri" w:cs="Times New Roman"/>
          <w:kern w:val="2"/>
          <w:sz w:val="22"/>
          <w:szCs w:val="22"/>
          <w14:ligatures w14:val="standardContextual"/>
        </w:rPr>
        <w:t xml:space="preserve">In the case of the recent project to resurface the Allotment Car Park, the Parish Council relied on the experience and guidance of contractors to draw up the Specification and it would not have been practical to bring in a ‘specialist’ at the final stage of the project. However, with the Council’s current plans to refurbish the Recreation Ground, there is a legal requirement for post installation inspections to be carried out. </w:t>
      </w:r>
    </w:p>
    <w:p w14:paraId="5C2BA4BA" w14:textId="77777777" w:rsidR="00D5321E" w:rsidRPr="00D5321E" w:rsidRDefault="00D5321E" w:rsidP="00D5321E">
      <w:pPr>
        <w:keepLines w:val="0"/>
        <w:spacing w:after="160" w:line="259" w:lineRule="auto"/>
        <w:jc w:val="both"/>
        <w:rPr>
          <w:rFonts w:ascii="Calibri" w:eastAsia="Calibri" w:hAnsi="Calibri" w:cs="Times New Roman"/>
          <w:kern w:val="2"/>
          <w:sz w:val="22"/>
          <w:szCs w:val="22"/>
          <w14:ligatures w14:val="standardContextual"/>
        </w:rPr>
      </w:pPr>
      <w:r w:rsidRPr="00D5321E">
        <w:rPr>
          <w:rFonts w:ascii="Calibri" w:eastAsia="Calibri" w:hAnsi="Calibri" w:cs="Times New Roman"/>
          <w:kern w:val="2"/>
          <w:sz w:val="22"/>
          <w:szCs w:val="22"/>
          <w14:ligatures w14:val="standardContextual"/>
        </w:rPr>
        <w:t xml:space="preserve">As part of the Specification process, it is suggested that a new item be added to state that the Parish Council shall give consideration to the need for an independent post installation inspection, once the works are completed and for the cost to be born by the contractor. </w:t>
      </w:r>
    </w:p>
    <w:p w14:paraId="115B56A1" w14:textId="77777777" w:rsidR="00D5321E" w:rsidRPr="00D5321E" w:rsidRDefault="00D5321E" w:rsidP="00D5321E">
      <w:pPr>
        <w:keepLines w:val="0"/>
        <w:spacing w:after="160" w:line="259" w:lineRule="auto"/>
        <w:jc w:val="both"/>
        <w:rPr>
          <w:rFonts w:ascii="Calibri" w:eastAsia="Calibri" w:hAnsi="Calibri" w:cs="Times New Roman"/>
          <w:kern w:val="2"/>
          <w:sz w:val="22"/>
          <w:szCs w:val="22"/>
          <w14:ligatures w14:val="standardContextual"/>
        </w:rPr>
      </w:pPr>
      <w:r w:rsidRPr="00D5321E">
        <w:rPr>
          <w:rFonts w:ascii="Calibri" w:eastAsia="Calibri" w:hAnsi="Calibri" w:cs="Times New Roman"/>
          <w:kern w:val="2"/>
          <w:sz w:val="22"/>
          <w:szCs w:val="22"/>
          <w14:ligatures w14:val="standardContextual"/>
        </w:rPr>
        <w:t xml:space="preserve">It is also proposed that a new item for Post Installation/Works Inspection be added, which should state that:- </w:t>
      </w:r>
    </w:p>
    <w:p w14:paraId="781716E8" w14:textId="77777777" w:rsidR="00D5321E" w:rsidRPr="00D5321E" w:rsidRDefault="00D5321E" w:rsidP="00D5321E">
      <w:pPr>
        <w:keepLines w:val="0"/>
        <w:spacing w:after="160" w:line="259" w:lineRule="auto"/>
        <w:jc w:val="both"/>
        <w:rPr>
          <w:rFonts w:ascii="Calibri" w:eastAsia="Calibri" w:hAnsi="Calibri" w:cs="Times New Roman"/>
          <w:kern w:val="2"/>
          <w:sz w:val="22"/>
          <w:szCs w:val="22"/>
          <w14:ligatures w14:val="standardContextual"/>
        </w:rPr>
      </w:pPr>
      <w:r w:rsidRPr="00D5321E">
        <w:rPr>
          <w:rFonts w:ascii="Calibri" w:eastAsia="Calibri" w:hAnsi="Calibri" w:cs="Times New Roman"/>
          <w:kern w:val="2"/>
          <w:sz w:val="22"/>
          <w:szCs w:val="22"/>
          <w14:ligatures w14:val="standardContextual"/>
        </w:rPr>
        <w:t xml:space="preserve">Following notification by the contractor that all the works detailed in the contract Specification have been carried out, the Council Manager shall first inspect the site along with the Council Chairman and/or the Chairman of the appropriate Committee and report back to the Council on the outcome of their inspections. If prior to awarding the contract, the Council agreed to instruct a post installation inspection, the Council Manager shall instruct the services of an inspector/surveyor to assess that the works have been completed in line with the Specification and to an appropriate standard, prior to any invoice being presented to the Council.    </w:t>
      </w:r>
    </w:p>
    <w:p w14:paraId="28D6B9DE" w14:textId="77777777" w:rsidR="00D5321E" w:rsidRPr="00D5321E" w:rsidRDefault="00D5321E" w:rsidP="00D5321E">
      <w:pPr>
        <w:keepLines w:val="0"/>
        <w:spacing w:after="160" w:line="259" w:lineRule="auto"/>
        <w:jc w:val="both"/>
        <w:rPr>
          <w:rFonts w:ascii="Calibri" w:eastAsia="Calibri" w:hAnsi="Calibri" w:cs="Times New Roman"/>
          <w:kern w:val="2"/>
          <w:sz w:val="22"/>
          <w:szCs w:val="22"/>
          <w14:ligatures w14:val="standardContextual"/>
        </w:rPr>
      </w:pPr>
      <w:r w:rsidRPr="00D5321E">
        <w:rPr>
          <w:rFonts w:ascii="Calibri" w:eastAsia="Calibri" w:hAnsi="Calibri" w:cs="Times New Roman"/>
          <w:kern w:val="2"/>
          <w:sz w:val="22"/>
          <w:szCs w:val="22"/>
          <w14:ligatures w14:val="standardContextual"/>
        </w:rPr>
        <w:t xml:space="preserve">If there is a specific legal requirement to carry out a post installation inspection (such as a play area installation), the Council Manager will ensure that the appropriate Inspection Certificate is received, prior to any invoice being presented to the Council. </w:t>
      </w:r>
    </w:p>
    <w:p w14:paraId="70EB3ACE" w14:textId="77777777" w:rsidR="00D5321E" w:rsidRPr="00D5321E" w:rsidRDefault="00D5321E" w:rsidP="00D5321E">
      <w:pPr>
        <w:keepLines w:val="0"/>
        <w:spacing w:after="160" w:line="259" w:lineRule="auto"/>
        <w:jc w:val="both"/>
        <w:rPr>
          <w:rFonts w:ascii="Calibri" w:eastAsia="Calibri" w:hAnsi="Calibri" w:cs="Times New Roman"/>
          <w:b/>
          <w:bCs/>
          <w:kern w:val="2"/>
          <w:sz w:val="22"/>
          <w:szCs w:val="22"/>
          <w14:ligatures w14:val="standardContextual"/>
        </w:rPr>
      </w:pPr>
      <w:r w:rsidRPr="00D5321E">
        <w:rPr>
          <w:rFonts w:ascii="Calibri" w:eastAsia="Calibri" w:hAnsi="Calibri" w:cs="Times New Roman"/>
          <w:b/>
          <w:bCs/>
          <w:kern w:val="2"/>
          <w:sz w:val="22"/>
          <w:szCs w:val="22"/>
          <w14:ligatures w14:val="standardContextual"/>
        </w:rPr>
        <w:t xml:space="preserve">Proposed additional amendments in line with changes to the Public Contracts Regulation 2015 </w:t>
      </w:r>
    </w:p>
    <w:p w14:paraId="0B3BE0B5" w14:textId="77777777" w:rsidR="00D5321E" w:rsidRPr="00D5321E" w:rsidRDefault="00D5321E" w:rsidP="00D5321E">
      <w:pPr>
        <w:keepLines w:val="0"/>
        <w:spacing w:after="160" w:line="259" w:lineRule="auto"/>
        <w:jc w:val="both"/>
        <w:rPr>
          <w:rFonts w:ascii="Calibri" w:eastAsia="Calibri" w:hAnsi="Calibri" w:cs="Times New Roman"/>
          <w:b/>
          <w:bCs/>
          <w:kern w:val="2"/>
          <w:sz w:val="22"/>
          <w:szCs w:val="22"/>
          <w14:ligatures w14:val="standardContextual"/>
        </w:rPr>
      </w:pPr>
      <w:r w:rsidRPr="00D5321E">
        <w:rPr>
          <w:rFonts w:ascii="Calibri" w:eastAsia="Calibri" w:hAnsi="Calibri" w:cs="Times New Roman"/>
          <w:b/>
          <w:bCs/>
          <w:kern w:val="2"/>
          <w:sz w:val="22"/>
          <w:szCs w:val="22"/>
          <w14:ligatures w14:val="standardContextual"/>
        </w:rPr>
        <w:t>Procurement Thresholds</w:t>
      </w:r>
    </w:p>
    <w:p w14:paraId="13283A93" w14:textId="77777777" w:rsidR="00D5321E" w:rsidRPr="00D5321E" w:rsidRDefault="00D5321E" w:rsidP="00D5321E">
      <w:pPr>
        <w:keepLines w:val="0"/>
        <w:spacing w:after="160" w:line="259" w:lineRule="auto"/>
        <w:jc w:val="both"/>
        <w:rPr>
          <w:rFonts w:ascii="Calibri" w:eastAsia="Calibri" w:hAnsi="Calibri" w:cs="Times New Roman"/>
          <w:kern w:val="2"/>
          <w:sz w:val="22"/>
          <w:szCs w:val="22"/>
          <w14:ligatures w14:val="standardContextual"/>
        </w:rPr>
      </w:pPr>
      <w:r w:rsidRPr="00D5321E">
        <w:rPr>
          <w:rFonts w:ascii="Calibri" w:eastAsia="Calibri" w:hAnsi="Calibri" w:cs="Times New Roman"/>
          <w:kern w:val="2"/>
          <w:sz w:val="22"/>
          <w:szCs w:val="22"/>
          <w14:ligatures w14:val="standardContextual"/>
        </w:rPr>
        <w:t>The Procurement Thresholds in the Public Contracts Regulations 2015 have increased from £25,000 to £30,000 from 21</w:t>
      </w:r>
      <w:r w:rsidRPr="00D5321E">
        <w:rPr>
          <w:rFonts w:ascii="Calibri" w:eastAsia="Calibri" w:hAnsi="Calibri" w:cs="Times New Roman"/>
          <w:kern w:val="2"/>
          <w:sz w:val="22"/>
          <w:szCs w:val="22"/>
          <w:vertAlign w:val="superscript"/>
          <w14:ligatures w14:val="standardContextual"/>
        </w:rPr>
        <w:t>st</w:t>
      </w:r>
      <w:r w:rsidRPr="00D5321E">
        <w:rPr>
          <w:rFonts w:ascii="Calibri" w:eastAsia="Calibri" w:hAnsi="Calibri" w:cs="Times New Roman"/>
          <w:kern w:val="2"/>
          <w:sz w:val="22"/>
          <w:szCs w:val="22"/>
          <w14:ligatures w14:val="standardContextual"/>
        </w:rPr>
        <w:t xml:space="preserve"> December 2022.  </w:t>
      </w:r>
    </w:p>
    <w:p w14:paraId="095BE36F" w14:textId="77777777" w:rsidR="00D5321E" w:rsidRPr="00D5321E" w:rsidRDefault="00D5321E" w:rsidP="00D5321E">
      <w:pPr>
        <w:keepLines w:val="0"/>
        <w:spacing w:after="160" w:line="259" w:lineRule="auto"/>
        <w:jc w:val="both"/>
        <w:rPr>
          <w:rFonts w:ascii="Calibri" w:eastAsia="Calibri" w:hAnsi="Calibri" w:cs="Times New Roman"/>
          <w:kern w:val="2"/>
          <w:sz w:val="22"/>
          <w:szCs w:val="22"/>
          <w14:ligatures w14:val="standardContextual"/>
        </w:rPr>
      </w:pPr>
      <w:r w:rsidRPr="00D5321E">
        <w:rPr>
          <w:rFonts w:ascii="Calibri" w:eastAsia="Calibri" w:hAnsi="Calibri" w:cs="Times New Roman"/>
          <w:kern w:val="2"/>
          <w:sz w:val="22"/>
          <w:szCs w:val="22"/>
          <w14:ligatures w14:val="standardContextual"/>
        </w:rPr>
        <w:t>Public contracts, with an estimated value (including VAT, from 1</w:t>
      </w:r>
      <w:r w:rsidRPr="00D5321E">
        <w:rPr>
          <w:rFonts w:ascii="Calibri" w:eastAsia="Calibri" w:hAnsi="Calibri" w:cs="Times New Roman"/>
          <w:kern w:val="2"/>
          <w:sz w:val="22"/>
          <w:szCs w:val="22"/>
          <w:vertAlign w:val="superscript"/>
          <w14:ligatures w14:val="standardContextual"/>
        </w:rPr>
        <w:t>st</w:t>
      </w:r>
      <w:r w:rsidRPr="00D5321E">
        <w:rPr>
          <w:rFonts w:ascii="Calibri" w:eastAsia="Calibri" w:hAnsi="Calibri" w:cs="Times New Roman"/>
          <w:kern w:val="2"/>
          <w:sz w:val="22"/>
          <w:szCs w:val="22"/>
          <w14:ligatures w14:val="standardContextual"/>
        </w:rPr>
        <w:t xml:space="preserve"> January 2023):</w:t>
      </w:r>
    </w:p>
    <w:p w14:paraId="2530DE7C" w14:textId="77777777" w:rsidR="00D5321E" w:rsidRPr="00D5321E" w:rsidRDefault="00D5321E" w:rsidP="00D5321E">
      <w:pPr>
        <w:keepLines w:val="0"/>
        <w:spacing w:after="160" w:line="259" w:lineRule="auto"/>
        <w:jc w:val="both"/>
        <w:rPr>
          <w:rFonts w:ascii="Calibri" w:eastAsia="Calibri" w:hAnsi="Calibri" w:cs="Times New Roman"/>
          <w:kern w:val="2"/>
          <w:sz w:val="22"/>
          <w:szCs w:val="22"/>
          <w14:ligatures w14:val="standardContextual"/>
        </w:rPr>
      </w:pPr>
      <w:r w:rsidRPr="00D5321E">
        <w:rPr>
          <w:rFonts w:ascii="Calibri" w:eastAsia="Calibri" w:hAnsi="Calibri" w:cs="Times New Roman"/>
          <w:kern w:val="2"/>
          <w:sz w:val="22"/>
          <w:szCs w:val="22"/>
          <w14:ligatures w14:val="standardContextual"/>
        </w:rPr>
        <w:t>Over £213,477</w:t>
      </w:r>
      <w:r w:rsidRPr="00D5321E">
        <w:rPr>
          <w:rFonts w:ascii="Calibri" w:eastAsia="Calibri" w:hAnsi="Calibri" w:cs="Times New Roman"/>
          <w:kern w:val="2"/>
          <w:sz w:val="22"/>
          <w:szCs w:val="22"/>
          <w14:ligatures w14:val="standardContextual"/>
        </w:rPr>
        <w:tab/>
      </w:r>
      <w:r w:rsidRPr="00D5321E">
        <w:rPr>
          <w:rFonts w:ascii="Calibri" w:eastAsia="Calibri" w:hAnsi="Calibri" w:cs="Times New Roman"/>
          <w:kern w:val="2"/>
          <w:sz w:val="22"/>
          <w:szCs w:val="22"/>
          <w14:ligatures w14:val="standardContextual"/>
        </w:rPr>
        <w:tab/>
        <w:t xml:space="preserve">(previously £189,330 ex VAT) </w:t>
      </w:r>
      <w:r w:rsidRPr="00D5321E">
        <w:rPr>
          <w:rFonts w:ascii="Calibri" w:eastAsia="Calibri" w:hAnsi="Calibri" w:cs="Times New Roman"/>
          <w:kern w:val="2"/>
          <w:sz w:val="22"/>
          <w:szCs w:val="22"/>
          <w14:ligatures w14:val="standardContextual"/>
        </w:rPr>
        <w:tab/>
        <w:t xml:space="preserve">for goods and services, or </w:t>
      </w:r>
    </w:p>
    <w:p w14:paraId="5ED4079F" w14:textId="77777777" w:rsidR="00D5321E" w:rsidRPr="00D5321E" w:rsidRDefault="00D5321E" w:rsidP="00D5321E">
      <w:pPr>
        <w:keepLines w:val="0"/>
        <w:spacing w:after="160" w:line="259" w:lineRule="auto"/>
        <w:jc w:val="both"/>
        <w:rPr>
          <w:rFonts w:ascii="Calibri" w:eastAsia="Calibri" w:hAnsi="Calibri" w:cs="Times New Roman"/>
          <w:kern w:val="2"/>
          <w:sz w:val="22"/>
          <w:szCs w:val="22"/>
          <w14:ligatures w14:val="standardContextual"/>
        </w:rPr>
      </w:pPr>
      <w:r w:rsidRPr="00D5321E">
        <w:rPr>
          <w:rFonts w:ascii="Calibri" w:eastAsia="Calibri" w:hAnsi="Calibri" w:cs="Times New Roman"/>
          <w:kern w:val="2"/>
          <w:sz w:val="22"/>
          <w:szCs w:val="22"/>
          <w14:ligatures w14:val="standardContextual"/>
        </w:rPr>
        <w:t>Over £5,336,937</w:t>
      </w:r>
      <w:r w:rsidRPr="00D5321E">
        <w:rPr>
          <w:rFonts w:ascii="Calibri" w:eastAsia="Calibri" w:hAnsi="Calibri" w:cs="Times New Roman"/>
          <w:kern w:val="2"/>
          <w:sz w:val="22"/>
          <w:szCs w:val="22"/>
          <w14:ligatures w14:val="standardContextual"/>
        </w:rPr>
        <w:tab/>
        <w:t>(previously £4,733,252 ex VAT)</w:t>
      </w:r>
      <w:r w:rsidRPr="00D5321E">
        <w:rPr>
          <w:rFonts w:ascii="Calibri" w:eastAsia="Calibri" w:hAnsi="Calibri" w:cs="Times New Roman"/>
          <w:kern w:val="2"/>
          <w:sz w:val="22"/>
          <w:szCs w:val="22"/>
          <w14:ligatures w14:val="standardContextual"/>
        </w:rPr>
        <w:tab/>
        <w:t>for public works (construction),</w:t>
      </w:r>
    </w:p>
    <w:p w14:paraId="5C254F6B" w14:textId="4D5A8EAC" w:rsidR="00D5321E" w:rsidRDefault="00D5321E" w:rsidP="00D5321E">
      <w:pPr>
        <w:keepLines w:val="0"/>
        <w:spacing w:after="160" w:line="259" w:lineRule="auto"/>
        <w:jc w:val="both"/>
        <w:rPr>
          <w:rFonts w:ascii="Calibri" w:eastAsia="Calibri" w:hAnsi="Calibri" w:cs="Times New Roman"/>
          <w:kern w:val="2"/>
          <w:sz w:val="22"/>
          <w:szCs w:val="22"/>
          <w14:ligatures w14:val="standardContextual"/>
        </w:rPr>
      </w:pPr>
      <w:r w:rsidRPr="00D5321E">
        <w:rPr>
          <w:rFonts w:ascii="Calibri" w:eastAsia="Calibri" w:hAnsi="Calibri" w:cs="Times New Roman"/>
          <w:kern w:val="2"/>
          <w:sz w:val="22"/>
          <w:szCs w:val="22"/>
          <w14:ligatures w14:val="standardContextual"/>
        </w:rPr>
        <w:t xml:space="preserve">Must comply with the full requirements of the Public Contracts Regulations 2015. These include specific tendering methods and timescales, as well as a requirement to advertise on the Contracts Finder website and Find-a-Tender (the UK e-notification service). Where a contract will run for several years, it is the total (not annual) value that matters. </w:t>
      </w:r>
    </w:p>
    <w:p w14:paraId="348C4955" w14:textId="488C8C23" w:rsidR="00D5321E" w:rsidRDefault="00D5321E" w:rsidP="00D5321E">
      <w:pPr>
        <w:keepLines w:val="0"/>
        <w:jc w:val="right"/>
        <w:rPr>
          <w:b/>
          <w:bCs/>
        </w:rPr>
      </w:pPr>
      <w:r>
        <w:rPr>
          <w:rFonts w:ascii="Calibri" w:eastAsia="Calibri" w:hAnsi="Calibri" w:cs="Times New Roman"/>
          <w:kern w:val="2"/>
          <w:sz w:val="22"/>
          <w:szCs w:val="22"/>
          <w14:ligatures w14:val="standardContextual"/>
        </w:rPr>
        <w:br w:type="page"/>
      </w:r>
      <w:r w:rsidRPr="00D5321E">
        <w:rPr>
          <w:b/>
          <w:bCs/>
        </w:rPr>
        <w:lastRenderedPageBreak/>
        <w:t>APPENDIX C</w:t>
      </w:r>
    </w:p>
    <w:p w14:paraId="63DAEBC7" w14:textId="77777777" w:rsidR="00D5321E" w:rsidRDefault="00D5321E" w:rsidP="00D5321E">
      <w:pPr>
        <w:keepLines w:val="0"/>
        <w:jc w:val="right"/>
        <w:rPr>
          <w:b/>
          <w:bCs/>
        </w:rPr>
      </w:pPr>
    </w:p>
    <w:p w14:paraId="08652812" w14:textId="44BCD606" w:rsidR="00165554" w:rsidRDefault="00165554" w:rsidP="00165554">
      <w:pPr>
        <w:keepLines w:val="0"/>
        <w:jc w:val="center"/>
        <w:rPr>
          <w:b/>
          <w:bCs/>
          <w:sz w:val="22"/>
          <w:szCs w:val="22"/>
        </w:rPr>
      </w:pPr>
      <w:r w:rsidRPr="00165554">
        <w:rPr>
          <w:b/>
          <w:bCs/>
          <w:sz w:val="22"/>
          <w:szCs w:val="22"/>
        </w:rPr>
        <w:t>Summary of Income and Expenditure for Great Cornard Parish Council up to 24</w:t>
      </w:r>
      <w:r w:rsidRPr="00165554">
        <w:rPr>
          <w:b/>
          <w:bCs/>
          <w:sz w:val="22"/>
          <w:szCs w:val="22"/>
          <w:vertAlign w:val="superscript"/>
        </w:rPr>
        <w:t>th</w:t>
      </w:r>
      <w:r w:rsidRPr="00165554">
        <w:rPr>
          <w:b/>
          <w:bCs/>
          <w:sz w:val="22"/>
          <w:szCs w:val="22"/>
        </w:rPr>
        <w:t xml:space="preserve"> April 2023</w:t>
      </w:r>
    </w:p>
    <w:p w14:paraId="2F2C6666" w14:textId="77777777" w:rsidR="00022EA7" w:rsidRDefault="00022EA7" w:rsidP="00165554">
      <w:pPr>
        <w:keepLines w:val="0"/>
        <w:jc w:val="center"/>
        <w:rPr>
          <w:b/>
          <w:bCs/>
          <w:sz w:val="22"/>
          <w:szCs w:val="22"/>
        </w:rPr>
      </w:pPr>
    </w:p>
    <w:p w14:paraId="7F761F9E" w14:textId="77777777" w:rsidR="00165554" w:rsidRPr="00165554" w:rsidRDefault="00165554" w:rsidP="00165554">
      <w:pPr>
        <w:keepLines w:val="0"/>
        <w:jc w:val="center"/>
        <w:rPr>
          <w:b/>
          <w:bCs/>
          <w:sz w:val="22"/>
          <w:szCs w:val="22"/>
        </w:rPr>
      </w:pPr>
    </w:p>
    <w:p w14:paraId="591985F7" w14:textId="1EA8CF79" w:rsidR="00165554" w:rsidRPr="00D5321E" w:rsidRDefault="00022EA7" w:rsidP="00165554">
      <w:pPr>
        <w:keepLines w:val="0"/>
        <w:jc w:val="center"/>
        <w:rPr>
          <w:b/>
          <w:bCs/>
        </w:rPr>
      </w:pPr>
      <w:r w:rsidRPr="00022EA7">
        <w:rPr>
          <w:noProof/>
        </w:rPr>
        <w:drawing>
          <wp:inline distT="0" distB="0" distL="0" distR="0" wp14:anchorId="734BD147" wp14:editId="7D895F19">
            <wp:extent cx="6315075" cy="6748274"/>
            <wp:effectExtent l="0" t="0" r="0" b="0"/>
            <wp:docPr id="1687259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6268" cy="6760235"/>
                    </a:xfrm>
                    <a:prstGeom prst="rect">
                      <a:avLst/>
                    </a:prstGeom>
                    <a:noFill/>
                    <a:ln>
                      <a:noFill/>
                    </a:ln>
                  </pic:spPr>
                </pic:pic>
              </a:graphicData>
            </a:graphic>
          </wp:inline>
        </w:drawing>
      </w:r>
    </w:p>
    <w:sectPr w:rsidR="00165554" w:rsidRPr="00D5321E" w:rsidSect="00930EE7">
      <w:headerReference w:type="even" r:id="rId15"/>
      <w:headerReference w:type="default" r:id="rId16"/>
      <w:footerReference w:type="even" r:id="rId17"/>
      <w:footerReference w:type="default" r:id="rId18"/>
      <w:headerReference w:type="first" r:id="rId19"/>
      <w:footerReference w:type="first" r:id="rId20"/>
      <w:pgSz w:w="12240" w:h="15840" w:code="1"/>
      <w:pgMar w:top="1440" w:right="1080" w:bottom="1134"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DA942" w14:textId="77777777" w:rsidR="00B559F3" w:rsidRDefault="00B559F3" w:rsidP="00232541">
      <w:r>
        <w:separator/>
      </w:r>
    </w:p>
  </w:endnote>
  <w:endnote w:type="continuationSeparator" w:id="0">
    <w:p w14:paraId="41BB6D1E" w14:textId="77777777" w:rsidR="00B559F3" w:rsidRDefault="00B559F3" w:rsidP="00232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D2BF8" w14:textId="77777777" w:rsidR="00760EA6" w:rsidRDefault="00760E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9CD6C" w14:textId="77777777" w:rsidR="00760EA6" w:rsidRDefault="00760E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7236" w14:textId="77777777" w:rsidR="00760EA6" w:rsidRDefault="00760E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F9D1B" w14:textId="77777777" w:rsidR="00B559F3" w:rsidRDefault="00B559F3" w:rsidP="00232541">
      <w:r>
        <w:separator/>
      </w:r>
    </w:p>
  </w:footnote>
  <w:footnote w:type="continuationSeparator" w:id="0">
    <w:p w14:paraId="567A2406" w14:textId="77777777" w:rsidR="00B559F3" w:rsidRDefault="00B559F3" w:rsidP="00232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11D0C" w14:textId="468E4907" w:rsidR="00760EA6" w:rsidRDefault="00760E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0126B" w14:textId="5B9466BC" w:rsidR="00192988" w:rsidRDefault="00192988">
    <w:pPr>
      <w:pStyle w:val="Header"/>
    </w:pPr>
    <w:r>
      <w:t>Policy &amp; Resources Committee</w:t>
    </w:r>
  </w:p>
  <w:p w14:paraId="061567C8" w14:textId="2FB407B2" w:rsidR="00192988" w:rsidRDefault="00192988">
    <w:pPr>
      <w:pStyle w:val="Header"/>
    </w:pPr>
    <w:r>
      <w:t xml:space="preserve">Minutes of the meeting held on Monday </w:t>
    </w:r>
    <w:r w:rsidR="008C5D07">
      <w:t>24</w:t>
    </w:r>
    <w:r w:rsidR="008C5D07" w:rsidRPr="008C5D07">
      <w:rPr>
        <w:vertAlign w:val="superscript"/>
      </w:rPr>
      <w:t>th</w:t>
    </w:r>
    <w:r w:rsidR="008C5D07">
      <w:t xml:space="preserve"> April</w:t>
    </w:r>
    <w:r w:rsidR="00C34C84">
      <w:t xml:space="preserve"> 2023</w:t>
    </w:r>
  </w:p>
  <w:p w14:paraId="7CCBC460" w14:textId="20C7BC3F" w:rsidR="00192988" w:rsidRDefault="00192988">
    <w:pPr>
      <w:pStyle w:val="Header"/>
    </w:pPr>
    <w:r>
      <w:t>__________________________________________________________________________</w:t>
    </w:r>
  </w:p>
  <w:p w14:paraId="0860670D" w14:textId="17EF9013" w:rsidR="00B559F3" w:rsidRDefault="00B559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62C13" w14:textId="7A9523E0" w:rsidR="00760EA6" w:rsidRDefault="00760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DE5"/>
    <w:multiLevelType w:val="hybridMultilevel"/>
    <w:tmpl w:val="9E665B70"/>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 w15:restartNumberingAfterBreak="0">
    <w:nsid w:val="12545929"/>
    <w:multiLevelType w:val="hybridMultilevel"/>
    <w:tmpl w:val="25F22FD4"/>
    <w:lvl w:ilvl="0" w:tplc="FFFFFFFF">
      <w:start w:val="1"/>
      <w:numFmt w:val="decimal"/>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 w15:restartNumberingAfterBreak="0">
    <w:nsid w:val="1B7626D9"/>
    <w:multiLevelType w:val="hybridMultilevel"/>
    <w:tmpl w:val="0176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2351E7"/>
    <w:multiLevelType w:val="hybridMultilevel"/>
    <w:tmpl w:val="96EEA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EC4AE2"/>
    <w:multiLevelType w:val="hybridMultilevel"/>
    <w:tmpl w:val="298A0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5D554E"/>
    <w:multiLevelType w:val="hybridMultilevel"/>
    <w:tmpl w:val="C0C4D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7B2E95"/>
    <w:multiLevelType w:val="hybridMultilevel"/>
    <w:tmpl w:val="F510F3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3000C1"/>
    <w:multiLevelType w:val="hybridMultilevel"/>
    <w:tmpl w:val="08283C60"/>
    <w:lvl w:ilvl="0" w:tplc="FFFFFFFF">
      <w:start w:val="3"/>
      <w:numFmt w:val="lowerLetter"/>
      <w:lvlText w:val="%1."/>
      <w:lvlJc w:val="left"/>
      <w:pPr>
        <w:tabs>
          <w:tab w:val="num" w:pos="1778"/>
        </w:tabs>
        <w:ind w:left="1778" w:hanging="360"/>
      </w:pPr>
      <w:rPr>
        <w:rFonts w:hint="default"/>
      </w:rPr>
    </w:lvl>
    <w:lvl w:ilvl="1" w:tplc="FFFFFFFF" w:tentative="1">
      <w:start w:val="1"/>
      <w:numFmt w:val="lowerLetter"/>
      <w:lvlText w:val="%2."/>
      <w:lvlJc w:val="left"/>
      <w:pPr>
        <w:tabs>
          <w:tab w:val="num" w:pos="2498"/>
        </w:tabs>
        <w:ind w:left="2498" w:hanging="360"/>
      </w:p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abstractNum w:abstractNumId="8" w15:restartNumberingAfterBreak="0">
    <w:nsid w:val="3EB02398"/>
    <w:multiLevelType w:val="hybridMultilevel"/>
    <w:tmpl w:val="09BE37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780CE8"/>
    <w:multiLevelType w:val="hybridMultilevel"/>
    <w:tmpl w:val="BF12874A"/>
    <w:lvl w:ilvl="0" w:tplc="FD0C5084">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C8558CA"/>
    <w:multiLevelType w:val="hybridMultilevel"/>
    <w:tmpl w:val="8390A0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E87058"/>
    <w:multiLevelType w:val="hybridMultilevel"/>
    <w:tmpl w:val="1BF4A1F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BD67BA"/>
    <w:multiLevelType w:val="hybridMultilevel"/>
    <w:tmpl w:val="8902AC90"/>
    <w:lvl w:ilvl="0" w:tplc="FFFFFFFF">
      <w:start w:val="1"/>
      <w:numFmt w:val="lowerRoman"/>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 w15:restartNumberingAfterBreak="0">
    <w:nsid w:val="6EA44CD8"/>
    <w:multiLevelType w:val="hybridMultilevel"/>
    <w:tmpl w:val="4B50B75C"/>
    <w:lvl w:ilvl="0" w:tplc="0809000F">
      <w:start w:val="1"/>
      <w:numFmt w:val="decimal"/>
      <w:lvlText w:val="%1."/>
      <w:lvlJc w:val="left"/>
      <w:pPr>
        <w:ind w:left="720" w:hanging="360"/>
      </w:pPr>
      <w:rPr>
        <w:rFonts w:hint="default"/>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530CDB"/>
    <w:multiLevelType w:val="hybridMultilevel"/>
    <w:tmpl w:val="A272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5A3230"/>
    <w:multiLevelType w:val="hybridMultilevel"/>
    <w:tmpl w:val="51CEC258"/>
    <w:lvl w:ilvl="0" w:tplc="FD0C5084">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16cid:durableId="1211914441">
    <w:abstractNumId w:val="13"/>
  </w:num>
  <w:num w:numId="2" w16cid:durableId="1754935781">
    <w:abstractNumId w:val="11"/>
  </w:num>
  <w:num w:numId="3" w16cid:durableId="1519613562">
    <w:abstractNumId w:val="15"/>
  </w:num>
  <w:num w:numId="4" w16cid:durableId="1496258500">
    <w:abstractNumId w:val="9"/>
  </w:num>
  <w:num w:numId="5" w16cid:durableId="1712999918">
    <w:abstractNumId w:val="1"/>
  </w:num>
  <w:num w:numId="6" w16cid:durableId="2058770493">
    <w:abstractNumId w:val="12"/>
  </w:num>
  <w:num w:numId="7" w16cid:durableId="333532201">
    <w:abstractNumId w:val="7"/>
  </w:num>
  <w:num w:numId="8" w16cid:durableId="2000499931">
    <w:abstractNumId w:val="0"/>
  </w:num>
  <w:num w:numId="9" w16cid:durableId="528178194">
    <w:abstractNumId w:val="14"/>
  </w:num>
  <w:num w:numId="10" w16cid:durableId="734015624">
    <w:abstractNumId w:val="5"/>
  </w:num>
  <w:num w:numId="11" w16cid:durableId="76635235">
    <w:abstractNumId w:val="3"/>
  </w:num>
  <w:num w:numId="12" w16cid:durableId="252980036">
    <w:abstractNumId w:val="2"/>
  </w:num>
  <w:num w:numId="13" w16cid:durableId="309215858">
    <w:abstractNumId w:val="4"/>
  </w:num>
  <w:num w:numId="14" w16cid:durableId="905184545">
    <w:abstractNumId w:val="6"/>
  </w:num>
  <w:num w:numId="15" w16cid:durableId="1820802442">
    <w:abstractNumId w:val="8"/>
  </w:num>
  <w:num w:numId="16" w16cid:durableId="50181902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147"/>
    <w:rsid w:val="00002C52"/>
    <w:rsid w:val="00005D99"/>
    <w:rsid w:val="000074D4"/>
    <w:rsid w:val="0001407E"/>
    <w:rsid w:val="00021007"/>
    <w:rsid w:val="00022EA7"/>
    <w:rsid w:val="00025230"/>
    <w:rsid w:val="00033823"/>
    <w:rsid w:val="000405AD"/>
    <w:rsid w:val="0004382B"/>
    <w:rsid w:val="000451D1"/>
    <w:rsid w:val="000535E4"/>
    <w:rsid w:val="00054207"/>
    <w:rsid w:val="0005448F"/>
    <w:rsid w:val="00055CFD"/>
    <w:rsid w:val="00055E83"/>
    <w:rsid w:val="00056C62"/>
    <w:rsid w:val="00062CED"/>
    <w:rsid w:val="000635EC"/>
    <w:rsid w:val="00064BE0"/>
    <w:rsid w:val="0006681E"/>
    <w:rsid w:val="00067649"/>
    <w:rsid w:val="0007296F"/>
    <w:rsid w:val="00072E75"/>
    <w:rsid w:val="00080779"/>
    <w:rsid w:val="00081E6E"/>
    <w:rsid w:val="000917F7"/>
    <w:rsid w:val="000A0619"/>
    <w:rsid w:val="000A1A55"/>
    <w:rsid w:val="000A5D57"/>
    <w:rsid w:val="000B4B2C"/>
    <w:rsid w:val="000C0CB3"/>
    <w:rsid w:val="000C38CE"/>
    <w:rsid w:val="000C50C3"/>
    <w:rsid w:val="000C6275"/>
    <w:rsid w:val="000D27C9"/>
    <w:rsid w:val="000D4BC4"/>
    <w:rsid w:val="000D67CE"/>
    <w:rsid w:val="000E32BC"/>
    <w:rsid w:val="000E4DFA"/>
    <w:rsid w:val="000F1179"/>
    <w:rsid w:val="000F5031"/>
    <w:rsid w:val="000F661D"/>
    <w:rsid w:val="00114C64"/>
    <w:rsid w:val="001172AE"/>
    <w:rsid w:val="0012508E"/>
    <w:rsid w:val="00131BB6"/>
    <w:rsid w:val="00141E9D"/>
    <w:rsid w:val="00144CB5"/>
    <w:rsid w:val="00146EFC"/>
    <w:rsid w:val="00147B54"/>
    <w:rsid w:val="001545AA"/>
    <w:rsid w:val="001615F3"/>
    <w:rsid w:val="00162B2A"/>
    <w:rsid w:val="00165554"/>
    <w:rsid w:val="00166E32"/>
    <w:rsid w:val="0016748E"/>
    <w:rsid w:val="00174B77"/>
    <w:rsid w:val="00174CC3"/>
    <w:rsid w:val="00176182"/>
    <w:rsid w:val="00180EA0"/>
    <w:rsid w:val="00182286"/>
    <w:rsid w:val="0018421F"/>
    <w:rsid w:val="00185716"/>
    <w:rsid w:val="00190D41"/>
    <w:rsid w:val="00192988"/>
    <w:rsid w:val="00194ECF"/>
    <w:rsid w:val="001A2592"/>
    <w:rsid w:val="001A27BB"/>
    <w:rsid w:val="001A3062"/>
    <w:rsid w:val="001A3D54"/>
    <w:rsid w:val="001B10E5"/>
    <w:rsid w:val="001B519A"/>
    <w:rsid w:val="001B7C9C"/>
    <w:rsid w:val="001C07AF"/>
    <w:rsid w:val="001C2BEF"/>
    <w:rsid w:val="001C6945"/>
    <w:rsid w:val="001C76A6"/>
    <w:rsid w:val="001D6D63"/>
    <w:rsid w:val="001E30DF"/>
    <w:rsid w:val="001E70D1"/>
    <w:rsid w:val="001F512A"/>
    <w:rsid w:val="001F5B4B"/>
    <w:rsid w:val="001F6420"/>
    <w:rsid w:val="001F6962"/>
    <w:rsid w:val="002168E5"/>
    <w:rsid w:val="00224151"/>
    <w:rsid w:val="0022655E"/>
    <w:rsid w:val="00226825"/>
    <w:rsid w:val="00232541"/>
    <w:rsid w:val="002364A7"/>
    <w:rsid w:val="00255171"/>
    <w:rsid w:val="00260E69"/>
    <w:rsid w:val="00262807"/>
    <w:rsid w:val="0026406F"/>
    <w:rsid w:val="0026716D"/>
    <w:rsid w:val="002809D3"/>
    <w:rsid w:val="002A0B37"/>
    <w:rsid w:val="002A0ED9"/>
    <w:rsid w:val="002A3E3A"/>
    <w:rsid w:val="002A6BFB"/>
    <w:rsid w:val="002A6D0B"/>
    <w:rsid w:val="002B4AF5"/>
    <w:rsid w:val="002B6ADB"/>
    <w:rsid w:val="002C0CC5"/>
    <w:rsid w:val="002C3340"/>
    <w:rsid w:val="002D634F"/>
    <w:rsid w:val="002E7875"/>
    <w:rsid w:val="002F0AF6"/>
    <w:rsid w:val="002F293F"/>
    <w:rsid w:val="002F348E"/>
    <w:rsid w:val="002F5AFC"/>
    <w:rsid w:val="0030594A"/>
    <w:rsid w:val="00315B69"/>
    <w:rsid w:val="0031703C"/>
    <w:rsid w:val="00321C50"/>
    <w:rsid w:val="00323B5F"/>
    <w:rsid w:val="003261D7"/>
    <w:rsid w:val="00332675"/>
    <w:rsid w:val="0035283D"/>
    <w:rsid w:val="0035304F"/>
    <w:rsid w:val="00355783"/>
    <w:rsid w:val="00357332"/>
    <w:rsid w:val="00360E51"/>
    <w:rsid w:val="00362128"/>
    <w:rsid w:val="00364BEB"/>
    <w:rsid w:val="00366A1D"/>
    <w:rsid w:val="0037049F"/>
    <w:rsid w:val="00372251"/>
    <w:rsid w:val="00372513"/>
    <w:rsid w:val="00373531"/>
    <w:rsid w:val="00375FD0"/>
    <w:rsid w:val="003766C5"/>
    <w:rsid w:val="003768DE"/>
    <w:rsid w:val="00381674"/>
    <w:rsid w:val="003821D2"/>
    <w:rsid w:val="00383D00"/>
    <w:rsid w:val="00386A0A"/>
    <w:rsid w:val="003870D4"/>
    <w:rsid w:val="00393359"/>
    <w:rsid w:val="0039372C"/>
    <w:rsid w:val="003956F7"/>
    <w:rsid w:val="003977B4"/>
    <w:rsid w:val="003A793E"/>
    <w:rsid w:val="003B1EBB"/>
    <w:rsid w:val="003B7666"/>
    <w:rsid w:val="003C0AF8"/>
    <w:rsid w:val="003C17D0"/>
    <w:rsid w:val="003C2DAA"/>
    <w:rsid w:val="003C426B"/>
    <w:rsid w:val="003D52BC"/>
    <w:rsid w:val="003F04D9"/>
    <w:rsid w:val="003F10DB"/>
    <w:rsid w:val="003F2071"/>
    <w:rsid w:val="003F25E0"/>
    <w:rsid w:val="003F49A1"/>
    <w:rsid w:val="003F5E40"/>
    <w:rsid w:val="003F6C8B"/>
    <w:rsid w:val="003F6D26"/>
    <w:rsid w:val="003F7C81"/>
    <w:rsid w:val="00400E47"/>
    <w:rsid w:val="00401E95"/>
    <w:rsid w:val="004074E0"/>
    <w:rsid w:val="004164C0"/>
    <w:rsid w:val="00427188"/>
    <w:rsid w:val="00434D3D"/>
    <w:rsid w:val="00440858"/>
    <w:rsid w:val="00441D75"/>
    <w:rsid w:val="00441FBD"/>
    <w:rsid w:val="004433A7"/>
    <w:rsid w:val="004463D7"/>
    <w:rsid w:val="004466B8"/>
    <w:rsid w:val="0045049B"/>
    <w:rsid w:val="00452637"/>
    <w:rsid w:val="004542C8"/>
    <w:rsid w:val="00455ED5"/>
    <w:rsid w:val="00456CA0"/>
    <w:rsid w:val="00462210"/>
    <w:rsid w:val="00466CFE"/>
    <w:rsid w:val="00470C1C"/>
    <w:rsid w:val="00487D41"/>
    <w:rsid w:val="00490021"/>
    <w:rsid w:val="00494CA9"/>
    <w:rsid w:val="004957A3"/>
    <w:rsid w:val="004A13E8"/>
    <w:rsid w:val="004A51CA"/>
    <w:rsid w:val="004A65DE"/>
    <w:rsid w:val="004B4FB4"/>
    <w:rsid w:val="004C4B46"/>
    <w:rsid w:val="004C5C7C"/>
    <w:rsid w:val="004C6D15"/>
    <w:rsid w:val="004D3946"/>
    <w:rsid w:val="004D3FCA"/>
    <w:rsid w:val="004D4C05"/>
    <w:rsid w:val="004D6B6E"/>
    <w:rsid w:val="004E4C08"/>
    <w:rsid w:val="004F131D"/>
    <w:rsid w:val="004F2A04"/>
    <w:rsid w:val="004F6172"/>
    <w:rsid w:val="004F61F4"/>
    <w:rsid w:val="00500FD5"/>
    <w:rsid w:val="00501672"/>
    <w:rsid w:val="00503AE7"/>
    <w:rsid w:val="005052E5"/>
    <w:rsid w:val="00513AC1"/>
    <w:rsid w:val="005156A2"/>
    <w:rsid w:val="00521008"/>
    <w:rsid w:val="00523921"/>
    <w:rsid w:val="005256BA"/>
    <w:rsid w:val="00530C43"/>
    <w:rsid w:val="00532629"/>
    <w:rsid w:val="00537060"/>
    <w:rsid w:val="005410FB"/>
    <w:rsid w:val="00542D24"/>
    <w:rsid w:val="00544F64"/>
    <w:rsid w:val="0055205D"/>
    <w:rsid w:val="00553FBE"/>
    <w:rsid w:val="00561137"/>
    <w:rsid w:val="005634E5"/>
    <w:rsid w:val="005713B9"/>
    <w:rsid w:val="00575ED0"/>
    <w:rsid w:val="00583224"/>
    <w:rsid w:val="005961A6"/>
    <w:rsid w:val="005A0130"/>
    <w:rsid w:val="005A0162"/>
    <w:rsid w:val="005B4291"/>
    <w:rsid w:val="005B5477"/>
    <w:rsid w:val="005C16A0"/>
    <w:rsid w:val="005D66C8"/>
    <w:rsid w:val="005E4421"/>
    <w:rsid w:val="005F1712"/>
    <w:rsid w:val="005F1B6B"/>
    <w:rsid w:val="005F1C9F"/>
    <w:rsid w:val="005F58DC"/>
    <w:rsid w:val="0060153E"/>
    <w:rsid w:val="00604C4C"/>
    <w:rsid w:val="0060591C"/>
    <w:rsid w:val="0061278B"/>
    <w:rsid w:val="00620583"/>
    <w:rsid w:val="00624050"/>
    <w:rsid w:val="006259ED"/>
    <w:rsid w:val="00632ADF"/>
    <w:rsid w:val="0063696A"/>
    <w:rsid w:val="0063705A"/>
    <w:rsid w:val="00645252"/>
    <w:rsid w:val="00653BBD"/>
    <w:rsid w:val="00663F55"/>
    <w:rsid w:val="006643FF"/>
    <w:rsid w:val="00670DF6"/>
    <w:rsid w:val="0067231C"/>
    <w:rsid w:val="00672486"/>
    <w:rsid w:val="0067449F"/>
    <w:rsid w:val="006767D3"/>
    <w:rsid w:val="00676A9A"/>
    <w:rsid w:val="00681D81"/>
    <w:rsid w:val="00693E7F"/>
    <w:rsid w:val="006A0F70"/>
    <w:rsid w:val="006A7F6E"/>
    <w:rsid w:val="006B27C1"/>
    <w:rsid w:val="006B6096"/>
    <w:rsid w:val="006B74FA"/>
    <w:rsid w:val="006C5D1E"/>
    <w:rsid w:val="006C72C2"/>
    <w:rsid w:val="006C7BFF"/>
    <w:rsid w:val="006C7C87"/>
    <w:rsid w:val="006D07EC"/>
    <w:rsid w:val="006D1A54"/>
    <w:rsid w:val="006D3D74"/>
    <w:rsid w:val="006D6A0C"/>
    <w:rsid w:val="006D7248"/>
    <w:rsid w:val="006E6CFF"/>
    <w:rsid w:val="006F5B4B"/>
    <w:rsid w:val="007021E6"/>
    <w:rsid w:val="00702EA9"/>
    <w:rsid w:val="00704C4F"/>
    <w:rsid w:val="00705429"/>
    <w:rsid w:val="00715B6F"/>
    <w:rsid w:val="007163E6"/>
    <w:rsid w:val="0071643E"/>
    <w:rsid w:val="00723DE5"/>
    <w:rsid w:val="007247A4"/>
    <w:rsid w:val="0073161B"/>
    <w:rsid w:val="00731907"/>
    <w:rsid w:val="007340D0"/>
    <w:rsid w:val="00734D5D"/>
    <w:rsid w:val="00735D6B"/>
    <w:rsid w:val="00742122"/>
    <w:rsid w:val="007439D8"/>
    <w:rsid w:val="007477B3"/>
    <w:rsid w:val="00751482"/>
    <w:rsid w:val="007537A3"/>
    <w:rsid w:val="007538E4"/>
    <w:rsid w:val="00754CB8"/>
    <w:rsid w:val="00755509"/>
    <w:rsid w:val="0075665B"/>
    <w:rsid w:val="00760CDF"/>
    <w:rsid w:val="00760EA6"/>
    <w:rsid w:val="00761AEC"/>
    <w:rsid w:val="007620CB"/>
    <w:rsid w:val="00763513"/>
    <w:rsid w:val="00763645"/>
    <w:rsid w:val="0076435F"/>
    <w:rsid w:val="00767043"/>
    <w:rsid w:val="0077496D"/>
    <w:rsid w:val="0077527A"/>
    <w:rsid w:val="007772A0"/>
    <w:rsid w:val="007840CA"/>
    <w:rsid w:val="007A35F5"/>
    <w:rsid w:val="007A5A41"/>
    <w:rsid w:val="007B0C78"/>
    <w:rsid w:val="007B3E3D"/>
    <w:rsid w:val="007B4C94"/>
    <w:rsid w:val="007C3EED"/>
    <w:rsid w:val="007C6372"/>
    <w:rsid w:val="007D48FA"/>
    <w:rsid w:val="007D6944"/>
    <w:rsid w:val="007F2438"/>
    <w:rsid w:val="007F2B17"/>
    <w:rsid w:val="007F4C31"/>
    <w:rsid w:val="007F5877"/>
    <w:rsid w:val="007F680C"/>
    <w:rsid w:val="0080089F"/>
    <w:rsid w:val="008069CB"/>
    <w:rsid w:val="008162FC"/>
    <w:rsid w:val="00821413"/>
    <w:rsid w:val="00821A55"/>
    <w:rsid w:val="008229C7"/>
    <w:rsid w:val="0082438D"/>
    <w:rsid w:val="008257EF"/>
    <w:rsid w:val="00826065"/>
    <w:rsid w:val="0083569A"/>
    <w:rsid w:val="0083594F"/>
    <w:rsid w:val="00841AD9"/>
    <w:rsid w:val="008421A0"/>
    <w:rsid w:val="00850C87"/>
    <w:rsid w:val="00852E0F"/>
    <w:rsid w:val="00855714"/>
    <w:rsid w:val="00860296"/>
    <w:rsid w:val="00872D0A"/>
    <w:rsid w:val="00875D8D"/>
    <w:rsid w:val="00885B62"/>
    <w:rsid w:val="00887F17"/>
    <w:rsid w:val="00891C7E"/>
    <w:rsid w:val="008937C8"/>
    <w:rsid w:val="00894B6A"/>
    <w:rsid w:val="008B1E64"/>
    <w:rsid w:val="008B201D"/>
    <w:rsid w:val="008B2F14"/>
    <w:rsid w:val="008C5D07"/>
    <w:rsid w:val="008C5F55"/>
    <w:rsid w:val="008C6C14"/>
    <w:rsid w:val="008D1DD8"/>
    <w:rsid w:val="008D60EF"/>
    <w:rsid w:val="008E296D"/>
    <w:rsid w:val="008E2F12"/>
    <w:rsid w:val="008E41F7"/>
    <w:rsid w:val="008F00BF"/>
    <w:rsid w:val="008F0E85"/>
    <w:rsid w:val="008F228D"/>
    <w:rsid w:val="00900E19"/>
    <w:rsid w:val="0090621F"/>
    <w:rsid w:val="0091319C"/>
    <w:rsid w:val="009217E2"/>
    <w:rsid w:val="009233E6"/>
    <w:rsid w:val="00930EE7"/>
    <w:rsid w:val="00931BB6"/>
    <w:rsid w:val="00931EAD"/>
    <w:rsid w:val="0093473A"/>
    <w:rsid w:val="00937FA9"/>
    <w:rsid w:val="00944685"/>
    <w:rsid w:val="00951343"/>
    <w:rsid w:val="00952130"/>
    <w:rsid w:val="00965ECC"/>
    <w:rsid w:val="00966095"/>
    <w:rsid w:val="00971342"/>
    <w:rsid w:val="0097301F"/>
    <w:rsid w:val="00973AC7"/>
    <w:rsid w:val="0098616F"/>
    <w:rsid w:val="009924B4"/>
    <w:rsid w:val="009A2491"/>
    <w:rsid w:val="009A5805"/>
    <w:rsid w:val="009A5B31"/>
    <w:rsid w:val="009C1330"/>
    <w:rsid w:val="009C1791"/>
    <w:rsid w:val="009C2A92"/>
    <w:rsid w:val="009C2D98"/>
    <w:rsid w:val="009C3937"/>
    <w:rsid w:val="009C6E10"/>
    <w:rsid w:val="009D4AF2"/>
    <w:rsid w:val="009D53CF"/>
    <w:rsid w:val="009F67DA"/>
    <w:rsid w:val="00A0031B"/>
    <w:rsid w:val="00A01A60"/>
    <w:rsid w:val="00A06581"/>
    <w:rsid w:val="00A1073C"/>
    <w:rsid w:val="00A26BFC"/>
    <w:rsid w:val="00A3171C"/>
    <w:rsid w:val="00A330F5"/>
    <w:rsid w:val="00A3488F"/>
    <w:rsid w:val="00A37F77"/>
    <w:rsid w:val="00A40A1E"/>
    <w:rsid w:val="00A41DE3"/>
    <w:rsid w:val="00A458C1"/>
    <w:rsid w:val="00A555D8"/>
    <w:rsid w:val="00A61278"/>
    <w:rsid w:val="00A63C40"/>
    <w:rsid w:val="00A64CB1"/>
    <w:rsid w:val="00A676F8"/>
    <w:rsid w:val="00A70ACE"/>
    <w:rsid w:val="00A719F5"/>
    <w:rsid w:val="00A73700"/>
    <w:rsid w:val="00A73F7E"/>
    <w:rsid w:val="00A9204E"/>
    <w:rsid w:val="00AA1934"/>
    <w:rsid w:val="00AA2798"/>
    <w:rsid w:val="00AB67F3"/>
    <w:rsid w:val="00AB7ACB"/>
    <w:rsid w:val="00AC3B9A"/>
    <w:rsid w:val="00AD273B"/>
    <w:rsid w:val="00AD502E"/>
    <w:rsid w:val="00AE4BE9"/>
    <w:rsid w:val="00AF351C"/>
    <w:rsid w:val="00AF46AF"/>
    <w:rsid w:val="00B10129"/>
    <w:rsid w:val="00B106EA"/>
    <w:rsid w:val="00B11FA2"/>
    <w:rsid w:val="00B13EEE"/>
    <w:rsid w:val="00B20094"/>
    <w:rsid w:val="00B234E5"/>
    <w:rsid w:val="00B253EA"/>
    <w:rsid w:val="00B33EDA"/>
    <w:rsid w:val="00B411BC"/>
    <w:rsid w:val="00B41B3C"/>
    <w:rsid w:val="00B41EA1"/>
    <w:rsid w:val="00B43B92"/>
    <w:rsid w:val="00B45517"/>
    <w:rsid w:val="00B559F3"/>
    <w:rsid w:val="00B61960"/>
    <w:rsid w:val="00B61DB4"/>
    <w:rsid w:val="00B62C2B"/>
    <w:rsid w:val="00B85EBC"/>
    <w:rsid w:val="00B90FBB"/>
    <w:rsid w:val="00B968B3"/>
    <w:rsid w:val="00BA4716"/>
    <w:rsid w:val="00BB124D"/>
    <w:rsid w:val="00BB1F39"/>
    <w:rsid w:val="00BB39D2"/>
    <w:rsid w:val="00BC1DDF"/>
    <w:rsid w:val="00BD2644"/>
    <w:rsid w:val="00BE231F"/>
    <w:rsid w:val="00BE67F0"/>
    <w:rsid w:val="00BF22DB"/>
    <w:rsid w:val="00BF52C0"/>
    <w:rsid w:val="00BF67E0"/>
    <w:rsid w:val="00BF69FF"/>
    <w:rsid w:val="00C00CD1"/>
    <w:rsid w:val="00C01FE1"/>
    <w:rsid w:val="00C06471"/>
    <w:rsid w:val="00C06CDF"/>
    <w:rsid w:val="00C07E25"/>
    <w:rsid w:val="00C101BE"/>
    <w:rsid w:val="00C24564"/>
    <w:rsid w:val="00C30CE8"/>
    <w:rsid w:val="00C325F0"/>
    <w:rsid w:val="00C33D9D"/>
    <w:rsid w:val="00C34C84"/>
    <w:rsid w:val="00C37572"/>
    <w:rsid w:val="00C452E9"/>
    <w:rsid w:val="00C475B1"/>
    <w:rsid w:val="00C4760C"/>
    <w:rsid w:val="00C522F2"/>
    <w:rsid w:val="00C54F07"/>
    <w:rsid w:val="00C54F66"/>
    <w:rsid w:val="00C567CD"/>
    <w:rsid w:val="00C5696F"/>
    <w:rsid w:val="00C6158F"/>
    <w:rsid w:val="00C651FA"/>
    <w:rsid w:val="00C732AF"/>
    <w:rsid w:val="00C841F9"/>
    <w:rsid w:val="00C94302"/>
    <w:rsid w:val="00CA3460"/>
    <w:rsid w:val="00CA3C59"/>
    <w:rsid w:val="00CA4D94"/>
    <w:rsid w:val="00CB362E"/>
    <w:rsid w:val="00CC4C31"/>
    <w:rsid w:val="00CD6147"/>
    <w:rsid w:val="00CE3784"/>
    <w:rsid w:val="00CE6F79"/>
    <w:rsid w:val="00CE7DB0"/>
    <w:rsid w:val="00CF064E"/>
    <w:rsid w:val="00CF184D"/>
    <w:rsid w:val="00CF1FF7"/>
    <w:rsid w:val="00D04133"/>
    <w:rsid w:val="00D119D5"/>
    <w:rsid w:val="00D13291"/>
    <w:rsid w:val="00D16BCD"/>
    <w:rsid w:val="00D20FC1"/>
    <w:rsid w:val="00D213A3"/>
    <w:rsid w:val="00D3354E"/>
    <w:rsid w:val="00D3699E"/>
    <w:rsid w:val="00D40A91"/>
    <w:rsid w:val="00D4281F"/>
    <w:rsid w:val="00D428A9"/>
    <w:rsid w:val="00D433F0"/>
    <w:rsid w:val="00D47240"/>
    <w:rsid w:val="00D5321E"/>
    <w:rsid w:val="00D535EF"/>
    <w:rsid w:val="00D559A0"/>
    <w:rsid w:val="00D56BB5"/>
    <w:rsid w:val="00D6037B"/>
    <w:rsid w:val="00D62A5F"/>
    <w:rsid w:val="00D62F47"/>
    <w:rsid w:val="00D77E7F"/>
    <w:rsid w:val="00D876BE"/>
    <w:rsid w:val="00D97B82"/>
    <w:rsid w:val="00DA0566"/>
    <w:rsid w:val="00DA25AB"/>
    <w:rsid w:val="00DA26D6"/>
    <w:rsid w:val="00DA2DED"/>
    <w:rsid w:val="00DB0679"/>
    <w:rsid w:val="00DB7B01"/>
    <w:rsid w:val="00DC5447"/>
    <w:rsid w:val="00DC624F"/>
    <w:rsid w:val="00DC7D9D"/>
    <w:rsid w:val="00DD0FCC"/>
    <w:rsid w:val="00DD1AAC"/>
    <w:rsid w:val="00DD2A5B"/>
    <w:rsid w:val="00DD3F53"/>
    <w:rsid w:val="00DD5D8E"/>
    <w:rsid w:val="00DD6422"/>
    <w:rsid w:val="00DD6FA7"/>
    <w:rsid w:val="00DE515B"/>
    <w:rsid w:val="00DE58AB"/>
    <w:rsid w:val="00DF060E"/>
    <w:rsid w:val="00E2036D"/>
    <w:rsid w:val="00E26C0A"/>
    <w:rsid w:val="00E3050C"/>
    <w:rsid w:val="00E310BA"/>
    <w:rsid w:val="00E313B2"/>
    <w:rsid w:val="00E362FB"/>
    <w:rsid w:val="00E5610B"/>
    <w:rsid w:val="00E603CB"/>
    <w:rsid w:val="00E6342E"/>
    <w:rsid w:val="00E722B9"/>
    <w:rsid w:val="00E761C6"/>
    <w:rsid w:val="00E80E9C"/>
    <w:rsid w:val="00E83A83"/>
    <w:rsid w:val="00E858FA"/>
    <w:rsid w:val="00E9032F"/>
    <w:rsid w:val="00E90401"/>
    <w:rsid w:val="00E92C0C"/>
    <w:rsid w:val="00E95BD2"/>
    <w:rsid w:val="00EA1E9F"/>
    <w:rsid w:val="00EB1B92"/>
    <w:rsid w:val="00EB5D1F"/>
    <w:rsid w:val="00EC1B74"/>
    <w:rsid w:val="00EC5B18"/>
    <w:rsid w:val="00ED00F9"/>
    <w:rsid w:val="00ED121C"/>
    <w:rsid w:val="00ED2A53"/>
    <w:rsid w:val="00ED39A2"/>
    <w:rsid w:val="00ED4181"/>
    <w:rsid w:val="00ED47A7"/>
    <w:rsid w:val="00ED508C"/>
    <w:rsid w:val="00EE408C"/>
    <w:rsid w:val="00EE6513"/>
    <w:rsid w:val="00EE6D4C"/>
    <w:rsid w:val="00EF2371"/>
    <w:rsid w:val="00EF44A0"/>
    <w:rsid w:val="00EF73E8"/>
    <w:rsid w:val="00F03548"/>
    <w:rsid w:val="00F0438F"/>
    <w:rsid w:val="00F117B8"/>
    <w:rsid w:val="00F12780"/>
    <w:rsid w:val="00F1411D"/>
    <w:rsid w:val="00F227A8"/>
    <w:rsid w:val="00F229C5"/>
    <w:rsid w:val="00F22D92"/>
    <w:rsid w:val="00F30362"/>
    <w:rsid w:val="00F30CAB"/>
    <w:rsid w:val="00F37632"/>
    <w:rsid w:val="00F40B3B"/>
    <w:rsid w:val="00F50B46"/>
    <w:rsid w:val="00F51F16"/>
    <w:rsid w:val="00F534ED"/>
    <w:rsid w:val="00F547E9"/>
    <w:rsid w:val="00F55457"/>
    <w:rsid w:val="00F6106B"/>
    <w:rsid w:val="00F6301F"/>
    <w:rsid w:val="00F661BD"/>
    <w:rsid w:val="00F678BF"/>
    <w:rsid w:val="00F75EFC"/>
    <w:rsid w:val="00F8009C"/>
    <w:rsid w:val="00F90FC1"/>
    <w:rsid w:val="00F9647C"/>
    <w:rsid w:val="00FA7B2F"/>
    <w:rsid w:val="00FB2431"/>
    <w:rsid w:val="00FB56F7"/>
    <w:rsid w:val="00FC07C9"/>
    <w:rsid w:val="00FC74E1"/>
    <w:rsid w:val="00FD1629"/>
    <w:rsid w:val="00FD3A57"/>
    <w:rsid w:val="00FD3FC9"/>
    <w:rsid w:val="00FD5223"/>
    <w:rsid w:val="00FE52D3"/>
    <w:rsid w:val="00FF1378"/>
    <w:rsid w:val="00FF29CB"/>
    <w:rsid w:val="00FF7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5FE64749"/>
  <w15:chartTrackingRefBased/>
  <w15:docId w15:val="{5E745D96-49DF-4D97-8F15-1EBDB2633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147"/>
    <w:pPr>
      <w:keepLines/>
    </w:pPr>
    <w:rPr>
      <w:rFonts w:ascii="Arial" w:hAnsi="Arial" w:cs="Arial"/>
      <w:sz w:val="24"/>
      <w:szCs w:val="24"/>
      <w:lang w:val="en-GB"/>
    </w:rPr>
  </w:style>
  <w:style w:type="paragraph" w:styleId="Heading1">
    <w:name w:val="heading 1"/>
    <w:basedOn w:val="Normal"/>
    <w:next w:val="Normal"/>
    <w:link w:val="Heading1Char"/>
    <w:qFormat/>
    <w:rsid w:val="006D3D74"/>
    <w:pPr>
      <w:keepNext/>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nhideWhenUsed/>
    <w:qFormat/>
    <w:rsid w:val="006D3D74"/>
    <w:pPr>
      <w:keepNext/>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nhideWhenUsed/>
    <w:qFormat/>
    <w:rsid w:val="006D3D74"/>
    <w:pPr>
      <w:keepNext/>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6D3D74"/>
    <w:pPr>
      <w:keepNext/>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nhideWhenUsed/>
    <w:qFormat/>
    <w:rsid w:val="006D3D74"/>
    <w:pPr>
      <w:keepNext/>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nhideWhenUsed/>
    <w:qFormat/>
    <w:rsid w:val="006D3D74"/>
    <w:pPr>
      <w:keepNext/>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nhideWhenUsed/>
    <w:rsid w:val="00645252"/>
    <w:rPr>
      <w:color w:val="1F4E79" w:themeColor="accent1" w:themeShade="80"/>
      <w:u w:val="single"/>
    </w:rPr>
  </w:style>
  <w:style w:type="character" w:styleId="FollowedHyperlink">
    <w:name w:val="FollowedHyperlink"/>
    <w:basedOn w:val="DefaultParagraphFont"/>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nhideWhenUsed/>
    <w:rsid w:val="00645252"/>
    <w:rPr>
      <w:rFonts w:ascii="Segoe UI" w:hAnsi="Segoe UI" w:cs="Segoe UI"/>
      <w:szCs w:val="18"/>
    </w:rPr>
  </w:style>
  <w:style w:type="character" w:customStyle="1" w:styleId="BalloonTextChar">
    <w:name w:val="Balloon Text Char"/>
    <w:basedOn w:val="DefaultParagraphFont"/>
    <w:link w:val="BalloonText"/>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qFormat/>
    <w:rsid w:val="00CD6147"/>
    <w:pPr>
      <w:ind w:left="720"/>
      <w:contextualSpacing/>
    </w:pPr>
  </w:style>
  <w:style w:type="paragraph" w:styleId="NoSpacing">
    <w:name w:val="No Spacing"/>
    <w:uiPriority w:val="1"/>
    <w:qFormat/>
    <w:rsid w:val="00CD6147"/>
    <w:pPr>
      <w:keepLines/>
    </w:pPr>
    <w:rPr>
      <w:rFonts w:ascii="Arial" w:hAnsi="Arial" w:cs="Arial"/>
      <w:sz w:val="24"/>
      <w:szCs w:val="24"/>
      <w:lang w:val="en-GB"/>
    </w:rPr>
  </w:style>
  <w:style w:type="paragraph" w:styleId="BodyText">
    <w:name w:val="Body Text"/>
    <w:basedOn w:val="Normal"/>
    <w:link w:val="BodyTextChar"/>
    <w:unhideWhenUsed/>
    <w:rsid w:val="00CD6147"/>
    <w:pPr>
      <w:spacing w:after="120"/>
    </w:pPr>
  </w:style>
  <w:style w:type="character" w:customStyle="1" w:styleId="BodyTextChar">
    <w:name w:val="Body Text Char"/>
    <w:basedOn w:val="DefaultParagraphFont"/>
    <w:link w:val="BodyText"/>
    <w:uiPriority w:val="99"/>
    <w:rsid w:val="00CD6147"/>
    <w:rPr>
      <w:rFonts w:ascii="Arial" w:hAnsi="Arial" w:cs="Arial"/>
      <w:sz w:val="24"/>
      <w:szCs w:val="24"/>
      <w:lang w:val="en-GB"/>
    </w:rPr>
  </w:style>
  <w:style w:type="table" w:styleId="TableGrid">
    <w:name w:val="Table Grid"/>
    <w:basedOn w:val="TableNormal"/>
    <w:uiPriority w:val="39"/>
    <w:rsid w:val="00FB5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147B54"/>
    <w:pPr>
      <w:spacing w:after="120"/>
      <w:ind w:left="283"/>
    </w:pPr>
  </w:style>
  <w:style w:type="character" w:customStyle="1" w:styleId="BodyTextIndentChar">
    <w:name w:val="Body Text Indent Char"/>
    <w:basedOn w:val="DefaultParagraphFont"/>
    <w:link w:val="BodyTextIndent"/>
    <w:uiPriority w:val="99"/>
    <w:semiHidden/>
    <w:rsid w:val="00147B54"/>
    <w:rPr>
      <w:rFonts w:ascii="Arial" w:hAnsi="Arial" w:cs="Arial"/>
      <w:sz w:val="24"/>
      <w:szCs w:val="24"/>
      <w:lang w:val="en-GB"/>
    </w:rPr>
  </w:style>
  <w:style w:type="paragraph" w:styleId="BodyTextIndent2">
    <w:name w:val="Body Text Indent 2"/>
    <w:basedOn w:val="Normal"/>
    <w:link w:val="BodyTextIndent2Char"/>
    <w:unhideWhenUsed/>
    <w:rsid w:val="00147B54"/>
    <w:pPr>
      <w:spacing w:after="120" w:line="480" w:lineRule="auto"/>
      <w:ind w:left="283"/>
    </w:pPr>
  </w:style>
  <w:style w:type="character" w:customStyle="1" w:styleId="BodyTextIndent2Char">
    <w:name w:val="Body Text Indent 2 Char"/>
    <w:basedOn w:val="DefaultParagraphFont"/>
    <w:link w:val="BodyTextIndent2"/>
    <w:uiPriority w:val="99"/>
    <w:semiHidden/>
    <w:rsid w:val="00147B54"/>
    <w:rPr>
      <w:rFonts w:ascii="Arial" w:hAnsi="Arial" w:cs="Arial"/>
      <w:sz w:val="24"/>
      <w:szCs w:val="24"/>
      <w:lang w:val="en-GB"/>
    </w:rPr>
  </w:style>
  <w:style w:type="table" w:customStyle="1" w:styleId="TableGrid1">
    <w:name w:val="Table Grid1"/>
    <w:basedOn w:val="TableNormal"/>
    <w:next w:val="TableGrid"/>
    <w:uiPriority w:val="39"/>
    <w:rsid w:val="0037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E4DFA"/>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18421F"/>
  </w:style>
  <w:style w:type="character" w:styleId="PageNumber">
    <w:name w:val="page number"/>
    <w:basedOn w:val="DefaultParagraphFont"/>
    <w:rsid w:val="0018421F"/>
  </w:style>
  <w:style w:type="numbering" w:customStyle="1" w:styleId="NoList2">
    <w:name w:val="No List2"/>
    <w:next w:val="NoList"/>
    <w:uiPriority w:val="99"/>
    <w:semiHidden/>
    <w:unhideWhenUsed/>
    <w:rsid w:val="00184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39301">
      <w:bodyDiv w:val="1"/>
      <w:marLeft w:val="0"/>
      <w:marRight w:val="0"/>
      <w:marTop w:val="0"/>
      <w:marBottom w:val="0"/>
      <w:divBdr>
        <w:top w:val="none" w:sz="0" w:space="0" w:color="auto"/>
        <w:left w:val="none" w:sz="0" w:space="0" w:color="auto"/>
        <w:bottom w:val="none" w:sz="0" w:space="0" w:color="auto"/>
        <w:right w:val="none" w:sz="0" w:space="0" w:color="auto"/>
      </w:divBdr>
    </w:div>
    <w:div w:id="114906840">
      <w:bodyDiv w:val="1"/>
      <w:marLeft w:val="0"/>
      <w:marRight w:val="0"/>
      <w:marTop w:val="0"/>
      <w:marBottom w:val="0"/>
      <w:divBdr>
        <w:top w:val="none" w:sz="0" w:space="0" w:color="auto"/>
        <w:left w:val="none" w:sz="0" w:space="0" w:color="auto"/>
        <w:bottom w:val="none" w:sz="0" w:space="0" w:color="auto"/>
        <w:right w:val="none" w:sz="0" w:space="0" w:color="auto"/>
      </w:divBdr>
    </w:div>
    <w:div w:id="281377821">
      <w:bodyDiv w:val="1"/>
      <w:marLeft w:val="0"/>
      <w:marRight w:val="0"/>
      <w:marTop w:val="0"/>
      <w:marBottom w:val="0"/>
      <w:divBdr>
        <w:top w:val="none" w:sz="0" w:space="0" w:color="auto"/>
        <w:left w:val="none" w:sz="0" w:space="0" w:color="auto"/>
        <w:bottom w:val="none" w:sz="0" w:space="0" w:color="auto"/>
        <w:right w:val="none" w:sz="0" w:space="0" w:color="auto"/>
      </w:divBdr>
    </w:div>
    <w:div w:id="391580775">
      <w:bodyDiv w:val="1"/>
      <w:marLeft w:val="0"/>
      <w:marRight w:val="0"/>
      <w:marTop w:val="0"/>
      <w:marBottom w:val="0"/>
      <w:divBdr>
        <w:top w:val="none" w:sz="0" w:space="0" w:color="auto"/>
        <w:left w:val="none" w:sz="0" w:space="0" w:color="auto"/>
        <w:bottom w:val="none" w:sz="0" w:space="0" w:color="auto"/>
        <w:right w:val="none" w:sz="0" w:space="0" w:color="auto"/>
      </w:divBdr>
    </w:div>
    <w:div w:id="418409188">
      <w:bodyDiv w:val="1"/>
      <w:marLeft w:val="0"/>
      <w:marRight w:val="0"/>
      <w:marTop w:val="0"/>
      <w:marBottom w:val="0"/>
      <w:divBdr>
        <w:top w:val="none" w:sz="0" w:space="0" w:color="auto"/>
        <w:left w:val="none" w:sz="0" w:space="0" w:color="auto"/>
        <w:bottom w:val="none" w:sz="0" w:space="0" w:color="auto"/>
        <w:right w:val="none" w:sz="0" w:space="0" w:color="auto"/>
      </w:divBdr>
    </w:div>
    <w:div w:id="458256823">
      <w:bodyDiv w:val="1"/>
      <w:marLeft w:val="0"/>
      <w:marRight w:val="0"/>
      <w:marTop w:val="0"/>
      <w:marBottom w:val="0"/>
      <w:divBdr>
        <w:top w:val="none" w:sz="0" w:space="0" w:color="auto"/>
        <w:left w:val="none" w:sz="0" w:space="0" w:color="auto"/>
        <w:bottom w:val="none" w:sz="0" w:space="0" w:color="auto"/>
        <w:right w:val="none" w:sz="0" w:space="0" w:color="auto"/>
      </w:divBdr>
    </w:div>
    <w:div w:id="489175644">
      <w:bodyDiv w:val="1"/>
      <w:marLeft w:val="0"/>
      <w:marRight w:val="0"/>
      <w:marTop w:val="0"/>
      <w:marBottom w:val="0"/>
      <w:divBdr>
        <w:top w:val="none" w:sz="0" w:space="0" w:color="auto"/>
        <w:left w:val="none" w:sz="0" w:space="0" w:color="auto"/>
        <w:bottom w:val="none" w:sz="0" w:space="0" w:color="auto"/>
        <w:right w:val="none" w:sz="0" w:space="0" w:color="auto"/>
      </w:divBdr>
    </w:div>
    <w:div w:id="515071712">
      <w:bodyDiv w:val="1"/>
      <w:marLeft w:val="0"/>
      <w:marRight w:val="0"/>
      <w:marTop w:val="0"/>
      <w:marBottom w:val="0"/>
      <w:divBdr>
        <w:top w:val="none" w:sz="0" w:space="0" w:color="auto"/>
        <w:left w:val="none" w:sz="0" w:space="0" w:color="auto"/>
        <w:bottom w:val="none" w:sz="0" w:space="0" w:color="auto"/>
        <w:right w:val="none" w:sz="0" w:space="0" w:color="auto"/>
      </w:divBdr>
    </w:div>
    <w:div w:id="523634759">
      <w:bodyDiv w:val="1"/>
      <w:marLeft w:val="0"/>
      <w:marRight w:val="0"/>
      <w:marTop w:val="0"/>
      <w:marBottom w:val="0"/>
      <w:divBdr>
        <w:top w:val="none" w:sz="0" w:space="0" w:color="auto"/>
        <w:left w:val="none" w:sz="0" w:space="0" w:color="auto"/>
        <w:bottom w:val="none" w:sz="0" w:space="0" w:color="auto"/>
        <w:right w:val="none" w:sz="0" w:space="0" w:color="auto"/>
      </w:divBdr>
    </w:div>
    <w:div w:id="616718102">
      <w:bodyDiv w:val="1"/>
      <w:marLeft w:val="0"/>
      <w:marRight w:val="0"/>
      <w:marTop w:val="0"/>
      <w:marBottom w:val="0"/>
      <w:divBdr>
        <w:top w:val="none" w:sz="0" w:space="0" w:color="auto"/>
        <w:left w:val="none" w:sz="0" w:space="0" w:color="auto"/>
        <w:bottom w:val="none" w:sz="0" w:space="0" w:color="auto"/>
        <w:right w:val="none" w:sz="0" w:space="0" w:color="auto"/>
      </w:divBdr>
    </w:div>
    <w:div w:id="668674721">
      <w:bodyDiv w:val="1"/>
      <w:marLeft w:val="0"/>
      <w:marRight w:val="0"/>
      <w:marTop w:val="0"/>
      <w:marBottom w:val="0"/>
      <w:divBdr>
        <w:top w:val="none" w:sz="0" w:space="0" w:color="auto"/>
        <w:left w:val="none" w:sz="0" w:space="0" w:color="auto"/>
        <w:bottom w:val="none" w:sz="0" w:space="0" w:color="auto"/>
        <w:right w:val="none" w:sz="0" w:space="0" w:color="auto"/>
      </w:divBdr>
    </w:div>
    <w:div w:id="712770424">
      <w:bodyDiv w:val="1"/>
      <w:marLeft w:val="0"/>
      <w:marRight w:val="0"/>
      <w:marTop w:val="0"/>
      <w:marBottom w:val="0"/>
      <w:divBdr>
        <w:top w:val="none" w:sz="0" w:space="0" w:color="auto"/>
        <w:left w:val="none" w:sz="0" w:space="0" w:color="auto"/>
        <w:bottom w:val="none" w:sz="0" w:space="0" w:color="auto"/>
        <w:right w:val="none" w:sz="0" w:space="0" w:color="auto"/>
      </w:divBdr>
    </w:div>
    <w:div w:id="738672817">
      <w:bodyDiv w:val="1"/>
      <w:marLeft w:val="0"/>
      <w:marRight w:val="0"/>
      <w:marTop w:val="0"/>
      <w:marBottom w:val="0"/>
      <w:divBdr>
        <w:top w:val="none" w:sz="0" w:space="0" w:color="auto"/>
        <w:left w:val="none" w:sz="0" w:space="0" w:color="auto"/>
        <w:bottom w:val="none" w:sz="0" w:space="0" w:color="auto"/>
        <w:right w:val="none" w:sz="0" w:space="0" w:color="auto"/>
      </w:divBdr>
    </w:div>
    <w:div w:id="773135233">
      <w:bodyDiv w:val="1"/>
      <w:marLeft w:val="0"/>
      <w:marRight w:val="0"/>
      <w:marTop w:val="0"/>
      <w:marBottom w:val="0"/>
      <w:divBdr>
        <w:top w:val="none" w:sz="0" w:space="0" w:color="auto"/>
        <w:left w:val="none" w:sz="0" w:space="0" w:color="auto"/>
        <w:bottom w:val="none" w:sz="0" w:space="0" w:color="auto"/>
        <w:right w:val="none" w:sz="0" w:space="0" w:color="auto"/>
      </w:divBdr>
    </w:div>
    <w:div w:id="832992377">
      <w:bodyDiv w:val="1"/>
      <w:marLeft w:val="0"/>
      <w:marRight w:val="0"/>
      <w:marTop w:val="0"/>
      <w:marBottom w:val="0"/>
      <w:divBdr>
        <w:top w:val="none" w:sz="0" w:space="0" w:color="auto"/>
        <w:left w:val="none" w:sz="0" w:space="0" w:color="auto"/>
        <w:bottom w:val="none" w:sz="0" w:space="0" w:color="auto"/>
        <w:right w:val="none" w:sz="0" w:space="0" w:color="auto"/>
      </w:divBdr>
    </w:div>
    <w:div w:id="920483687">
      <w:bodyDiv w:val="1"/>
      <w:marLeft w:val="0"/>
      <w:marRight w:val="0"/>
      <w:marTop w:val="0"/>
      <w:marBottom w:val="0"/>
      <w:divBdr>
        <w:top w:val="none" w:sz="0" w:space="0" w:color="auto"/>
        <w:left w:val="none" w:sz="0" w:space="0" w:color="auto"/>
        <w:bottom w:val="none" w:sz="0" w:space="0" w:color="auto"/>
        <w:right w:val="none" w:sz="0" w:space="0" w:color="auto"/>
      </w:divBdr>
    </w:div>
    <w:div w:id="1017578703">
      <w:bodyDiv w:val="1"/>
      <w:marLeft w:val="0"/>
      <w:marRight w:val="0"/>
      <w:marTop w:val="0"/>
      <w:marBottom w:val="0"/>
      <w:divBdr>
        <w:top w:val="none" w:sz="0" w:space="0" w:color="auto"/>
        <w:left w:val="none" w:sz="0" w:space="0" w:color="auto"/>
        <w:bottom w:val="none" w:sz="0" w:space="0" w:color="auto"/>
        <w:right w:val="none" w:sz="0" w:space="0" w:color="auto"/>
      </w:divBdr>
    </w:div>
    <w:div w:id="1036931467">
      <w:bodyDiv w:val="1"/>
      <w:marLeft w:val="0"/>
      <w:marRight w:val="0"/>
      <w:marTop w:val="0"/>
      <w:marBottom w:val="0"/>
      <w:divBdr>
        <w:top w:val="none" w:sz="0" w:space="0" w:color="auto"/>
        <w:left w:val="none" w:sz="0" w:space="0" w:color="auto"/>
        <w:bottom w:val="none" w:sz="0" w:space="0" w:color="auto"/>
        <w:right w:val="none" w:sz="0" w:space="0" w:color="auto"/>
      </w:divBdr>
    </w:div>
    <w:div w:id="1049261182">
      <w:bodyDiv w:val="1"/>
      <w:marLeft w:val="0"/>
      <w:marRight w:val="0"/>
      <w:marTop w:val="0"/>
      <w:marBottom w:val="0"/>
      <w:divBdr>
        <w:top w:val="none" w:sz="0" w:space="0" w:color="auto"/>
        <w:left w:val="none" w:sz="0" w:space="0" w:color="auto"/>
        <w:bottom w:val="none" w:sz="0" w:space="0" w:color="auto"/>
        <w:right w:val="none" w:sz="0" w:space="0" w:color="auto"/>
      </w:divBdr>
    </w:div>
    <w:div w:id="1168323059">
      <w:bodyDiv w:val="1"/>
      <w:marLeft w:val="0"/>
      <w:marRight w:val="0"/>
      <w:marTop w:val="0"/>
      <w:marBottom w:val="0"/>
      <w:divBdr>
        <w:top w:val="none" w:sz="0" w:space="0" w:color="auto"/>
        <w:left w:val="none" w:sz="0" w:space="0" w:color="auto"/>
        <w:bottom w:val="none" w:sz="0" w:space="0" w:color="auto"/>
        <w:right w:val="none" w:sz="0" w:space="0" w:color="auto"/>
      </w:divBdr>
    </w:div>
    <w:div w:id="1227641593">
      <w:bodyDiv w:val="1"/>
      <w:marLeft w:val="0"/>
      <w:marRight w:val="0"/>
      <w:marTop w:val="0"/>
      <w:marBottom w:val="0"/>
      <w:divBdr>
        <w:top w:val="none" w:sz="0" w:space="0" w:color="auto"/>
        <w:left w:val="none" w:sz="0" w:space="0" w:color="auto"/>
        <w:bottom w:val="none" w:sz="0" w:space="0" w:color="auto"/>
        <w:right w:val="none" w:sz="0" w:space="0" w:color="auto"/>
      </w:divBdr>
    </w:div>
    <w:div w:id="1230194807">
      <w:bodyDiv w:val="1"/>
      <w:marLeft w:val="0"/>
      <w:marRight w:val="0"/>
      <w:marTop w:val="0"/>
      <w:marBottom w:val="0"/>
      <w:divBdr>
        <w:top w:val="none" w:sz="0" w:space="0" w:color="auto"/>
        <w:left w:val="none" w:sz="0" w:space="0" w:color="auto"/>
        <w:bottom w:val="none" w:sz="0" w:space="0" w:color="auto"/>
        <w:right w:val="none" w:sz="0" w:space="0" w:color="auto"/>
      </w:divBdr>
    </w:div>
    <w:div w:id="1249774905">
      <w:bodyDiv w:val="1"/>
      <w:marLeft w:val="0"/>
      <w:marRight w:val="0"/>
      <w:marTop w:val="0"/>
      <w:marBottom w:val="0"/>
      <w:divBdr>
        <w:top w:val="none" w:sz="0" w:space="0" w:color="auto"/>
        <w:left w:val="none" w:sz="0" w:space="0" w:color="auto"/>
        <w:bottom w:val="none" w:sz="0" w:space="0" w:color="auto"/>
        <w:right w:val="none" w:sz="0" w:space="0" w:color="auto"/>
      </w:divBdr>
    </w:div>
    <w:div w:id="1274362613">
      <w:bodyDiv w:val="1"/>
      <w:marLeft w:val="0"/>
      <w:marRight w:val="0"/>
      <w:marTop w:val="0"/>
      <w:marBottom w:val="0"/>
      <w:divBdr>
        <w:top w:val="none" w:sz="0" w:space="0" w:color="auto"/>
        <w:left w:val="none" w:sz="0" w:space="0" w:color="auto"/>
        <w:bottom w:val="none" w:sz="0" w:space="0" w:color="auto"/>
        <w:right w:val="none" w:sz="0" w:space="0" w:color="auto"/>
      </w:divBdr>
    </w:div>
    <w:div w:id="1291090286">
      <w:bodyDiv w:val="1"/>
      <w:marLeft w:val="0"/>
      <w:marRight w:val="0"/>
      <w:marTop w:val="0"/>
      <w:marBottom w:val="0"/>
      <w:divBdr>
        <w:top w:val="none" w:sz="0" w:space="0" w:color="auto"/>
        <w:left w:val="none" w:sz="0" w:space="0" w:color="auto"/>
        <w:bottom w:val="none" w:sz="0" w:space="0" w:color="auto"/>
        <w:right w:val="none" w:sz="0" w:space="0" w:color="auto"/>
      </w:divBdr>
    </w:div>
    <w:div w:id="1306079951">
      <w:bodyDiv w:val="1"/>
      <w:marLeft w:val="0"/>
      <w:marRight w:val="0"/>
      <w:marTop w:val="0"/>
      <w:marBottom w:val="0"/>
      <w:divBdr>
        <w:top w:val="none" w:sz="0" w:space="0" w:color="auto"/>
        <w:left w:val="none" w:sz="0" w:space="0" w:color="auto"/>
        <w:bottom w:val="none" w:sz="0" w:space="0" w:color="auto"/>
        <w:right w:val="none" w:sz="0" w:space="0" w:color="auto"/>
      </w:divBdr>
    </w:div>
    <w:div w:id="1325476802">
      <w:bodyDiv w:val="1"/>
      <w:marLeft w:val="0"/>
      <w:marRight w:val="0"/>
      <w:marTop w:val="0"/>
      <w:marBottom w:val="0"/>
      <w:divBdr>
        <w:top w:val="none" w:sz="0" w:space="0" w:color="auto"/>
        <w:left w:val="none" w:sz="0" w:space="0" w:color="auto"/>
        <w:bottom w:val="none" w:sz="0" w:space="0" w:color="auto"/>
        <w:right w:val="none" w:sz="0" w:space="0" w:color="auto"/>
      </w:divBdr>
    </w:div>
    <w:div w:id="1440491008">
      <w:bodyDiv w:val="1"/>
      <w:marLeft w:val="0"/>
      <w:marRight w:val="0"/>
      <w:marTop w:val="0"/>
      <w:marBottom w:val="0"/>
      <w:divBdr>
        <w:top w:val="none" w:sz="0" w:space="0" w:color="auto"/>
        <w:left w:val="none" w:sz="0" w:space="0" w:color="auto"/>
        <w:bottom w:val="none" w:sz="0" w:space="0" w:color="auto"/>
        <w:right w:val="none" w:sz="0" w:space="0" w:color="auto"/>
      </w:divBdr>
    </w:div>
    <w:div w:id="1451513316">
      <w:bodyDiv w:val="1"/>
      <w:marLeft w:val="0"/>
      <w:marRight w:val="0"/>
      <w:marTop w:val="0"/>
      <w:marBottom w:val="0"/>
      <w:divBdr>
        <w:top w:val="none" w:sz="0" w:space="0" w:color="auto"/>
        <w:left w:val="none" w:sz="0" w:space="0" w:color="auto"/>
        <w:bottom w:val="none" w:sz="0" w:space="0" w:color="auto"/>
        <w:right w:val="none" w:sz="0" w:space="0" w:color="auto"/>
      </w:divBdr>
    </w:div>
    <w:div w:id="1520661381">
      <w:bodyDiv w:val="1"/>
      <w:marLeft w:val="0"/>
      <w:marRight w:val="0"/>
      <w:marTop w:val="0"/>
      <w:marBottom w:val="0"/>
      <w:divBdr>
        <w:top w:val="none" w:sz="0" w:space="0" w:color="auto"/>
        <w:left w:val="none" w:sz="0" w:space="0" w:color="auto"/>
        <w:bottom w:val="none" w:sz="0" w:space="0" w:color="auto"/>
        <w:right w:val="none" w:sz="0" w:space="0" w:color="auto"/>
      </w:divBdr>
    </w:div>
    <w:div w:id="1566065063">
      <w:bodyDiv w:val="1"/>
      <w:marLeft w:val="0"/>
      <w:marRight w:val="0"/>
      <w:marTop w:val="0"/>
      <w:marBottom w:val="0"/>
      <w:divBdr>
        <w:top w:val="none" w:sz="0" w:space="0" w:color="auto"/>
        <w:left w:val="none" w:sz="0" w:space="0" w:color="auto"/>
        <w:bottom w:val="none" w:sz="0" w:space="0" w:color="auto"/>
        <w:right w:val="none" w:sz="0" w:space="0" w:color="auto"/>
      </w:divBdr>
    </w:div>
    <w:div w:id="1589927596">
      <w:bodyDiv w:val="1"/>
      <w:marLeft w:val="0"/>
      <w:marRight w:val="0"/>
      <w:marTop w:val="0"/>
      <w:marBottom w:val="0"/>
      <w:divBdr>
        <w:top w:val="none" w:sz="0" w:space="0" w:color="auto"/>
        <w:left w:val="none" w:sz="0" w:space="0" w:color="auto"/>
        <w:bottom w:val="none" w:sz="0" w:space="0" w:color="auto"/>
        <w:right w:val="none" w:sz="0" w:space="0" w:color="auto"/>
      </w:divBdr>
    </w:div>
    <w:div w:id="1723820230">
      <w:bodyDiv w:val="1"/>
      <w:marLeft w:val="0"/>
      <w:marRight w:val="0"/>
      <w:marTop w:val="0"/>
      <w:marBottom w:val="0"/>
      <w:divBdr>
        <w:top w:val="none" w:sz="0" w:space="0" w:color="auto"/>
        <w:left w:val="none" w:sz="0" w:space="0" w:color="auto"/>
        <w:bottom w:val="none" w:sz="0" w:space="0" w:color="auto"/>
        <w:right w:val="none" w:sz="0" w:space="0" w:color="auto"/>
      </w:divBdr>
    </w:div>
    <w:div w:id="1740785085">
      <w:bodyDiv w:val="1"/>
      <w:marLeft w:val="0"/>
      <w:marRight w:val="0"/>
      <w:marTop w:val="0"/>
      <w:marBottom w:val="0"/>
      <w:divBdr>
        <w:top w:val="none" w:sz="0" w:space="0" w:color="auto"/>
        <w:left w:val="none" w:sz="0" w:space="0" w:color="auto"/>
        <w:bottom w:val="none" w:sz="0" w:space="0" w:color="auto"/>
        <w:right w:val="none" w:sz="0" w:space="0" w:color="auto"/>
      </w:divBdr>
    </w:div>
    <w:div w:id="1853836568">
      <w:bodyDiv w:val="1"/>
      <w:marLeft w:val="0"/>
      <w:marRight w:val="0"/>
      <w:marTop w:val="0"/>
      <w:marBottom w:val="0"/>
      <w:divBdr>
        <w:top w:val="none" w:sz="0" w:space="0" w:color="auto"/>
        <w:left w:val="none" w:sz="0" w:space="0" w:color="auto"/>
        <w:bottom w:val="none" w:sz="0" w:space="0" w:color="auto"/>
        <w:right w:val="none" w:sz="0" w:space="0" w:color="auto"/>
      </w:divBdr>
    </w:div>
    <w:div w:id="1909533844">
      <w:bodyDiv w:val="1"/>
      <w:marLeft w:val="0"/>
      <w:marRight w:val="0"/>
      <w:marTop w:val="0"/>
      <w:marBottom w:val="0"/>
      <w:divBdr>
        <w:top w:val="none" w:sz="0" w:space="0" w:color="auto"/>
        <w:left w:val="none" w:sz="0" w:space="0" w:color="auto"/>
        <w:bottom w:val="none" w:sz="0" w:space="0" w:color="auto"/>
        <w:right w:val="none" w:sz="0" w:space="0" w:color="auto"/>
      </w:divBdr>
    </w:div>
    <w:div w:id="1919366342">
      <w:bodyDiv w:val="1"/>
      <w:marLeft w:val="0"/>
      <w:marRight w:val="0"/>
      <w:marTop w:val="0"/>
      <w:marBottom w:val="0"/>
      <w:divBdr>
        <w:top w:val="none" w:sz="0" w:space="0" w:color="auto"/>
        <w:left w:val="none" w:sz="0" w:space="0" w:color="auto"/>
        <w:bottom w:val="none" w:sz="0" w:space="0" w:color="auto"/>
        <w:right w:val="none" w:sz="0" w:space="0" w:color="auto"/>
      </w:divBdr>
    </w:div>
    <w:div w:id="1941598633">
      <w:bodyDiv w:val="1"/>
      <w:marLeft w:val="0"/>
      <w:marRight w:val="0"/>
      <w:marTop w:val="0"/>
      <w:marBottom w:val="0"/>
      <w:divBdr>
        <w:top w:val="none" w:sz="0" w:space="0" w:color="auto"/>
        <w:left w:val="none" w:sz="0" w:space="0" w:color="auto"/>
        <w:bottom w:val="none" w:sz="0" w:space="0" w:color="auto"/>
        <w:right w:val="none" w:sz="0" w:space="0" w:color="auto"/>
      </w:divBdr>
    </w:div>
    <w:div w:id="1944802937">
      <w:bodyDiv w:val="1"/>
      <w:marLeft w:val="0"/>
      <w:marRight w:val="0"/>
      <w:marTop w:val="0"/>
      <w:marBottom w:val="0"/>
      <w:divBdr>
        <w:top w:val="none" w:sz="0" w:space="0" w:color="auto"/>
        <w:left w:val="none" w:sz="0" w:space="0" w:color="auto"/>
        <w:bottom w:val="none" w:sz="0" w:space="0" w:color="auto"/>
        <w:right w:val="none" w:sz="0" w:space="0" w:color="auto"/>
      </w:divBdr>
    </w:div>
    <w:div w:id="1964649447">
      <w:bodyDiv w:val="1"/>
      <w:marLeft w:val="0"/>
      <w:marRight w:val="0"/>
      <w:marTop w:val="0"/>
      <w:marBottom w:val="0"/>
      <w:divBdr>
        <w:top w:val="none" w:sz="0" w:space="0" w:color="auto"/>
        <w:left w:val="none" w:sz="0" w:space="0" w:color="auto"/>
        <w:bottom w:val="none" w:sz="0" w:space="0" w:color="auto"/>
        <w:right w:val="none" w:sz="0" w:space="0" w:color="auto"/>
      </w:divBdr>
    </w:div>
    <w:div w:id="1965963348">
      <w:bodyDiv w:val="1"/>
      <w:marLeft w:val="0"/>
      <w:marRight w:val="0"/>
      <w:marTop w:val="0"/>
      <w:marBottom w:val="0"/>
      <w:divBdr>
        <w:top w:val="none" w:sz="0" w:space="0" w:color="auto"/>
        <w:left w:val="none" w:sz="0" w:space="0" w:color="auto"/>
        <w:bottom w:val="none" w:sz="0" w:space="0" w:color="auto"/>
        <w:right w:val="none" w:sz="0" w:space="0" w:color="auto"/>
      </w:divBdr>
    </w:div>
    <w:div w:id="1966153781">
      <w:bodyDiv w:val="1"/>
      <w:marLeft w:val="0"/>
      <w:marRight w:val="0"/>
      <w:marTop w:val="0"/>
      <w:marBottom w:val="0"/>
      <w:divBdr>
        <w:top w:val="none" w:sz="0" w:space="0" w:color="auto"/>
        <w:left w:val="none" w:sz="0" w:space="0" w:color="auto"/>
        <w:bottom w:val="none" w:sz="0" w:space="0" w:color="auto"/>
        <w:right w:val="none" w:sz="0" w:space="0" w:color="auto"/>
      </w:divBdr>
    </w:div>
    <w:div w:id="1969122426">
      <w:bodyDiv w:val="1"/>
      <w:marLeft w:val="0"/>
      <w:marRight w:val="0"/>
      <w:marTop w:val="0"/>
      <w:marBottom w:val="0"/>
      <w:divBdr>
        <w:top w:val="none" w:sz="0" w:space="0" w:color="auto"/>
        <w:left w:val="none" w:sz="0" w:space="0" w:color="auto"/>
        <w:bottom w:val="none" w:sz="0" w:space="0" w:color="auto"/>
        <w:right w:val="none" w:sz="0" w:space="0" w:color="auto"/>
      </w:divBdr>
    </w:div>
    <w:div w:id="1977760417">
      <w:bodyDiv w:val="1"/>
      <w:marLeft w:val="0"/>
      <w:marRight w:val="0"/>
      <w:marTop w:val="0"/>
      <w:marBottom w:val="0"/>
      <w:divBdr>
        <w:top w:val="none" w:sz="0" w:space="0" w:color="auto"/>
        <w:left w:val="none" w:sz="0" w:space="0" w:color="auto"/>
        <w:bottom w:val="none" w:sz="0" w:space="0" w:color="auto"/>
        <w:right w:val="none" w:sz="0" w:space="0" w:color="auto"/>
      </w:divBdr>
    </w:div>
    <w:div w:id="1995336286">
      <w:bodyDiv w:val="1"/>
      <w:marLeft w:val="0"/>
      <w:marRight w:val="0"/>
      <w:marTop w:val="0"/>
      <w:marBottom w:val="0"/>
      <w:divBdr>
        <w:top w:val="none" w:sz="0" w:space="0" w:color="auto"/>
        <w:left w:val="none" w:sz="0" w:space="0" w:color="auto"/>
        <w:bottom w:val="none" w:sz="0" w:space="0" w:color="auto"/>
        <w:right w:val="none" w:sz="0" w:space="0" w:color="auto"/>
      </w:divBdr>
    </w:div>
    <w:div w:id="2062898047">
      <w:bodyDiv w:val="1"/>
      <w:marLeft w:val="0"/>
      <w:marRight w:val="0"/>
      <w:marTop w:val="0"/>
      <w:marBottom w:val="0"/>
      <w:divBdr>
        <w:top w:val="none" w:sz="0" w:space="0" w:color="auto"/>
        <w:left w:val="none" w:sz="0" w:space="0" w:color="auto"/>
        <w:bottom w:val="none" w:sz="0" w:space="0" w:color="auto"/>
        <w:right w:val="none" w:sz="0" w:space="0" w:color="auto"/>
      </w:divBdr>
    </w:div>
    <w:div w:id="2118405800">
      <w:bodyDiv w:val="1"/>
      <w:marLeft w:val="0"/>
      <w:marRight w:val="0"/>
      <w:marTop w:val="0"/>
      <w:marBottom w:val="0"/>
      <w:divBdr>
        <w:top w:val="none" w:sz="0" w:space="0" w:color="auto"/>
        <w:left w:val="none" w:sz="0" w:space="0" w:color="auto"/>
        <w:bottom w:val="none" w:sz="0" w:space="0" w:color="auto"/>
        <w:right w:val="none" w:sz="0" w:space="0" w:color="auto"/>
      </w:divBdr>
    </w:div>
    <w:div w:id="2124111469">
      <w:bodyDiv w:val="1"/>
      <w:marLeft w:val="0"/>
      <w:marRight w:val="0"/>
      <w:marTop w:val="0"/>
      <w:marBottom w:val="0"/>
      <w:divBdr>
        <w:top w:val="none" w:sz="0" w:space="0" w:color="auto"/>
        <w:left w:val="none" w:sz="0" w:space="0" w:color="auto"/>
        <w:bottom w:val="none" w:sz="0" w:space="0" w:color="auto"/>
        <w:right w:val="none" w:sz="0" w:space="0" w:color="auto"/>
      </w:divBdr>
    </w:div>
    <w:div w:id="214237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atcornard\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4873beb7-5857-4685-be1f-d57550cc96cc"/>
    <ds:schemaRef ds:uri="http://schemas.openxmlformats.org/package/2006/metadata/core-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3BA1E9D0-B2AD-440A-8437-1C55F828144E}">
  <ds:schemaRefs>
    <ds:schemaRef ds:uri="http://schemas.openxmlformats.org/officeDocument/2006/bibliography"/>
  </ds:schemaRefs>
</ds:datastoreItem>
</file>

<file path=customXml/itemProps4.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6</Pages>
  <Words>1311</Words>
  <Characters>7476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greatcornard</dc:creator>
  <cp:keywords/>
  <dc:description/>
  <cp:lastModifiedBy>Council  Manager - Great Cornard Parish Council</cp:lastModifiedBy>
  <cp:revision>12</cp:revision>
  <cp:lastPrinted>2023-05-16T10:52:00Z</cp:lastPrinted>
  <dcterms:created xsi:type="dcterms:W3CDTF">2023-04-25T12:08:00Z</dcterms:created>
  <dcterms:modified xsi:type="dcterms:W3CDTF">2023-05-16T13:16:00Z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