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AFBD" w14:textId="77777777" w:rsidR="00294AB3" w:rsidRDefault="00294AB3">
      <w:pPr>
        <w:pStyle w:val="BodyText"/>
        <w:jc w:val="center"/>
        <w:rPr>
          <w:rFonts w:ascii="Arial" w:hAnsi="Arial" w:cs="Arial"/>
          <w:noProof/>
          <w:lang w:eastAsia="en-GB"/>
        </w:rPr>
      </w:pPr>
      <w:bookmarkStart w:id="0" w:name="_Hlk124760937"/>
      <w:bookmarkStart w:id="1" w:name="_Hlk61344536"/>
      <w:bookmarkEnd w:id="0"/>
    </w:p>
    <w:p w14:paraId="5095647D" w14:textId="0FC33E3D" w:rsidR="00B279B5" w:rsidRDefault="00DE2A6B">
      <w:pPr>
        <w:pStyle w:val="BodyText"/>
        <w:jc w:val="center"/>
        <w:rPr>
          <w:rFonts w:ascii="Arial" w:hAnsi="Arial" w:cs="Arial"/>
          <w:sz w:val="30"/>
          <w:szCs w:val="30"/>
        </w:rPr>
      </w:pPr>
      <w:r>
        <w:rPr>
          <w:rFonts w:ascii="Arial" w:hAnsi="Arial" w:cs="Arial"/>
          <w:noProof/>
          <w:lang w:eastAsia="en-GB"/>
        </w:rPr>
        <w:drawing>
          <wp:inline distT="0" distB="0" distL="0" distR="0" wp14:anchorId="416DF0FE" wp14:editId="69C06A03">
            <wp:extent cx="740699" cy="866775"/>
            <wp:effectExtent l="0" t="0" r="2540" b="0"/>
            <wp:docPr id="1" name="Picture 1" descr="Stef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fa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976" cy="874121"/>
                    </a:xfrm>
                    <a:prstGeom prst="rect">
                      <a:avLst/>
                    </a:prstGeom>
                    <a:noFill/>
                    <a:ln>
                      <a:noFill/>
                    </a:ln>
                  </pic:spPr>
                </pic:pic>
              </a:graphicData>
            </a:graphic>
          </wp:inline>
        </w:drawing>
      </w:r>
    </w:p>
    <w:p w14:paraId="1A46B1A8" w14:textId="36D1A91D" w:rsidR="00294AB3" w:rsidRDefault="00375104">
      <w:pPr>
        <w:pStyle w:val="BodyText"/>
        <w:jc w:val="center"/>
        <w:rPr>
          <w:rFonts w:ascii="Arial" w:hAnsi="Arial" w:cs="Arial"/>
          <w:sz w:val="30"/>
          <w:szCs w:val="30"/>
        </w:rPr>
      </w:pPr>
      <w:bookmarkStart w:id="2" w:name="_Hlk92805577"/>
      <w:r>
        <w:rPr>
          <w:rFonts w:ascii="Arial" w:hAnsi="Arial" w:cs="Arial"/>
          <w:sz w:val="30"/>
          <w:szCs w:val="30"/>
        </w:rPr>
        <w:t>GREAT CORNARD PAR</w:t>
      </w:r>
      <w:r w:rsidR="00246792">
        <w:rPr>
          <w:rFonts w:ascii="Arial" w:hAnsi="Arial" w:cs="Arial"/>
          <w:sz w:val="30"/>
          <w:szCs w:val="30"/>
        </w:rPr>
        <w:t>I</w:t>
      </w:r>
      <w:r>
        <w:rPr>
          <w:rFonts w:ascii="Arial" w:hAnsi="Arial" w:cs="Arial"/>
          <w:sz w:val="30"/>
          <w:szCs w:val="30"/>
        </w:rPr>
        <w:t>SH COUNCIL</w:t>
      </w:r>
    </w:p>
    <w:p w14:paraId="4A2D2646" w14:textId="03FC7E97" w:rsidR="00B7663E" w:rsidRDefault="00695B13" w:rsidP="00B824F5">
      <w:pPr>
        <w:pStyle w:val="BodyText"/>
        <w:ind w:left="-284"/>
        <w:jc w:val="center"/>
        <w:rPr>
          <w:rFonts w:ascii="Arial" w:hAnsi="Arial" w:cs="Arial"/>
          <w:sz w:val="28"/>
        </w:rPr>
      </w:pPr>
      <w:r>
        <w:rPr>
          <w:rFonts w:ascii="Arial" w:hAnsi="Arial" w:cs="Arial"/>
          <w:sz w:val="30"/>
          <w:szCs w:val="30"/>
        </w:rPr>
        <w:t xml:space="preserve"> </w:t>
      </w:r>
      <w:r w:rsidR="00B7663E" w:rsidRPr="00B7663E">
        <w:rPr>
          <w:rFonts w:ascii="Arial" w:hAnsi="Arial" w:cs="Arial"/>
          <w:sz w:val="28"/>
        </w:rPr>
        <w:t xml:space="preserve">Minutes of the Estimates Meeting of Great Cornard Parish Council held </w:t>
      </w:r>
      <w:r w:rsidR="00375104">
        <w:rPr>
          <w:rFonts w:ascii="Arial" w:hAnsi="Arial" w:cs="Arial"/>
          <w:sz w:val="28"/>
        </w:rPr>
        <w:t xml:space="preserve">at The Stevenson Centre at 7pm on Monday </w:t>
      </w:r>
      <w:r w:rsidR="00C32A06">
        <w:rPr>
          <w:rFonts w:ascii="Arial" w:hAnsi="Arial" w:cs="Arial"/>
          <w:sz w:val="28"/>
        </w:rPr>
        <w:t>8</w:t>
      </w:r>
      <w:r w:rsidR="00375104" w:rsidRPr="00375104">
        <w:rPr>
          <w:rFonts w:ascii="Arial" w:hAnsi="Arial" w:cs="Arial"/>
          <w:sz w:val="28"/>
          <w:vertAlign w:val="superscript"/>
        </w:rPr>
        <w:t>th</w:t>
      </w:r>
      <w:r w:rsidR="00375104">
        <w:rPr>
          <w:rFonts w:ascii="Arial" w:hAnsi="Arial" w:cs="Arial"/>
          <w:sz w:val="28"/>
        </w:rPr>
        <w:t xml:space="preserve"> January 202</w:t>
      </w:r>
      <w:r w:rsidR="00C32A06">
        <w:rPr>
          <w:rFonts w:ascii="Arial" w:hAnsi="Arial" w:cs="Arial"/>
          <w:sz w:val="28"/>
        </w:rPr>
        <w:t>4</w:t>
      </w:r>
    </w:p>
    <w:p w14:paraId="3007829A" w14:textId="77777777" w:rsidR="00375104" w:rsidRPr="00B7663E" w:rsidRDefault="00375104" w:rsidP="00375104">
      <w:pPr>
        <w:pStyle w:val="BodyText"/>
        <w:jc w:val="center"/>
        <w:rPr>
          <w:b w:val="0"/>
          <w:bCs w:val="0"/>
        </w:rPr>
      </w:pPr>
    </w:p>
    <w:p w14:paraId="0E133237" w14:textId="25E8FE42" w:rsidR="00806504" w:rsidRPr="00806504" w:rsidRDefault="00CB7159" w:rsidP="00806504">
      <w:pPr>
        <w:rPr>
          <w:rFonts w:ascii="Arial" w:eastAsiaTheme="minorHAnsi" w:hAnsi="Arial" w:cs="Arial"/>
          <w:b/>
        </w:rPr>
      </w:pPr>
      <w:r w:rsidRPr="001F425E">
        <w:rPr>
          <w:rFonts w:ascii="Arial" w:hAnsi="Arial" w:cs="Arial"/>
          <w:b/>
          <w:bCs/>
        </w:rPr>
        <w:t xml:space="preserve">PRESENT </w:t>
      </w:r>
      <w:r w:rsidRPr="001F425E">
        <w:rPr>
          <w:rFonts w:ascii="Arial" w:hAnsi="Arial" w:cs="Arial"/>
        </w:rPr>
        <w:tab/>
        <w:t>Councillors</w:t>
      </w:r>
      <w:r w:rsidRPr="001F425E">
        <w:rPr>
          <w:rFonts w:ascii="Arial" w:hAnsi="Arial" w:cs="Arial"/>
        </w:rPr>
        <w:tab/>
      </w:r>
      <w:r w:rsidR="00806504">
        <w:rPr>
          <w:rFonts w:ascii="Arial" w:hAnsi="Arial" w:cs="Arial"/>
        </w:rPr>
        <w:tab/>
      </w:r>
      <w:r w:rsidR="00806504" w:rsidRPr="00806504">
        <w:rPr>
          <w:rFonts w:ascii="Arial" w:eastAsiaTheme="minorHAnsi" w:hAnsi="Arial" w:cs="Arial"/>
          <w:lang w:val="en-US"/>
        </w:rPr>
        <w:t>Cllr Stewart Sheridan</w:t>
      </w:r>
      <w:r w:rsidR="00806504" w:rsidRPr="00806504">
        <w:rPr>
          <w:rFonts w:ascii="Arial" w:eastAsiaTheme="minorHAnsi" w:hAnsi="Arial" w:cs="Arial"/>
        </w:rPr>
        <w:t xml:space="preserve">  </w:t>
      </w:r>
      <w:r w:rsidR="00806504" w:rsidRPr="00806504">
        <w:rPr>
          <w:rFonts w:ascii="Arial" w:eastAsiaTheme="minorHAnsi" w:hAnsi="Arial" w:cs="Arial"/>
        </w:rPr>
        <w:tab/>
      </w:r>
      <w:r w:rsidR="00806504" w:rsidRPr="00806504">
        <w:rPr>
          <w:rFonts w:ascii="Arial" w:eastAsiaTheme="minorHAnsi" w:hAnsi="Arial" w:cs="Arial"/>
          <w:b/>
        </w:rPr>
        <w:t>Chairperson</w:t>
      </w:r>
      <w:r w:rsidR="00806504" w:rsidRPr="00806504">
        <w:rPr>
          <w:rFonts w:ascii="Arial" w:eastAsiaTheme="minorHAnsi" w:hAnsi="Arial" w:cs="Arial"/>
          <w:b/>
        </w:rPr>
        <w:tab/>
      </w:r>
    </w:p>
    <w:p w14:paraId="117A2FFD" w14:textId="77777777" w:rsidR="00806504" w:rsidRPr="00806504" w:rsidRDefault="00806504" w:rsidP="00806504">
      <w:pPr>
        <w:ind w:left="2880" w:firstLine="720"/>
        <w:rPr>
          <w:rFonts w:ascii="Arial" w:eastAsiaTheme="minorHAnsi" w:hAnsi="Arial" w:cs="Arial"/>
        </w:rPr>
      </w:pPr>
      <w:r w:rsidRPr="00806504">
        <w:rPr>
          <w:rFonts w:ascii="Arial" w:eastAsiaTheme="minorHAnsi" w:hAnsi="Arial" w:cs="Arial"/>
        </w:rPr>
        <w:t>Cllr Marjorie Bark</w:t>
      </w:r>
      <w:r w:rsidRPr="00806504">
        <w:rPr>
          <w:rFonts w:ascii="Arial" w:eastAsiaTheme="minorHAnsi" w:hAnsi="Arial" w:cs="Arial"/>
        </w:rPr>
        <w:tab/>
      </w:r>
      <w:r w:rsidRPr="00806504">
        <w:rPr>
          <w:rFonts w:ascii="Arial" w:eastAsiaTheme="minorHAnsi" w:hAnsi="Arial" w:cs="Arial"/>
        </w:rPr>
        <w:tab/>
        <w:t xml:space="preserve">Cllr Tony Bavington </w:t>
      </w:r>
    </w:p>
    <w:p w14:paraId="178FC5BE" w14:textId="77777777" w:rsidR="00806504" w:rsidRPr="00806504" w:rsidRDefault="00806504" w:rsidP="00806504">
      <w:pPr>
        <w:ind w:left="3600"/>
        <w:rPr>
          <w:rFonts w:ascii="Arial" w:eastAsiaTheme="minorHAnsi" w:hAnsi="Arial" w:cs="Arial"/>
        </w:rPr>
      </w:pPr>
      <w:r w:rsidRPr="00806504">
        <w:rPr>
          <w:rFonts w:ascii="Arial" w:eastAsiaTheme="minorHAnsi" w:hAnsi="Arial" w:cs="Arial"/>
        </w:rPr>
        <w:t>Cllr Sharon Bowman</w:t>
      </w:r>
      <w:r w:rsidRPr="00806504">
        <w:rPr>
          <w:rFonts w:ascii="Arial" w:eastAsiaTheme="minorHAnsi" w:hAnsi="Arial" w:cs="Arial"/>
        </w:rPr>
        <w:tab/>
        <w:t>Cllr Jane Brooker        Cllr Kevin Graham</w:t>
      </w:r>
      <w:r w:rsidRPr="00806504">
        <w:rPr>
          <w:rFonts w:ascii="Arial" w:eastAsiaTheme="minorHAnsi" w:hAnsi="Arial" w:cs="Arial"/>
        </w:rPr>
        <w:tab/>
      </w:r>
      <w:r w:rsidRPr="00806504">
        <w:rPr>
          <w:rFonts w:ascii="Arial" w:eastAsiaTheme="minorHAnsi" w:hAnsi="Arial" w:cs="Arial"/>
        </w:rPr>
        <w:tab/>
        <w:t>Cllr Tim Hurst</w:t>
      </w:r>
      <w:r w:rsidRPr="00806504">
        <w:rPr>
          <w:rFonts w:ascii="Arial" w:eastAsiaTheme="minorHAnsi" w:hAnsi="Arial" w:cs="Arial"/>
        </w:rPr>
        <w:tab/>
      </w:r>
    </w:p>
    <w:p w14:paraId="01A1D2C8" w14:textId="77777777" w:rsidR="00806504" w:rsidRPr="00806504" w:rsidRDefault="00806504" w:rsidP="00806504">
      <w:pPr>
        <w:ind w:left="2880" w:firstLine="720"/>
        <w:rPr>
          <w:rFonts w:ascii="Arial" w:eastAsiaTheme="minorHAnsi" w:hAnsi="Arial" w:cs="Arial"/>
        </w:rPr>
      </w:pPr>
      <w:r w:rsidRPr="00806504">
        <w:rPr>
          <w:rFonts w:ascii="Arial" w:eastAsiaTheme="minorHAnsi" w:hAnsi="Arial" w:cs="Arial"/>
        </w:rPr>
        <w:t>Cllr Melanie Keane</w:t>
      </w:r>
      <w:r w:rsidRPr="00806504">
        <w:rPr>
          <w:rFonts w:ascii="Arial" w:eastAsiaTheme="minorHAnsi" w:hAnsi="Arial" w:cs="Arial"/>
        </w:rPr>
        <w:tab/>
      </w:r>
      <w:r w:rsidRPr="00806504">
        <w:rPr>
          <w:rFonts w:ascii="Arial" w:eastAsiaTheme="minorHAnsi" w:hAnsi="Arial" w:cs="Arial"/>
        </w:rPr>
        <w:tab/>
        <w:t>Cllr Jane Wakeman</w:t>
      </w:r>
    </w:p>
    <w:p w14:paraId="38200472" w14:textId="2735B94A" w:rsidR="00806504" w:rsidRPr="00806504" w:rsidRDefault="00026A76" w:rsidP="00806504">
      <w:pPr>
        <w:ind w:left="2880" w:firstLine="720"/>
        <w:rPr>
          <w:rFonts w:ascii="Arial" w:eastAsiaTheme="minorHAnsi" w:hAnsi="Arial" w:cs="Arial"/>
        </w:rPr>
      </w:pPr>
      <w:r>
        <w:rPr>
          <w:rFonts w:ascii="Arial" w:eastAsiaTheme="minorHAnsi" w:hAnsi="Arial" w:cs="Arial"/>
        </w:rPr>
        <w:t>Cllr Judith Wilson</w:t>
      </w:r>
      <w:r>
        <w:rPr>
          <w:rFonts w:ascii="Arial" w:eastAsiaTheme="minorHAnsi" w:hAnsi="Arial" w:cs="Arial"/>
        </w:rPr>
        <w:tab/>
      </w:r>
      <w:r>
        <w:rPr>
          <w:rFonts w:ascii="Arial" w:eastAsiaTheme="minorHAnsi" w:hAnsi="Arial" w:cs="Arial"/>
        </w:rPr>
        <w:tab/>
      </w:r>
      <w:r w:rsidR="00806504" w:rsidRPr="00806504">
        <w:rPr>
          <w:rFonts w:ascii="Arial" w:eastAsiaTheme="minorHAnsi" w:hAnsi="Arial" w:cs="Arial"/>
        </w:rPr>
        <w:t>Cllr Colin Wright</w:t>
      </w:r>
    </w:p>
    <w:p w14:paraId="7CD82C44" w14:textId="3F574F53" w:rsidR="00CB7159" w:rsidRDefault="00CB7159" w:rsidP="00806504">
      <w:pPr>
        <w:ind w:firstLine="720"/>
        <w:rPr>
          <w:rFonts w:ascii="Arial" w:hAnsi="Arial" w:cs="Arial"/>
        </w:rPr>
      </w:pPr>
      <w:r>
        <w:rPr>
          <w:rFonts w:ascii="Arial" w:hAnsi="Arial" w:cs="Arial"/>
        </w:rPr>
        <w:tab/>
      </w:r>
    </w:p>
    <w:p w14:paraId="1A579041" w14:textId="70BB70DF" w:rsidR="0002160D" w:rsidRDefault="00806504" w:rsidP="00CB7159">
      <w:pPr>
        <w:rPr>
          <w:rFonts w:ascii="Arial" w:hAnsi="Arial" w:cs="Arial"/>
          <w:bCs/>
        </w:rPr>
      </w:pPr>
      <w:r w:rsidRPr="00806504">
        <w:rPr>
          <w:rFonts w:ascii="Arial" w:hAnsi="Arial" w:cs="Arial"/>
        </w:rPr>
        <w:t>Acting</w:t>
      </w:r>
      <w:r>
        <w:rPr>
          <w:rFonts w:ascii="Arial" w:hAnsi="Arial" w:cs="Arial"/>
          <w:b/>
          <w:bCs/>
        </w:rPr>
        <w:t xml:space="preserve"> </w:t>
      </w:r>
      <w:r w:rsidR="00CB7159" w:rsidRPr="002C3D06">
        <w:rPr>
          <w:rFonts w:ascii="Arial" w:hAnsi="Arial" w:cs="Arial"/>
          <w:bCs/>
        </w:rPr>
        <w:t>Council Manager</w:t>
      </w:r>
      <w:r w:rsidR="00CB7159">
        <w:rPr>
          <w:rFonts w:ascii="Arial" w:hAnsi="Arial" w:cs="Arial"/>
          <w:b/>
          <w:bCs/>
        </w:rPr>
        <w:t xml:space="preserve"> </w:t>
      </w:r>
      <w:r w:rsidR="00CB7159">
        <w:rPr>
          <w:rFonts w:ascii="Arial" w:hAnsi="Arial" w:cs="Arial"/>
          <w:bCs/>
        </w:rPr>
        <w:tab/>
      </w:r>
      <w:r w:rsidR="004C1649">
        <w:rPr>
          <w:rFonts w:ascii="Arial" w:hAnsi="Arial" w:cs="Arial"/>
          <w:bCs/>
        </w:rPr>
        <w:tab/>
      </w:r>
      <w:r>
        <w:rPr>
          <w:rFonts w:ascii="Arial" w:hAnsi="Arial" w:cs="Arial"/>
          <w:bCs/>
        </w:rPr>
        <w:t>Miss Emma Skuce</w:t>
      </w:r>
    </w:p>
    <w:p w14:paraId="3A58C027" w14:textId="3783856E" w:rsidR="009A6F88" w:rsidRDefault="009A6F88" w:rsidP="00CB7159">
      <w:pPr>
        <w:rPr>
          <w:rFonts w:ascii="Arial" w:hAnsi="Arial" w:cs="Arial"/>
          <w:bCs/>
        </w:rPr>
      </w:pPr>
      <w:r>
        <w:rPr>
          <w:rFonts w:ascii="Arial" w:hAnsi="Arial" w:cs="Arial"/>
          <w:bCs/>
        </w:rPr>
        <w:t>Council Administrator</w:t>
      </w:r>
      <w:r>
        <w:rPr>
          <w:rFonts w:ascii="Arial" w:hAnsi="Arial" w:cs="Arial"/>
          <w:bCs/>
        </w:rPr>
        <w:tab/>
      </w:r>
      <w:r w:rsidR="004C1649">
        <w:rPr>
          <w:rFonts w:ascii="Arial" w:hAnsi="Arial" w:cs="Arial"/>
          <w:bCs/>
        </w:rPr>
        <w:tab/>
      </w:r>
      <w:r>
        <w:rPr>
          <w:rFonts w:ascii="Arial" w:hAnsi="Arial" w:cs="Arial"/>
          <w:bCs/>
        </w:rPr>
        <w:t>M</w:t>
      </w:r>
      <w:r w:rsidR="00806504">
        <w:rPr>
          <w:rFonts w:ascii="Arial" w:hAnsi="Arial" w:cs="Arial"/>
          <w:bCs/>
        </w:rPr>
        <w:t>rs Sarah Kubat</w:t>
      </w:r>
    </w:p>
    <w:p w14:paraId="77E1B37B" w14:textId="30DE42A7" w:rsidR="00CB7159" w:rsidRDefault="0002160D" w:rsidP="00CB7159">
      <w:pPr>
        <w:rPr>
          <w:rFonts w:ascii="Arial" w:hAnsi="Arial" w:cs="Arial"/>
          <w:bCs/>
        </w:rPr>
      </w:pPr>
      <w:r>
        <w:rPr>
          <w:rFonts w:ascii="Arial" w:hAnsi="Arial" w:cs="Arial"/>
          <w:bCs/>
        </w:rPr>
        <w:tab/>
      </w:r>
    </w:p>
    <w:bookmarkEnd w:id="1"/>
    <w:p w14:paraId="28AF6999" w14:textId="77777777" w:rsidR="00CB7159" w:rsidRPr="001F425E" w:rsidRDefault="00CB7159" w:rsidP="00CB7159">
      <w:pPr>
        <w:ind w:left="360" w:hanging="360"/>
        <w:rPr>
          <w:rFonts w:ascii="Arial" w:hAnsi="Arial" w:cs="Arial"/>
          <w:bCs/>
          <w:u w:val="single"/>
        </w:rPr>
      </w:pPr>
      <w:r w:rsidRPr="001F425E">
        <w:rPr>
          <w:rFonts w:ascii="Arial" w:hAnsi="Arial" w:cs="Arial"/>
          <w:b/>
          <w:bCs/>
        </w:rPr>
        <w:t>1.</w:t>
      </w:r>
      <w:r>
        <w:rPr>
          <w:rFonts w:ascii="Arial" w:hAnsi="Arial" w:cs="Arial"/>
          <w:b/>
          <w:bCs/>
        </w:rPr>
        <w:t xml:space="preserve"> </w:t>
      </w:r>
      <w:r w:rsidRPr="001F425E">
        <w:rPr>
          <w:rFonts w:ascii="Arial" w:hAnsi="Arial" w:cs="Arial"/>
          <w:b/>
          <w:bCs/>
          <w:u w:val="single"/>
        </w:rPr>
        <w:t>A</w:t>
      </w:r>
      <w:r>
        <w:rPr>
          <w:rFonts w:ascii="Arial" w:hAnsi="Arial" w:cs="Arial"/>
          <w:b/>
          <w:bCs/>
          <w:u w:val="single"/>
        </w:rPr>
        <w:t>POLOGIES FOR ABSENCE</w:t>
      </w:r>
    </w:p>
    <w:p w14:paraId="6C72EC6B" w14:textId="77777777" w:rsidR="00CB7159" w:rsidRDefault="00CB7159" w:rsidP="00CB7159">
      <w:pPr>
        <w:jc w:val="both"/>
        <w:rPr>
          <w:rFonts w:ascii="Arial" w:hAnsi="Arial" w:cs="Arial"/>
          <w:b/>
          <w:bCs/>
        </w:rPr>
      </w:pPr>
      <w:r>
        <w:rPr>
          <w:rFonts w:ascii="Arial" w:hAnsi="Arial" w:cs="Arial"/>
          <w:b/>
          <w:bCs/>
        </w:rPr>
        <w:t xml:space="preserve">   </w:t>
      </w:r>
    </w:p>
    <w:p w14:paraId="1D757CAF" w14:textId="32B08A13" w:rsidR="00CB7159" w:rsidRDefault="00CB7159" w:rsidP="009C3CFA">
      <w:pPr>
        <w:jc w:val="both"/>
        <w:rPr>
          <w:rFonts w:ascii="Arial" w:hAnsi="Arial" w:cs="Arial"/>
          <w:bCs/>
        </w:rPr>
      </w:pPr>
      <w:r>
        <w:rPr>
          <w:rFonts w:ascii="Arial" w:hAnsi="Arial" w:cs="Arial"/>
          <w:bCs/>
        </w:rPr>
        <w:t>Apologies were received from Cl</w:t>
      </w:r>
      <w:r w:rsidR="00026A76">
        <w:rPr>
          <w:rFonts w:ascii="Arial" w:hAnsi="Arial" w:cs="Arial"/>
          <w:bCs/>
        </w:rPr>
        <w:t>lrs</w:t>
      </w:r>
      <w:r w:rsidR="00375104">
        <w:rPr>
          <w:rFonts w:ascii="Arial" w:hAnsi="Arial" w:cs="Arial"/>
          <w:bCs/>
        </w:rPr>
        <w:t xml:space="preserve"> </w:t>
      </w:r>
      <w:r w:rsidR="009C3CFA">
        <w:rPr>
          <w:rFonts w:ascii="Arial" w:hAnsi="Arial" w:cs="Arial"/>
          <w:bCs/>
        </w:rPr>
        <w:t>Tom Keane, Pamela White and David Young.  Councillor Judith Wilson was not present</w:t>
      </w:r>
      <w:r w:rsidR="00026A76">
        <w:rPr>
          <w:rFonts w:ascii="Arial" w:hAnsi="Arial" w:cs="Arial"/>
          <w:bCs/>
        </w:rPr>
        <w:t xml:space="preserve"> at the start of the meeting</w:t>
      </w:r>
      <w:r w:rsidR="009C3CFA">
        <w:rPr>
          <w:rFonts w:ascii="Arial" w:hAnsi="Arial" w:cs="Arial"/>
          <w:bCs/>
        </w:rPr>
        <w:t>.</w:t>
      </w:r>
    </w:p>
    <w:p w14:paraId="4A42CDC7" w14:textId="77777777" w:rsidR="00B824F5" w:rsidRDefault="00B824F5" w:rsidP="009C3CFA">
      <w:pPr>
        <w:jc w:val="both"/>
        <w:rPr>
          <w:rFonts w:ascii="Arial" w:hAnsi="Arial" w:cs="Arial"/>
          <w:bCs/>
        </w:rPr>
      </w:pPr>
    </w:p>
    <w:p w14:paraId="4C1ABEB3" w14:textId="5CBBCF36" w:rsidR="00B824F5" w:rsidRPr="00B824F5" w:rsidRDefault="00B824F5" w:rsidP="00B824F5">
      <w:pPr>
        <w:jc w:val="both"/>
        <w:rPr>
          <w:rFonts w:ascii="Arial" w:hAnsi="Arial" w:cs="Arial"/>
          <w:bCs/>
        </w:rPr>
      </w:pPr>
      <w:r w:rsidRPr="00B824F5">
        <w:rPr>
          <w:rFonts w:ascii="Arial" w:hAnsi="Arial" w:cs="Arial"/>
          <w:bCs/>
        </w:rPr>
        <w:t>As neither the Chair nor the Vice</w:t>
      </w:r>
      <w:r w:rsidR="00026A76">
        <w:rPr>
          <w:rFonts w:ascii="Arial" w:hAnsi="Arial" w:cs="Arial"/>
          <w:bCs/>
        </w:rPr>
        <w:t>-</w:t>
      </w:r>
      <w:r w:rsidRPr="00B824F5">
        <w:rPr>
          <w:rFonts w:ascii="Arial" w:hAnsi="Arial" w:cs="Arial"/>
          <w:bCs/>
        </w:rPr>
        <w:t xml:space="preserve">Chair were in attendance it was proposed and </w:t>
      </w:r>
      <w:r w:rsidRPr="00B824F5">
        <w:rPr>
          <w:rFonts w:ascii="Arial" w:hAnsi="Arial" w:cs="Arial"/>
          <w:b/>
        </w:rPr>
        <w:t>AGREED</w:t>
      </w:r>
      <w:r w:rsidRPr="00B824F5">
        <w:rPr>
          <w:rFonts w:ascii="Arial" w:hAnsi="Arial" w:cs="Arial"/>
          <w:bCs/>
        </w:rPr>
        <w:t xml:space="preserve"> that Cllr Sheridan chair the meeting.  </w:t>
      </w:r>
    </w:p>
    <w:p w14:paraId="02FE09EA" w14:textId="7E91961C" w:rsidR="00B7663E" w:rsidRPr="00B7663E" w:rsidRDefault="00B7663E" w:rsidP="00B7663E">
      <w:pPr>
        <w:ind w:left="360" w:hanging="360"/>
        <w:jc w:val="both"/>
        <w:rPr>
          <w:rFonts w:ascii="Arial" w:hAnsi="Arial" w:cs="Arial"/>
        </w:rPr>
      </w:pPr>
      <w:r w:rsidRPr="00B7663E">
        <w:rPr>
          <w:rFonts w:ascii="Arial" w:hAnsi="Arial" w:cs="Arial"/>
        </w:rPr>
        <w:t xml:space="preserve">   </w:t>
      </w:r>
    </w:p>
    <w:p w14:paraId="66CF0DDD" w14:textId="12A1894F" w:rsidR="00B7663E" w:rsidRPr="00B7663E" w:rsidRDefault="00B7663E" w:rsidP="0002160D">
      <w:pPr>
        <w:jc w:val="both"/>
        <w:rPr>
          <w:rFonts w:ascii="Arial" w:hAnsi="Arial" w:cs="Arial"/>
          <w:b/>
          <w:bCs/>
          <w:u w:val="single"/>
        </w:rPr>
      </w:pPr>
      <w:r w:rsidRPr="00B7663E">
        <w:rPr>
          <w:rFonts w:ascii="Arial" w:hAnsi="Arial" w:cs="Arial"/>
          <w:b/>
          <w:bCs/>
        </w:rPr>
        <w:t xml:space="preserve">2. </w:t>
      </w:r>
      <w:r w:rsidRPr="00B7663E">
        <w:rPr>
          <w:rFonts w:ascii="Arial" w:hAnsi="Arial" w:cs="Arial"/>
          <w:b/>
          <w:bCs/>
          <w:u w:val="single"/>
        </w:rPr>
        <w:t>CHAIR</w:t>
      </w:r>
      <w:r w:rsidR="00C63223">
        <w:rPr>
          <w:rFonts w:ascii="Arial" w:hAnsi="Arial" w:cs="Arial"/>
          <w:b/>
          <w:bCs/>
          <w:u w:val="single"/>
        </w:rPr>
        <w:t>PERSONS ADDRESS</w:t>
      </w:r>
    </w:p>
    <w:p w14:paraId="3053D428" w14:textId="577A12EF" w:rsidR="00B7663E" w:rsidRDefault="00B7663E" w:rsidP="00B7663E">
      <w:pPr>
        <w:rPr>
          <w:rFonts w:ascii="Arial" w:hAnsi="Arial" w:cs="Arial"/>
          <w:bCs/>
        </w:rPr>
      </w:pPr>
    </w:p>
    <w:p w14:paraId="0982E484" w14:textId="341950F6" w:rsidR="00820008" w:rsidRDefault="00726C7B" w:rsidP="00D76771">
      <w:pPr>
        <w:jc w:val="both"/>
        <w:rPr>
          <w:rFonts w:ascii="Arial" w:hAnsi="Arial" w:cs="Arial"/>
          <w:bCs/>
        </w:rPr>
      </w:pPr>
      <w:r>
        <w:rPr>
          <w:rFonts w:ascii="Arial" w:hAnsi="Arial" w:cs="Arial"/>
          <w:bCs/>
        </w:rPr>
        <w:t xml:space="preserve">Cllr Sheridan advised Members that there had been an incident at the Cemetery between Christmas and New Year which had resulted in damage to the grass and several </w:t>
      </w:r>
      <w:r w:rsidR="00026A76">
        <w:rPr>
          <w:rFonts w:ascii="Arial" w:hAnsi="Arial" w:cs="Arial"/>
          <w:bCs/>
        </w:rPr>
        <w:t xml:space="preserve">ashes </w:t>
      </w:r>
      <w:r>
        <w:rPr>
          <w:rFonts w:ascii="Arial" w:hAnsi="Arial" w:cs="Arial"/>
          <w:bCs/>
        </w:rPr>
        <w:t xml:space="preserve">graves.  There had been some negative feedback on social media regarding this.  Miss Skuce explained that it had come to light that a car had driven </w:t>
      </w:r>
      <w:r w:rsidR="00026A76">
        <w:rPr>
          <w:rFonts w:ascii="Arial" w:hAnsi="Arial" w:cs="Arial"/>
          <w:bCs/>
        </w:rPr>
        <w:t>too far passed</w:t>
      </w:r>
      <w:r>
        <w:rPr>
          <w:rFonts w:ascii="Arial" w:hAnsi="Arial" w:cs="Arial"/>
          <w:bCs/>
        </w:rPr>
        <w:t xml:space="preserve"> the central avenue and had got stuck in the mud</w:t>
      </w:r>
      <w:r w:rsidR="00026A76">
        <w:rPr>
          <w:rFonts w:ascii="Arial" w:hAnsi="Arial" w:cs="Arial"/>
          <w:bCs/>
        </w:rPr>
        <w:t xml:space="preserve"> and had called a</w:t>
      </w:r>
      <w:r>
        <w:rPr>
          <w:rFonts w:ascii="Arial" w:hAnsi="Arial" w:cs="Arial"/>
          <w:bCs/>
        </w:rPr>
        <w:t xml:space="preserve"> recovery vehicle to help them</w:t>
      </w:r>
      <w:r w:rsidR="00026A76">
        <w:rPr>
          <w:rFonts w:ascii="Arial" w:hAnsi="Arial" w:cs="Arial"/>
          <w:bCs/>
        </w:rPr>
        <w:t xml:space="preserve"> and it was believed the recovery vehicle h</w:t>
      </w:r>
      <w:r>
        <w:rPr>
          <w:rFonts w:ascii="Arial" w:hAnsi="Arial" w:cs="Arial"/>
          <w:bCs/>
        </w:rPr>
        <w:t xml:space="preserve">ad caused the damage. The </w:t>
      </w:r>
      <w:r w:rsidR="00026A76">
        <w:rPr>
          <w:rFonts w:ascii="Arial" w:hAnsi="Arial" w:cs="Arial"/>
          <w:bCs/>
        </w:rPr>
        <w:t xml:space="preserve">matter was reported to the </w:t>
      </w:r>
      <w:r>
        <w:rPr>
          <w:rFonts w:ascii="Arial" w:hAnsi="Arial" w:cs="Arial"/>
          <w:bCs/>
        </w:rPr>
        <w:t xml:space="preserve">Police </w:t>
      </w:r>
      <w:r w:rsidR="00026A76">
        <w:rPr>
          <w:rFonts w:ascii="Arial" w:hAnsi="Arial" w:cs="Arial"/>
          <w:bCs/>
        </w:rPr>
        <w:t xml:space="preserve">who </w:t>
      </w:r>
      <w:r w:rsidR="00BE2F55">
        <w:rPr>
          <w:rFonts w:ascii="Arial" w:hAnsi="Arial" w:cs="Arial"/>
          <w:bCs/>
        </w:rPr>
        <w:t>are</w:t>
      </w:r>
      <w:r w:rsidR="00026A76">
        <w:rPr>
          <w:rFonts w:ascii="Arial" w:hAnsi="Arial" w:cs="Arial"/>
          <w:bCs/>
        </w:rPr>
        <w:t xml:space="preserve"> currently investigating </w:t>
      </w:r>
      <w:r w:rsidR="00BE2F55">
        <w:rPr>
          <w:rFonts w:ascii="Arial" w:hAnsi="Arial" w:cs="Arial"/>
          <w:bCs/>
        </w:rPr>
        <w:t>the incident</w:t>
      </w:r>
      <w:r w:rsidR="00026A76">
        <w:rPr>
          <w:rFonts w:ascii="Arial" w:hAnsi="Arial" w:cs="Arial"/>
          <w:bCs/>
        </w:rPr>
        <w:t>.</w:t>
      </w:r>
      <w:r w:rsidR="00607C68">
        <w:rPr>
          <w:rFonts w:ascii="Arial" w:hAnsi="Arial" w:cs="Arial"/>
          <w:bCs/>
        </w:rPr>
        <w:t xml:space="preserve"> </w:t>
      </w:r>
      <w:r w:rsidR="00A84E82">
        <w:rPr>
          <w:rFonts w:ascii="Arial" w:hAnsi="Arial" w:cs="Arial"/>
          <w:bCs/>
        </w:rPr>
        <w:t xml:space="preserve">There are </w:t>
      </w:r>
      <w:r w:rsidR="00026A76">
        <w:rPr>
          <w:rFonts w:ascii="Arial" w:hAnsi="Arial" w:cs="Arial"/>
          <w:bCs/>
        </w:rPr>
        <w:t xml:space="preserve">at least </w:t>
      </w:r>
      <w:r w:rsidR="00A84E82">
        <w:rPr>
          <w:rFonts w:ascii="Arial" w:hAnsi="Arial" w:cs="Arial"/>
          <w:bCs/>
        </w:rPr>
        <w:t xml:space="preserve">three headstones which have been moved, with their foundations, and will need resetting. </w:t>
      </w:r>
      <w:r w:rsidR="00026A76">
        <w:rPr>
          <w:rFonts w:ascii="Arial" w:hAnsi="Arial" w:cs="Arial"/>
          <w:bCs/>
        </w:rPr>
        <w:t>A</w:t>
      </w:r>
      <w:r w:rsidR="00A84E82">
        <w:rPr>
          <w:rFonts w:ascii="Arial" w:hAnsi="Arial" w:cs="Arial"/>
          <w:bCs/>
        </w:rPr>
        <w:t xml:space="preserve"> local stonemason</w:t>
      </w:r>
      <w:r w:rsidR="00026A76">
        <w:rPr>
          <w:rFonts w:ascii="Arial" w:hAnsi="Arial" w:cs="Arial"/>
          <w:bCs/>
        </w:rPr>
        <w:t xml:space="preserve"> had heard about the incident and</w:t>
      </w:r>
      <w:r w:rsidR="00A84E82">
        <w:rPr>
          <w:rFonts w:ascii="Arial" w:hAnsi="Arial" w:cs="Arial"/>
          <w:bCs/>
        </w:rPr>
        <w:t xml:space="preserve"> offered to </w:t>
      </w:r>
      <w:r w:rsidR="00026A76">
        <w:rPr>
          <w:rFonts w:ascii="Arial" w:hAnsi="Arial" w:cs="Arial"/>
          <w:bCs/>
        </w:rPr>
        <w:t>assist families, if possible, with only material costs being charged.</w:t>
      </w:r>
      <w:r w:rsidR="00A84E82">
        <w:rPr>
          <w:rFonts w:ascii="Arial" w:hAnsi="Arial" w:cs="Arial"/>
          <w:bCs/>
        </w:rPr>
        <w:t xml:space="preserve"> </w:t>
      </w:r>
      <w:r w:rsidR="00026A76">
        <w:rPr>
          <w:rFonts w:ascii="Arial" w:hAnsi="Arial" w:cs="Arial"/>
          <w:bCs/>
        </w:rPr>
        <w:t>Because of the condition of the grassed areas and the possibility of further damage being caused, t</w:t>
      </w:r>
      <w:r w:rsidR="00A84E82">
        <w:rPr>
          <w:rFonts w:ascii="Arial" w:hAnsi="Arial" w:cs="Arial"/>
          <w:bCs/>
        </w:rPr>
        <w:t xml:space="preserve">he </w:t>
      </w:r>
      <w:r w:rsidR="00026A76">
        <w:rPr>
          <w:rFonts w:ascii="Arial" w:hAnsi="Arial" w:cs="Arial"/>
          <w:bCs/>
        </w:rPr>
        <w:t>C</w:t>
      </w:r>
      <w:r w:rsidR="00A84E82">
        <w:rPr>
          <w:rFonts w:ascii="Arial" w:hAnsi="Arial" w:cs="Arial"/>
          <w:bCs/>
        </w:rPr>
        <w:t>emetery gates have now been locked</w:t>
      </w:r>
      <w:r w:rsidR="00026A76">
        <w:rPr>
          <w:rFonts w:ascii="Arial" w:hAnsi="Arial" w:cs="Arial"/>
          <w:bCs/>
        </w:rPr>
        <w:t xml:space="preserve"> with a notice advising that the Cemetery ha</w:t>
      </w:r>
      <w:r w:rsidR="00BE2F55">
        <w:rPr>
          <w:rFonts w:ascii="Arial" w:hAnsi="Arial" w:cs="Arial"/>
          <w:bCs/>
        </w:rPr>
        <w:t>s</w:t>
      </w:r>
      <w:r w:rsidR="00026A76">
        <w:rPr>
          <w:rFonts w:ascii="Arial" w:hAnsi="Arial" w:cs="Arial"/>
          <w:bCs/>
        </w:rPr>
        <w:t xml:space="preserve"> been </w:t>
      </w:r>
      <w:r w:rsidR="00A84E82">
        <w:rPr>
          <w:rFonts w:ascii="Arial" w:hAnsi="Arial" w:cs="Arial"/>
          <w:bCs/>
        </w:rPr>
        <w:t>temporarily closed</w:t>
      </w:r>
      <w:r w:rsidR="00026A76">
        <w:rPr>
          <w:rFonts w:ascii="Arial" w:hAnsi="Arial" w:cs="Arial"/>
          <w:bCs/>
        </w:rPr>
        <w:t xml:space="preserve"> to vehicles, with the exception of funeral vehicles.</w:t>
      </w:r>
      <w:r w:rsidR="00A84E82">
        <w:rPr>
          <w:rFonts w:ascii="Arial" w:hAnsi="Arial" w:cs="Arial"/>
          <w:bCs/>
        </w:rPr>
        <w:t xml:space="preserve"> The pedestrian gate remains open.</w:t>
      </w:r>
      <w:r w:rsidR="00026A76">
        <w:rPr>
          <w:rFonts w:ascii="Arial" w:hAnsi="Arial" w:cs="Arial"/>
          <w:bCs/>
        </w:rPr>
        <w:t xml:space="preserve"> The Chair also advised that a neighbour, in a separate incident, had assisted another vehicle who had also driven too far off the central avenue a</w:t>
      </w:r>
      <w:r w:rsidR="00BE2F55">
        <w:rPr>
          <w:rFonts w:ascii="Arial" w:hAnsi="Arial" w:cs="Arial"/>
          <w:bCs/>
        </w:rPr>
        <w:t>n</w:t>
      </w:r>
      <w:r w:rsidR="00026A76">
        <w:rPr>
          <w:rFonts w:ascii="Arial" w:hAnsi="Arial" w:cs="Arial"/>
          <w:bCs/>
        </w:rPr>
        <w:t xml:space="preserve">d become stuck. </w:t>
      </w:r>
      <w:r w:rsidR="00026A76" w:rsidRPr="00026A76">
        <w:rPr>
          <w:rFonts w:ascii="Arial" w:hAnsi="Arial" w:cs="Arial"/>
          <w:b/>
        </w:rPr>
        <w:t>NOTED.</w:t>
      </w:r>
    </w:p>
    <w:p w14:paraId="07FA1533" w14:textId="77777777" w:rsidR="00A84E82" w:rsidRDefault="00A84E82" w:rsidP="00D76771">
      <w:pPr>
        <w:jc w:val="both"/>
        <w:rPr>
          <w:rFonts w:ascii="Arial" w:hAnsi="Arial" w:cs="Arial"/>
          <w:bCs/>
        </w:rPr>
      </w:pPr>
    </w:p>
    <w:p w14:paraId="0F9F44DC" w14:textId="488286B4" w:rsidR="00CB143E" w:rsidRPr="00CB143E" w:rsidRDefault="00CB143E" w:rsidP="00D76771">
      <w:pPr>
        <w:ind w:left="426" w:hanging="426"/>
        <w:rPr>
          <w:rFonts w:ascii="Arial" w:hAnsi="Arial" w:cs="Arial"/>
        </w:rPr>
      </w:pPr>
      <w:r w:rsidRPr="00CB143E">
        <w:rPr>
          <w:rFonts w:ascii="Arial" w:hAnsi="Arial" w:cs="Arial"/>
        </w:rPr>
        <w:t>At 7:06pm Cllr Judith Wilson joined the meeting.</w:t>
      </w:r>
    </w:p>
    <w:p w14:paraId="24DE81EA" w14:textId="77777777" w:rsidR="00CB143E" w:rsidRDefault="00CB143E" w:rsidP="00D76771">
      <w:pPr>
        <w:ind w:left="426" w:hanging="426"/>
        <w:rPr>
          <w:rFonts w:ascii="Arial" w:hAnsi="Arial" w:cs="Arial"/>
          <w:b/>
          <w:bCs/>
        </w:rPr>
      </w:pPr>
    </w:p>
    <w:p w14:paraId="73830C9C" w14:textId="77777777" w:rsidR="00026A76" w:rsidRDefault="00026A76" w:rsidP="00D76771">
      <w:pPr>
        <w:ind w:left="426" w:hanging="426"/>
        <w:rPr>
          <w:rFonts w:ascii="Arial" w:hAnsi="Arial" w:cs="Arial"/>
          <w:b/>
          <w:bCs/>
        </w:rPr>
      </w:pPr>
    </w:p>
    <w:p w14:paraId="2DFF7336" w14:textId="3E66FA5B" w:rsidR="00A537DF" w:rsidRDefault="00820008" w:rsidP="00D76771">
      <w:pPr>
        <w:ind w:left="426" w:hanging="426"/>
        <w:rPr>
          <w:rFonts w:ascii="Arial" w:hAnsi="Arial" w:cs="Arial"/>
          <w:b/>
          <w:bCs/>
          <w:u w:val="single"/>
        </w:rPr>
      </w:pPr>
      <w:r>
        <w:rPr>
          <w:rFonts w:ascii="Arial" w:hAnsi="Arial" w:cs="Arial"/>
          <w:b/>
          <w:bCs/>
        </w:rPr>
        <w:lastRenderedPageBreak/>
        <w:t xml:space="preserve">3. </w:t>
      </w:r>
      <w:r w:rsidR="00525896" w:rsidRPr="00220C74">
        <w:rPr>
          <w:rFonts w:ascii="Arial" w:hAnsi="Arial" w:cs="Arial"/>
          <w:b/>
          <w:bCs/>
          <w:u w:val="single"/>
        </w:rPr>
        <w:t xml:space="preserve">TO </w:t>
      </w:r>
      <w:r w:rsidR="00525896" w:rsidRPr="002D1748">
        <w:rPr>
          <w:rFonts w:ascii="Arial" w:hAnsi="Arial" w:cs="Arial"/>
          <w:b/>
          <w:bCs/>
          <w:u w:val="single"/>
        </w:rPr>
        <w:t xml:space="preserve">CONSIDER </w:t>
      </w:r>
      <w:r w:rsidRPr="002D1748">
        <w:rPr>
          <w:rFonts w:ascii="Arial" w:hAnsi="Arial" w:cs="Arial"/>
          <w:b/>
          <w:bCs/>
          <w:u w:val="single"/>
        </w:rPr>
        <w:t>DECLARATIONS</w:t>
      </w:r>
      <w:r w:rsidRPr="00820008">
        <w:rPr>
          <w:rFonts w:ascii="Arial" w:hAnsi="Arial" w:cs="Arial"/>
          <w:b/>
          <w:bCs/>
          <w:u w:val="single"/>
        </w:rPr>
        <w:t xml:space="preserve"> OF INTEREST AND </w:t>
      </w:r>
      <w:r w:rsidR="00525896">
        <w:rPr>
          <w:rFonts w:ascii="Arial" w:hAnsi="Arial" w:cs="Arial"/>
          <w:b/>
          <w:bCs/>
          <w:u w:val="single"/>
        </w:rPr>
        <w:t>COUNCILLOR</w:t>
      </w:r>
    </w:p>
    <w:p w14:paraId="7C2898F1" w14:textId="0E62E46A" w:rsidR="00820008" w:rsidRDefault="00A537DF" w:rsidP="00D76771">
      <w:pPr>
        <w:ind w:left="426" w:hanging="142"/>
        <w:rPr>
          <w:rFonts w:ascii="Arial" w:hAnsi="Arial" w:cs="Arial"/>
          <w:b/>
          <w:bCs/>
        </w:rPr>
      </w:pPr>
      <w:r>
        <w:rPr>
          <w:rFonts w:ascii="Arial" w:hAnsi="Arial" w:cs="Arial"/>
          <w:b/>
          <w:bCs/>
          <w:u w:val="single"/>
        </w:rPr>
        <w:t>R</w:t>
      </w:r>
      <w:r w:rsidR="00820008" w:rsidRPr="00820008">
        <w:rPr>
          <w:rFonts w:ascii="Arial" w:hAnsi="Arial" w:cs="Arial"/>
          <w:b/>
          <w:bCs/>
          <w:u w:val="single"/>
        </w:rPr>
        <w:t>EQUESTS</w:t>
      </w:r>
      <w:r>
        <w:rPr>
          <w:rFonts w:ascii="Arial" w:hAnsi="Arial" w:cs="Arial"/>
          <w:b/>
          <w:bCs/>
          <w:u w:val="single"/>
        </w:rPr>
        <w:t xml:space="preserve"> </w:t>
      </w:r>
      <w:r w:rsidR="00820008" w:rsidRPr="00820008">
        <w:rPr>
          <w:rFonts w:ascii="Arial" w:hAnsi="Arial" w:cs="Arial"/>
          <w:b/>
          <w:bCs/>
          <w:u w:val="single"/>
        </w:rPr>
        <w:t>FOR DISPENSATIONS</w:t>
      </w:r>
      <w:r w:rsidR="00525896">
        <w:rPr>
          <w:rFonts w:ascii="Arial" w:hAnsi="Arial" w:cs="Arial"/>
          <w:b/>
          <w:bCs/>
          <w:u w:val="single"/>
        </w:rPr>
        <w:t xml:space="preserve"> RELATING TO ITEMS ON THE AGENDA</w:t>
      </w:r>
      <w:r w:rsidR="00820008">
        <w:rPr>
          <w:rFonts w:ascii="Arial" w:hAnsi="Arial" w:cs="Arial"/>
          <w:b/>
          <w:bCs/>
        </w:rPr>
        <w:t xml:space="preserve"> </w:t>
      </w:r>
    </w:p>
    <w:p w14:paraId="2842846E" w14:textId="77777777" w:rsidR="00BE555A" w:rsidRDefault="00BE555A" w:rsidP="00BE555A">
      <w:pPr>
        <w:jc w:val="both"/>
        <w:rPr>
          <w:rFonts w:ascii="Arial" w:hAnsi="Arial" w:cs="Arial"/>
          <w:b/>
          <w:bCs/>
        </w:rPr>
      </w:pPr>
    </w:p>
    <w:p w14:paraId="7362761C" w14:textId="63583E8D" w:rsidR="0070353C" w:rsidRPr="00A84E82" w:rsidRDefault="00A84E82" w:rsidP="00D76771">
      <w:pPr>
        <w:jc w:val="both"/>
        <w:rPr>
          <w:rFonts w:ascii="Arial" w:hAnsi="Arial" w:cs="Arial"/>
          <w:b/>
          <w:bCs/>
        </w:rPr>
      </w:pPr>
      <w:r w:rsidRPr="00A84E82">
        <w:rPr>
          <w:rFonts w:ascii="Arial" w:hAnsi="Arial" w:cs="Arial"/>
          <w:b/>
          <w:bCs/>
        </w:rPr>
        <w:t>NONE</w:t>
      </w:r>
      <w:r w:rsidR="0070353C" w:rsidRPr="00A84E82">
        <w:rPr>
          <w:rFonts w:ascii="Arial" w:hAnsi="Arial" w:cs="Arial"/>
          <w:b/>
          <w:bCs/>
        </w:rPr>
        <w:t xml:space="preserve"> </w:t>
      </w:r>
    </w:p>
    <w:p w14:paraId="6CAEC4D9" w14:textId="07C2B13F" w:rsidR="00264B84" w:rsidRDefault="00264B84" w:rsidP="00D76771">
      <w:pPr>
        <w:jc w:val="both"/>
        <w:rPr>
          <w:rFonts w:ascii="Arial" w:hAnsi="Arial" w:cs="Arial"/>
        </w:rPr>
      </w:pPr>
    </w:p>
    <w:p w14:paraId="2FC88A12" w14:textId="3081DBD4" w:rsidR="00F3197E" w:rsidRDefault="00216DF8" w:rsidP="00820008">
      <w:pPr>
        <w:rPr>
          <w:rFonts w:ascii="Arial" w:hAnsi="Arial" w:cs="Arial"/>
          <w:b/>
          <w:bCs/>
          <w:u w:val="single"/>
        </w:rPr>
      </w:pPr>
      <w:r w:rsidRPr="00216DF8">
        <w:rPr>
          <w:rFonts w:ascii="Arial" w:hAnsi="Arial" w:cs="Arial"/>
          <w:b/>
          <w:bCs/>
        </w:rPr>
        <w:t xml:space="preserve">4. </w:t>
      </w:r>
      <w:r w:rsidR="00F3197E">
        <w:rPr>
          <w:rFonts w:ascii="Arial" w:hAnsi="Arial" w:cs="Arial"/>
          <w:b/>
          <w:bCs/>
          <w:u w:val="single"/>
        </w:rPr>
        <w:t>DECLARATIONS OF GIFTS AND HO</w:t>
      </w:r>
      <w:r w:rsidR="00EC3B75">
        <w:rPr>
          <w:rFonts w:ascii="Arial" w:hAnsi="Arial" w:cs="Arial"/>
          <w:b/>
          <w:bCs/>
          <w:u w:val="single"/>
        </w:rPr>
        <w:t>S</w:t>
      </w:r>
      <w:r w:rsidR="00F3197E">
        <w:rPr>
          <w:rFonts w:ascii="Arial" w:hAnsi="Arial" w:cs="Arial"/>
          <w:b/>
          <w:bCs/>
          <w:u w:val="single"/>
        </w:rPr>
        <w:t>PITALITY</w:t>
      </w:r>
    </w:p>
    <w:p w14:paraId="6E271A44" w14:textId="6D27854E" w:rsidR="00F3197E" w:rsidRDefault="00F3197E" w:rsidP="00820008">
      <w:pPr>
        <w:rPr>
          <w:rFonts w:ascii="Arial" w:hAnsi="Arial" w:cs="Arial"/>
          <w:b/>
          <w:bCs/>
          <w:u w:val="single"/>
        </w:rPr>
      </w:pPr>
    </w:p>
    <w:p w14:paraId="2032030A" w14:textId="329FD7AB" w:rsidR="00F3197E" w:rsidRDefault="00F3197E" w:rsidP="00D76771">
      <w:pPr>
        <w:rPr>
          <w:rFonts w:ascii="Arial" w:hAnsi="Arial" w:cs="Arial"/>
          <w:b/>
          <w:bCs/>
        </w:rPr>
      </w:pPr>
      <w:r>
        <w:rPr>
          <w:rFonts w:ascii="Arial" w:hAnsi="Arial" w:cs="Arial"/>
          <w:b/>
          <w:bCs/>
        </w:rPr>
        <w:t>NONE</w:t>
      </w:r>
    </w:p>
    <w:p w14:paraId="392191AA" w14:textId="77777777" w:rsidR="00D135C6" w:rsidRDefault="00D135C6" w:rsidP="00D76771">
      <w:pPr>
        <w:rPr>
          <w:rFonts w:ascii="Arial" w:hAnsi="Arial" w:cs="Arial"/>
          <w:b/>
          <w:bCs/>
        </w:rPr>
      </w:pPr>
    </w:p>
    <w:bookmarkEnd w:id="2"/>
    <w:p w14:paraId="799BECD4" w14:textId="4565EDA9" w:rsidR="00D135C6" w:rsidRDefault="00D135C6" w:rsidP="00D135C6">
      <w:pPr>
        <w:ind w:left="284" w:hanging="284"/>
        <w:rPr>
          <w:rFonts w:ascii="Arial" w:hAnsi="Arial" w:cs="Arial"/>
          <w:b/>
          <w:bCs/>
        </w:rPr>
      </w:pPr>
      <w:r>
        <w:rPr>
          <w:rFonts w:ascii="Arial" w:hAnsi="Arial" w:cs="Arial"/>
          <w:b/>
          <w:bCs/>
        </w:rPr>
        <w:t>5.</w:t>
      </w:r>
      <w:r>
        <w:rPr>
          <w:rFonts w:ascii="Arial" w:hAnsi="Arial" w:cs="Arial"/>
          <w:b/>
          <w:bCs/>
        </w:rPr>
        <w:tab/>
      </w:r>
      <w:r w:rsidRPr="00D135C6">
        <w:rPr>
          <w:rFonts w:ascii="Arial" w:hAnsi="Arial" w:cs="Arial"/>
          <w:b/>
          <w:bCs/>
          <w:u w:val="single"/>
        </w:rPr>
        <w:t xml:space="preserve">TO CONFIRM THE MINUTES OF THE FULL COUNCIL MEETING HELD ON MONDAY </w:t>
      </w:r>
      <w:r w:rsidR="00A84E82">
        <w:rPr>
          <w:rFonts w:ascii="Arial" w:hAnsi="Arial" w:cs="Arial"/>
          <w:b/>
          <w:bCs/>
          <w:u w:val="single"/>
        </w:rPr>
        <w:t>11</w:t>
      </w:r>
      <w:r w:rsidRPr="00D135C6">
        <w:rPr>
          <w:rFonts w:ascii="Arial" w:hAnsi="Arial" w:cs="Arial"/>
          <w:b/>
          <w:bCs/>
          <w:u w:val="single"/>
          <w:vertAlign w:val="superscript"/>
        </w:rPr>
        <w:t>TH</w:t>
      </w:r>
      <w:r w:rsidRPr="00D135C6">
        <w:rPr>
          <w:rFonts w:ascii="Arial" w:hAnsi="Arial" w:cs="Arial"/>
          <w:b/>
          <w:bCs/>
          <w:u w:val="single"/>
        </w:rPr>
        <w:t xml:space="preserve"> DECEMBER 202</w:t>
      </w:r>
      <w:r w:rsidR="00A84E82">
        <w:rPr>
          <w:rFonts w:ascii="Arial" w:hAnsi="Arial" w:cs="Arial"/>
          <w:b/>
          <w:bCs/>
          <w:u w:val="single"/>
        </w:rPr>
        <w:t>3</w:t>
      </w:r>
    </w:p>
    <w:p w14:paraId="316D4C0A" w14:textId="490AF805" w:rsidR="00D135C6" w:rsidRDefault="00D135C6" w:rsidP="00D76771">
      <w:pPr>
        <w:rPr>
          <w:rFonts w:ascii="Arial" w:hAnsi="Arial" w:cs="Arial"/>
          <w:b/>
          <w:bCs/>
        </w:rPr>
      </w:pPr>
    </w:p>
    <w:p w14:paraId="44D9B03B" w14:textId="1365C9E3" w:rsidR="00D135C6" w:rsidRDefault="00D135C6" w:rsidP="001808EA">
      <w:pPr>
        <w:jc w:val="both"/>
        <w:rPr>
          <w:rFonts w:ascii="Arial" w:hAnsi="Arial" w:cs="Arial"/>
        </w:rPr>
      </w:pPr>
      <w:r w:rsidRPr="00D135C6">
        <w:rPr>
          <w:rFonts w:ascii="Arial" w:hAnsi="Arial" w:cs="Arial"/>
          <w:b/>
          <w:bCs/>
        </w:rPr>
        <w:t>AGREED</w:t>
      </w:r>
      <w:r>
        <w:rPr>
          <w:rFonts w:ascii="Arial" w:hAnsi="Arial" w:cs="Arial"/>
        </w:rPr>
        <w:t xml:space="preserve"> that the Minutes of the Full Council meeting held on Monday </w:t>
      </w:r>
      <w:r w:rsidR="00A84E82">
        <w:rPr>
          <w:rFonts w:ascii="Arial" w:hAnsi="Arial" w:cs="Arial"/>
        </w:rPr>
        <w:t>11</w:t>
      </w:r>
      <w:r w:rsidRPr="00D135C6">
        <w:rPr>
          <w:rFonts w:ascii="Arial" w:hAnsi="Arial" w:cs="Arial"/>
          <w:vertAlign w:val="superscript"/>
        </w:rPr>
        <w:t>th</w:t>
      </w:r>
      <w:r>
        <w:rPr>
          <w:rFonts w:ascii="Arial" w:hAnsi="Arial" w:cs="Arial"/>
        </w:rPr>
        <w:t xml:space="preserve"> December 202</w:t>
      </w:r>
      <w:r w:rsidR="00A84E82">
        <w:rPr>
          <w:rFonts w:ascii="Arial" w:hAnsi="Arial" w:cs="Arial"/>
        </w:rPr>
        <w:t>3</w:t>
      </w:r>
      <w:r>
        <w:rPr>
          <w:rFonts w:ascii="Arial" w:hAnsi="Arial" w:cs="Arial"/>
        </w:rPr>
        <w:t xml:space="preserve"> are confirmed and signed as a correct record</w:t>
      </w:r>
      <w:r w:rsidR="00A84E82">
        <w:rPr>
          <w:rFonts w:ascii="Arial" w:hAnsi="Arial" w:cs="Arial"/>
        </w:rPr>
        <w:t xml:space="preserve"> subject to the following amendment:-</w:t>
      </w:r>
    </w:p>
    <w:p w14:paraId="43FEE010" w14:textId="77777777" w:rsidR="00A84E82" w:rsidRDefault="00A84E82" w:rsidP="001808EA">
      <w:pPr>
        <w:jc w:val="both"/>
        <w:rPr>
          <w:rFonts w:ascii="Arial" w:hAnsi="Arial" w:cs="Arial"/>
        </w:rPr>
      </w:pPr>
    </w:p>
    <w:p w14:paraId="63FFFEE3" w14:textId="22C6EB3A" w:rsidR="00A84E82" w:rsidRPr="00A84E82" w:rsidRDefault="00A84E82" w:rsidP="001808EA">
      <w:pPr>
        <w:rPr>
          <w:rFonts w:ascii="Arial" w:hAnsi="Arial" w:cs="Arial"/>
          <w:b/>
          <w:bCs/>
        </w:rPr>
      </w:pPr>
      <w:r w:rsidRPr="00A84E82">
        <w:rPr>
          <w:rFonts w:ascii="Arial" w:hAnsi="Arial" w:cs="Arial"/>
          <w:b/>
          <w:bCs/>
        </w:rPr>
        <w:t xml:space="preserve">PAGE J092   ITEM 20.  TO RECEIVE A VERBAL UPDATE ON THE </w:t>
      </w:r>
      <w:r w:rsidR="001808EA">
        <w:rPr>
          <w:rFonts w:ascii="Arial" w:hAnsi="Arial" w:cs="Arial"/>
          <w:b/>
          <w:bCs/>
        </w:rPr>
        <w:t>R</w:t>
      </w:r>
      <w:r w:rsidRPr="00A84E82">
        <w:rPr>
          <w:rFonts w:ascii="Arial" w:hAnsi="Arial" w:cs="Arial"/>
          <w:b/>
          <w:bCs/>
        </w:rPr>
        <w:t>ECRUITMENT OF A NEW COUNCIL MANAGER</w:t>
      </w:r>
    </w:p>
    <w:p w14:paraId="3E0C5EF4" w14:textId="77777777" w:rsidR="00A84E82" w:rsidRDefault="00A84E82" w:rsidP="001808EA">
      <w:pPr>
        <w:jc w:val="both"/>
        <w:rPr>
          <w:rFonts w:ascii="Arial" w:hAnsi="Arial" w:cs="Arial"/>
        </w:rPr>
      </w:pPr>
    </w:p>
    <w:p w14:paraId="4C85F4E2" w14:textId="72F34B0E" w:rsidR="00A84E82" w:rsidRDefault="00A84E82" w:rsidP="001808EA">
      <w:pPr>
        <w:jc w:val="both"/>
        <w:rPr>
          <w:rFonts w:ascii="Arial" w:hAnsi="Arial" w:cs="Arial"/>
        </w:rPr>
      </w:pPr>
      <w:r w:rsidRPr="00A84E82">
        <w:rPr>
          <w:rFonts w:ascii="Arial" w:hAnsi="Arial" w:cs="Arial"/>
          <w:b/>
          <w:bCs/>
        </w:rPr>
        <w:t>FROM:</w:t>
      </w:r>
      <w:r>
        <w:rPr>
          <w:rFonts w:ascii="Arial" w:hAnsi="Arial" w:cs="Arial"/>
        </w:rPr>
        <w:tab/>
        <w:t>Members discussed the suggested timetable of dates below and the proposal for the role to be job share which had been suggested a by Member.</w:t>
      </w:r>
    </w:p>
    <w:p w14:paraId="0022327B" w14:textId="77777777" w:rsidR="00A84E82" w:rsidRDefault="00A84E82" w:rsidP="001808EA">
      <w:pPr>
        <w:jc w:val="both"/>
        <w:rPr>
          <w:rFonts w:ascii="Arial" w:hAnsi="Arial" w:cs="Arial"/>
        </w:rPr>
      </w:pPr>
    </w:p>
    <w:p w14:paraId="3C2BD2D4" w14:textId="28F39FA1" w:rsidR="00A84E82" w:rsidRDefault="00A84E82" w:rsidP="001808EA">
      <w:pPr>
        <w:jc w:val="both"/>
        <w:rPr>
          <w:rFonts w:ascii="Arial" w:hAnsi="Arial" w:cs="Arial"/>
        </w:rPr>
      </w:pPr>
      <w:r w:rsidRPr="00A84E82">
        <w:rPr>
          <w:rFonts w:ascii="Arial" w:hAnsi="Arial" w:cs="Arial"/>
          <w:b/>
          <w:bCs/>
        </w:rPr>
        <w:t>TO:</w:t>
      </w:r>
      <w:r>
        <w:rPr>
          <w:rFonts w:ascii="Arial" w:hAnsi="Arial" w:cs="Arial"/>
        </w:rPr>
        <w:tab/>
      </w:r>
      <w:r>
        <w:rPr>
          <w:rFonts w:ascii="Arial" w:hAnsi="Arial" w:cs="Arial"/>
        </w:rPr>
        <w:tab/>
        <w:t>Members discussed the suggested timetable of dates below and for the role to be open to job share which had been suggested by a Member.</w:t>
      </w:r>
    </w:p>
    <w:p w14:paraId="180FFF8C" w14:textId="77777777" w:rsidR="00A84E82" w:rsidRDefault="00A84E82" w:rsidP="00D76771">
      <w:pPr>
        <w:rPr>
          <w:rFonts w:ascii="Arial" w:hAnsi="Arial" w:cs="Arial"/>
        </w:rPr>
      </w:pPr>
    </w:p>
    <w:p w14:paraId="2B83187B" w14:textId="117A88CA" w:rsidR="00E42709" w:rsidRDefault="00E42709" w:rsidP="007B3EBD">
      <w:pPr>
        <w:pStyle w:val="ListParagraph"/>
        <w:numPr>
          <w:ilvl w:val="0"/>
          <w:numId w:val="38"/>
        </w:numPr>
        <w:ind w:left="284" w:hanging="284"/>
        <w:rPr>
          <w:rFonts w:ascii="Arial" w:hAnsi="Arial" w:cs="Arial"/>
          <w:b/>
          <w:bCs/>
          <w:sz w:val="24"/>
          <w:szCs w:val="24"/>
          <w:u w:val="single"/>
        </w:rPr>
      </w:pPr>
      <w:bookmarkStart w:id="3" w:name="_Hlk107917406"/>
      <w:bookmarkStart w:id="4" w:name="_Hlk116386223"/>
      <w:r w:rsidRPr="00296A55">
        <w:rPr>
          <w:rFonts w:ascii="Arial" w:hAnsi="Arial" w:cs="Arial"/>
          <w:b/>
          <w:bCs/>
          <w:sz w:val="24"/>
          <w:szCs w:val="24"/>
          <w:u w:val="single"/>
        </w:rPr>
        <w:t>DEVELOPMENT AND PLANNING COMMITTEE</w:t>
      </w:r>
    </w:p>
    <w:p w14:paraId="34633977" w14:textId="77777777" w:rsidR="00683999" w:rsidRPr="00296A55" w:rsidRDefault="00683999" w:rsidP="00683999">
      <w:pPr>
        <w:pStyle w:val="ListParagraph"/>
        <w:ind w:left="284"/>
        <w:rPr>
          <w:rFonts w:ascii="Arial" w:hAnsi="Arial" w:cs="Arial"/>
          <w:b/>
          <w:bCs/>
          <w:sz w:val="24"/>
          <w:szCs w:val="24"/>
          <w:u w:val="single"/>
        </w:rPr>
      </w:pPr>
    </w:p>
    <w:p w14:paraId="72F99BB0" w14:textId="77777777" w:rsidR="00E42709" w:rsidRDefault="00E42709" w:rsidP="00E42709">
      <w:pPr>
        <w:pStyle w:val="ListParagraph"/>
        <w:numPr>
          <w:ilvl w:val="0"/>
          <w:numId w:val="20"/>
        </w:numPr>
        <w:spacing w:after="0" w:line="240" w:lineRule="auto"/>
        <w:ind w:left="851" w:hanging="425"/>
        <w:jc w:val="both"/>
        <w:rPr>
          <w:rFonts w:ascii="Arial" w:hAnsi="Arial" w:cs="Arial"/>
          <w:b/>
          <w:bCs/>
          <w:sz w:val="24"/>
          <w:szCs w:val="24"/>
        </w:rPr>
      </w:pPr>
      <w:bookmarkStart w:id="5" w:name="_Hlk107917455"/>
      <w:bookmarkEnd w:id="3"/>
      <w:r w:rsidRPr="00A92CD8">
        <w:rPr>
          <w:rFonts w:ascii="Arial" w:hAnsi="Arial" w:cs="Arial"/>
          <w:b/>
          <w:bCs/>
          <w:sz w:val="24"/>
          <w:szCs w:val="24"/>
        </w:rPr>
        <w:t>Confirmation and adoption of the Minutes of the meeting</w:t>
      </w:r>
      <w:r>
        <w:rPr>
          <w:rFonts w:ascii="Arial" w:hAnsi="Arial" w:cs="Arial"/>
          <w:b/>
          <w:bCs/>
          <w:sz w:val="24"/>
          <w:szCs w:val="24"/>
        </w:rPr>
        <w:t>s</w:t>
      </w:r>
      <w:r w:rsidRPr="00A92CD8">
        <w:rPr>
          <w:rFonts w:ascii="Arial" w:hAnsi="Arial" w:cs="Arial"/>
          <w:b/>
          <w:bCs/>
          <w:sz w:val="24"/>
          <w:szCs w:val="24"/>
        </w:rPr>
        <w:t xml:space="preserve"> held on </w:t>
      </w:r>
    </w:p>
    <w:p w14:paraId="6CD6A41F" w14:textId="50BF7D7B" w:rsidR="00E42709" w:rsidRPr="00A92CD8" w:rsidRDefault="00683999" w:rsidP="001808EA">
      <w:pPr>
        <w:pStyle w:val="ListParagraph"/>
        <w:ind w:left="851" w:right="-166"/>
        <w:jc w:val="both"/>
        <w:rPr>
          <w:rFonts w:ascii="Arial" w:hAnsi="Arial" w:cs="Arial"/>
          <w:b/>
          <w:bCs/>
          <w:sz w:val="24"/>
          <w:szCs w:val="24"/>
        </w:rPr>
      </w:pPr>
      <w:r>
        <w:rPr>
          <w:rFonts w:ascii="Arial" w:hAnsi="Arial" w:cs="Arial"/>
          <w:b/>
          <w:bCs/>
          <w:sz w:val="24"/>
          <w:szCs w:val="24"/>
        </w:rPr>
        <w:t>11</w:t>
      </w:r>
      <w:r w:rsidR="00E42709" w:rsidRPr="00E42709">
        <w:rPr>
          <w:rFonts w:ascii="Arial" w:hAnsi="Arial" w:cs="Arial"/>
          <w:b/>
          <w:bCs/>
          <w:sz w:val="24"/>
          <w:szCs w:val="24"/>
          <w:vertAlign w:val="superscript"/>
        </w:rPr>
        <w:t>th</w:t>
      </w:r>
      <w:r w:rsidR="00E42709">
        <w:rPr>
          <w:rFonts w:ascii="Arial" w:hAnsi="Arial" w:cs="Arial"/>
          <w:b/>
          <w:bCs/>
          <w:sz w:val="24"/>
          <w:szCs w:val="24"/>
        </w:rPr>
        <w:t xml:space="preserve"> and 1</w:t>
      </w:r>
      <w:r>
        <w:rPr>
          <w:rFonts w:ascii="Arial" w:hAnsi="Arial" w:cs="Arial"/>
          <w:b/>
          <w:bCs/>
          <w:sz w:val="24"/>
          <w:szCs w:val="24"/>
        </w:rPr>
        <w:t>8</w:t>
      </w:r>
      <w:r w:rsidR="00E42709" w:rsidRPr="00E42709">
        <w:rPr>
          <w:rFonts w:ascii="Arial" w:hAnsi="Arial" w:cs="Arial"/>
          <w:b/>
          <w:bCs/>
          <w:sz w:val="24"/>
          <w:szCs w:val="24"/>
          <w:vertAlign w:val="superscript"/>
        </w:rPr>
        <w:t>th</w:t>
      </w:r>
      <w:r w:rsidR="00E42709">
        <w:rPr>
          <w:rFonts w:ascii="Arial" w:hAnsi="Arial" w:cs="Arial"/>
          <w:b/>
          <w:bCs/>
          <w:sz w:val="24"/>
          <w:szCs w:val="24"/>
        </w:rPr>
        <w:t xml:space="preserve"> December</w:t>
      </w:r>
      <w:r w:rsidR="00E42709" w:rsidRPr="00A92CD8">
        <w:rPr>
          <w:rFonts w:ascii="Arial" w:hAnsi="Arial" w:cs="Arial"/>
          <w:b/>
          <w:bCs/>
          <w:sz w:val="24"/>
          <w:szCs w:val="24"/>
        </w:rPr>
        <w:t xml:space="preserve"> 202</w:t>
      </w:r>
      <w:r>
        <w:rPr>
          <w:rFonts w:ascii="Arial" w:hAnsi="Arial" w:cs="Arial"/>
          <w:b/>
          <w:bCs/>
          <w:sz w:val="24"/>
          <w:szCs w:val="24"/>
        </w:rPr>
        <w:t>3</w:t>
      </w:r>
    </w:p>
    <w:p w14:paraId="571ED649" w14:textId="545C7870" w:rsidR="00E42709" w:rsidRDefault="00E42709" w:rsidP="00E42709">
      <w:pPr>
        <w:jc w:val="both"/>
        <w:rPr>
          <w:rFonts w:ascii="Arial" w:hAnsi="Arial" w:cs="Arial"/>
        </w:rPr>
      </w:pPr>
      <w:bookmarkStart w:id="6" w:name="_Hlk116386559"/>
      <w:bookmarkEnd w:id="5"/>
      <w:r w:rsidRPr="00255B9A">
        <w:rPr>
          <w:rFonts w:ascii="Arial" w:hAnsi="Arial" w:cs="Arial"/>
          <w:b/>
          <w:bCs/>
        </w:rPr>
        <w:t>AGREED</w:t>
      </w:r>
      <w:r w:rsidRPr="00255B9A">
        <w:rPr>
          <w:rFonts w:ascii="Arial" w:hAnsi="Arial" w:cs="Arial"/>
        </w:rPr>
        <w:t xml:space="preserve"> that the Minutes of the </w:t>
      </w:r>
      <w:r>
        <w:rPr>
          <w:rFonts w:ascii="Arial" w:hAnsi="Arial" w:cs="Arial"/>
        </w:rPr>
        <w:t>Development and Planning</w:t>
      </w:r>
      <w:r w:rsidRPr="00255B9A">
        <w:rPr>
          <w:rFonts w:ascii="Arial" w:hAnsi="Arial" w:cs="Arial"/>
        </w:rPr>
        <w:t xml:space="preserve"> meeting</w:t>
      </w:r>
      <w:r>
        <w:rPr>
          <w:rFonts w:ascii="Arial" w:hAnsi="Arial" w:cs="Arial"/>
        </w:rPr>
        <w:t>s</w:t>
      </w:r>
      <w:r w:rsidRPr="00255B9A">
        <w:rPr>
          <w:rFonts w:ascii="Arial" w:hAnsi="Arial" w:cs="Arial"/>
        </w:rPr>
        <w:t xml:space="preserve"> held on Monday </w:t>
      </w:r>
      <w:r w:rsidR="00683999">
        <w:rPr>
          <w:rFonts w:ascii="Arial" w:hAnsi="Arial" w:cs="Arial"/>
        </w:rPr>
        <w:t>11</w:t>
      </w:r>
      <w:r w:rsidRPr="00053967">
        <w:rPr>
          <w:rFonts w:ascii="Arial" w:hAnsi="Arial" w:cs="Arial"/>
          <w:vertAlign w:val="superscript"/>
        </w:rPr>
        <w:t>th</w:t>
      </w:r>
      <w:r>
        <w:rPr>
          <w:rFonts w:ascii="Arial" w:hAnsi="Arial" w:cs="Arial"/>
        </w:rPr>
        <w:t xml:space="preserve"> and 1</w:t>
      </w:r>
      <w:r w:rsidR="00683999">
        <w:rPr>
          <w:rFonts w:ascii="Arial" w:hAnsi="Arial" w:cs="Arial"/>
        </w:rPr>
        <w:t>8</w:t>
      </w:r>
      <w:r w:rsidRPr="00053967">
        <w:rPr>
          <w:rFonts w:ascii="Arial" w:hAnsi="Arial" w:cs="Arial"/>
          <w:vertAlign w:val="superscript"/>
        </w:rPr>
        <w:t>th</w:t>
      </w:r>
      <w:r>
        <w:rPr>
          <w:rFonts w:ascii="Arial" w:hAnsi="Arial" w:cs="Arial"/>
        </w:rPr>
        <w:t xml:space="preserve"> December 202</w:t>
      </w:r>
      <w:r w:rsidR="00683999">
        <w:rPr>
          <w:rFonts w:ascii="Arial" w:hAnsi="Arial" w:cs="Arial"/>
        </w:rPr>
        <w:t>3</w:t>
      </w:r>
      <w:r w:rsidRPr="00255B9A">
        <w:rPr>
          <w:rFonts w:ascii="Arial" w:hAnsi="Arial" w:cs="Arial"/>
        </w:rPr>
        <w:t xml:space="preserve"> are confirmed as a correct record.</w:t>
      </w:r>
    </w:p>
    <w:bookmarkEnd w:id="6"/>
    <w:p w14:paraId="550F995E" w14:textId="77777777" w:rsidR="00E42709" w:rsidRPr="009A13B4" w:rsidRDefault="00E42709" w:rsidP="00E42709">
      <w:pPr>
        <w:jc w:val="both"/>
        <w:rPr>
          <w:rFonts w:ascii="Arial" w:hAnsi="Arial" w:cs="Arial"/>
          <w:b/>
          <w:bCs/>
        </w:rPr>
      </w:pPr>
    </w:p>
    <w:p w14:paraId="527B9133" w14:textId="77777777" w:rsidR="00E42709" w:rsidRDefault="00E42709" w:rsidP="00E42709">
      <w:pPr>
        <w:pStyle w:val="ListParagraph"/>
        <w:numPr>
          <w:ilvl w:val="0"/>
          <w:numId w:val="20"/>
        </w:numPr>
        <w:spacing w:after="0" w:line="240" w:lineRule="auto"/>
        <w:ind w:left="851" w:hanging="425"/>
        <w:jc w:val="both"/>
        <w:rPr>
          <w:rFonts w:ascii="Arial" w:hAnsi="Arial" w:cs="Arial"/>
          <w:b/>
          <w:bCs/>
          <w:sz w:val="24"/>
          <w:szCs w:val="24"/>
        </w:rPr>
      </w:pPr>
      <w:bookmarkStart w:id="7" w:name="_Hlk116386621"/>
      <w:r w:rsidRPr="009A13B4">
        <w:rPr>
          <w:rFonts w:ascii="Arial" w:hAnsi="Arial" w:cs="Arial"/>
          <w:b/>
          <w:bCs/>
          <w:sz w:val="24"/>
          <w:szCs w:val="24"/>
        </w:rPr>
        <w:t>Questions to Committee Chairman</w:t>
      </w:r>
    </w:p>
    <w:bookmarkEnd w:id="7"/>
    <w:p w14:paraId="697E3A80" w14:textId="77777777" w:rsidR="00E42709" w:rsidRDefault="00E42709" w:rsidP="00E42709">
      <w:pPr>
        <w:jc w:val="both"/>
        <w:rPr>
          <w:rFonts w:ascii="Arial" w:hAnsi="Arial" w:cs="Arial"/>
          <w:b/>
          <w:bCs/>
        </w:rPr>
      </w:pPr>
    </w:p>
    <w:p w14:paraId="2A972CB3" w14:textId="08805C08" w:rsidR="00E42709" w:rsidRDefault="00E42709" w:rsidP="00E42709">
      <w:pPr>
        <w:jc w:val="both"/>
        <w:rPr>
          <w:rFonts w:ascii="Arial" w:hAnsi="Arial" w:cs="Arial"/>
          <w:b/>
          <w:bCs/>
        </w:rPr>
      </w:pPr>
      <w:r w:rsidRPr="00DF2689">
        <w:rPr>
          <w:rFonts w:ascii="Arial" w:hAnsi="Arial" w:cs="Arial"/>
          <w:b/>
          <w:bCs/>
        </w:rPr>
        <w:t>NONE</w:t>
      </w:r>
    </w:p>
    <w:p w14:paraId="3F575C6C" w14:textId="158179F2" w:rsidR="008553EE" w:rsidRDefault="008553EE" w:rsidP="00E42709">
      <w:pPr>
        <w:jc w:val="both"/>
        <w:rPr>
          <w:rFonts w:ascii="Arial" w:hAnsi="Arial" w:cs="Arial"/>
          <w:b/>
          <w:bCs/>
        </w:rPr>
      </w:pPr>
    </w:p>
    <w:p w14:paraId="3836CD65" w14:textId="654DAF39" w:rsidR="00E42709" w:rsidRPr="00F56114" w:rsidRDefault="00E42709" w:rsidP="004B333D">
      <w:pPr>
        <w:pStyle w:val="ListParagraph"/>
        <w:numPr>
          <w:ilvl w:val="0"/>
          <w:numId w:val="38"/>
        </w:numPr>
        <w:ind w:left="284" w:hanging="284"/>
        <w:rPr>
          <w:rFonts w:ascii="Arial" w:hAnsi="Arial" w:cs="Arial"/>
          <w:b/>
          <w:bCs/>
          <w:sz w:val="24"/>
          <w:szCs w:val="24"/>
          <w:u w:val="single"/>
        </w:rPr>
      </w:pPr>
      <w:bookmarkStart w:id="8" w:name="_Hlk116386937"/>
      <w:bookmarkEnd w:id="4"/>
      <w:r w:rsidRPr="00F56114">
        <w:rPr>
          <w:rFonts w:ascii="Arial" w:hAnsi="Arial" w:cs="Arial"/>
          <w:b/>
          <w:bCs/>
          <w:sz w:val="24"/>
          <w:szCs w:val="24"/>
          <w:u w:val="single"/>
        </w:rPr>
        <w:t>ART, SPORTS AND LEISURE COMMITTEE</w:t>
      </w:r>
    </w:p>
    <w:p w14:paraId="3623FBC1" w14:textId="77777777" w:rsidR="00F56114" w:rsidRPr="004B333D" w:rsidRDefault="00F56114" w:rsidP="00F56114">
      <w:pPr>
        <w:pStyle w:val="ListParagraph"/>
        <w:ind w:left="284"/>
        <w:rPr>
          <w:rFonts w:ascii="Arial" w:hAnsi="Arial" w:cs="Arial"/>
          <w:b/>
          <w:bCs/>
          <w:u w:val="single"/>
        </w:rPr>
      </w:pPr>
    </w:p>
    <w:p w14:paraId="2797EE22" w14:textId="77777777" w:rsidR="00E42709" w:rsidRDefault="00E42709" w:rsidP="00E42709">
      <w:pPr>
        <w:pStyle w:val="ListParagraph"/>
        <w:numPr>
          <w:ilvl w:val="0"/>
          <w:numId w:val="22"/>
        </w:numPr>
        <w:spacing w:after="0" w:line="240" w:lineRule="auto"/>
        <w:ind w:left="851" w:hanging="425"/>
        <w:jc w:val="both"/>
        <w:rPr>
          <w:rFonts w:ascii="Arial" w:hAnsi="Arial" w:cs="Arial"/>
          <w:b/>
          <w:bCs/>
          <w:sz w:val="24"/>
          <w:szCs w:val="24"/>
        </w:rPr>
      </w:pPr>
      <w:r w:rsidRPr="00A92CD8">
        <w:rPr>
          <w:rFonts w:ascii="Arial" w:hAnsi="Arial" w:cs="Arial"/>
          <w:b/>
          <w:bCs/>
          <w:sz w:val="24"/>
          <w:szCs w:val="24"/>
        </w:rPr>
        <w:t xml:space="preserve">Confirmation and adoption of the Minutes of the meeting held on </w:t>
      </w:r>
    </w:p>
    <w:p w14:paraId="0A9743A1" w14:textId="7AB9659D" w:rsidR="00E42709" w:rsidRDefault="008553EE" w:rsidP="00E42709">
      <w:pPr>
        <w:pStyle w:val="ListParagraph"/>
        <w:ind w:left="851"/>
        <w:jc w:val="both"/>
        <w:rPr>
          <w:rFonts w:ascii="Arial" w:hAnsi="Arial" w:cs="Arial"/>
          <w:b/>
          <w:bCs/>
          <w:sz w:val="24"/>
          <w:szCs w:val="24"/>
        </w:rPr>
      </w:pPr>
      <w:r>
        <w:rPr>
          <w:rFonts w:ascii="Arial" w:hAnsi="Arial" w:cs="Arial"/>
          <w:b/>
          <w:bCs/>
          <w:sz w:val="24"/>
          <w:szCs w:val="24"/>
        </w:rPr>
        <w:t>1</w:t>
      </w:r>
      <w:r w:rsidR="00F56114">
        <w:rPr>
          <w:rFonts w:ascii="Arial" w:hAnsi="Arial" w:cs="Arial"/>
          <w:b/>
          <w:bCs/>
          <w:sz w:val="24"/>
          <w:szCs w:val="24"/>
        </w:rPr>
        <w:t>8</w:t>
      </w:r>
      <w:r w:rsidRPr="008553EE">
        <w:rPr>
          <w:rFonts w:ascii="Arial" w:hAnsi="Arial" w:cs="Arial"/>
          <w:b/>
          <w:bCs/>
          <w:sz w:val="24"/>
          <w:szCs w:val="24"/>
          <w:vertAlign w:val="superscript"/>
        </w:rPr>
        <w:t>th</w:t>
      </w:r>
      <w:r>
        <w:rPr>
          <w:rFonts w:ascii="Arial" w:hAnsi="Arial" w:cs="Arial"/>
          <w:b/>
          <w:bCs/>
          <w:sz w:val="24"/>
          <w:szCs w:val="24"/>
        </w:rPr>
        <w:t xml:space="preserve"> December</w:t>
      </w:r>
      <w:r w:rsidR="00E42709" w:rsidRPr="00A92CD8">
        <w:rPr>
          <w:rFonts w:ascii="Arial" w:hAnsi="Arial" w:cs="Arial"/>
          <w:b/>
          <w:bCs/>
          <w:sz w:val="24"/>
          <w:szCs w:val="24"/>
        </w:rPr>
        <w:t xml:space="preserve"> 202</w:t>
      </w:r>
      <w:r w:rsidR="00F56114">
        <w:rPr>
          <w:rFonts w:ascii="Arial" w:hAnsi="Arial" w:cs="Arial"/>
          <w:b/>
          <w:bCs/>
          <w:sz w:val="24"/>
          <w:szCs w:val="24"/>
        </w:rPr>
        <w:t>3</w:t>
      </w:r>
    </w:p>
    <w:p w14:paraId="11F4AEC7" w14:textId="77777777" w:rsidR="008553EE" w:rsidRDefault="00E42709" w:rsidP="00E42709">
      <w:pPr>
        <w:jc w:val="both"/>
        <w:rPr>
          <w:rFonts w:ascii="Arial" w:hAnsi="Arial" w:cs="Arial"/>
        </w:rPr>
      </w:pPr>
      <w:r w:rsidRPr="00255B9A">
        <w:rPr>
          <w:rFonts w:ascii="Arial" w:hAnsi="Arial" w:cs="Arial"/>
          <w:b/>
          <w:bCs/>
        </w:rPr>
        <w:t>AGREED</w:t>
      </w:r>
      <w:r w:rsidRPr="00255B9A">
        <w:rPr>
          <w:rFonts w:ascii="Arial" w:hAnsi="Arial" w:cs="Arial"/>
        </w:rPr>
        <w:t xml:space="preserve"> that the Minutes of the </w:t>
      </w:r>
      <w:r>
        <w:rPr>
          <w:rFonts w:ascii="Arial" w:hAnsi="Arial" w:cs="Arial"/>
        </w:rPr>
        <w:t>Art, Sports and Leisure Committee</w:t>
      </w:r>
      <w:r w:rsidRPr="00255B9A">
        <w:rPr>
          <w:rFonts w:ascii="Arial" w:hAnsi="Arial" w:cs="Arial"/>
        </w:rPr>
        <w:t xml:space="preserve"> </w:t>
      </w:r>
      <w:r>
        <w:rPr>
          <w:rFonts w:ascii="Arial" w:hAnsi="Arial" w:cs="Arial"/>
        </w:rPr>
        <w:t xml:space="preserve">meeting </w:t>
      </w:r>
      <w:r w:rsidRPr="00255B9A">
        <w:rPr>
          <w:rFonts w:ascii="Arial" w:hAnsi="Arial" w:cs="Arial"/>
        </w:rPr>
        <w:t xml:space="preserve">held on </w:t>
      </w:r>
    </w:p>
    <w:p w14:paraId="69F6ADB3" w14:textId="7FB92DF1" w:rsidR="00E42709" w:rsidRDefault="00E42709" w:rsidP="00E42709">
      <w:pPr>
        <w:jc w:val="both"/>
        <w:rPr>
          <w:rFonts w:ascii="Arial" w:hAnsi="Arial" w:cs="Arial"/>
        </w:rPr>
      </w:pPr>
      <w:r w:rsidRPr="00255B9A">
        <w:rPr>
          <w:rFonts w:ascii="Arial" w:hAnsi="Arial" w:cs="Arial"/>
        </w:rPr>
        <w:t xml:space="preserve">Monday </w:t>
      </w:r>
      <w:r w:rsidR="008553EE">
        <w:rPr>
          <w:rFonts w:ascii="Arial" w:hAnsi="Arial" w:cs="Arial"/>
        </w:rPr>
        <w:t>1</w:t>
      </w:r>
      <w:r w:rsidR="00F56114">
        <w:rPr>
          <w:rFonts w:ascii="Arial" w:hAnsi="Arial" w:cs="Arial"/>
        </w:rPr>
        <w:t>8</w:t>
      </w:r>
      <w:r w:rsidR="008553EE" w:rsidRPr="008553EE">
        <w:rPr>
          <w:rFonts w:ascii="Arial" w:hAnsi="Arial" w:cs="Arial"/>
          <w:vertAlign w:val="superscript"/>
        </w:rPr>
        <w:t>th</w:t>
      </w:r>
      <w:r w:rsidR="008553EE">
        <w:rPr>
          <w:rFonts w:ascii="Arial" w:hAnsi="Arial" w:cs="Arial"/>
        </w:rPr>
        <w:t xml:space="preserve"> December</w:t>
      </w:r>
      <w:r>
        <w:rPr>
          <w:rFonts w:ascii="Arial" w:hAnsi="Arial" w:cs="Arial"/>
        </w:rPr>
        <w:t xml:space="preserve"> 202</w:t>
      </w:r>
      <w:r w:rsidR="00F56114">
        <w:rPr>
          <w:rFonts w:ascii="Arial" w:hAnsi="Arial" w:cs="Arial"/>
        </w:rPr>
        <w:t>3</w:t>
      </w:r>
      <w:r w:rsidRPr="00255B9A">
        <w:rPr>
          <w:rFonts w:ascii="Arial" w:hAnsi="Arial" w:cs="Arial"/>
        </w:rPr>
        <w:t xml:space="preserve"> are confirmed as a correct record.</w:t>
      </w:r>
    </w:p>
    <w:p w14:paraId="3772A99C" w14:textId="77777777" w:rsidR="00E42709" w:rsidRDefault="00E42709" w:rsidP="00E42709">
      <w:pPr>
        <w:jc w:val="both"/>
        <w:rPr>
          <w:rFonts w:ascii="Arial" w:hAnsi="Arial" w:cs="Arial"/>
        </w:rPr>
      </w:pPr>
    </w:p>
    <w:p w14:paraId="44E189A2" w14:textId="77777777" w:rsidR="00E42709" w:rsidRDefault="00E42709" w:rsidP="00E42709">
      <w:pPr>
        <w:pStyle w:val="ListParagraph"/>
        <w:numPr>
          <w:ilvl w:val="0"/>
          <w:numId w:val="22"/>
        </w:numPr>
        <w:spacing w:after="0" w:line="240" w:lineRule="auto"/>
        <w:ind w:left="851" w:hanging="491"/>
        <w:jc w:val="both"/>
        <w:rPr>
          <w:rFonts w:ascii="Arial" w:hAnsi="Arial" w:cs="Arial"/>
          <w:b/>
          <w:bCs/>
          <w:sz w:val="24"/>
          <w:szCs w:val="24"/>
        </w:rPr>
      </w:pPr>
      <w:r w:rsidRPr="009A13B4">
        <w:rPr>
          <w:rFonts w:ascii="Arial" w:hAnsi="Arial" w:cs="Arial"/>
          <w:b/>
          <w:bCs/>
          <w:sz w:val="24"/>
          <w:szCs w:val="24"/>
        </w:rPr>
        <w:t>Questions to Committee Chairman</w:t>
      </w:r>
    </w:p>
    <w:p w14:paraId="1B69DC07" w14:textId="77777777" w:rsidR="00E42709" w:rsidRDefault="00E42709" w:rsidP="00E42709">
      <w:pPr>
        <w:jc w:val="both"/>
        <w:rPr>
          <w:rFonts w:ascii="Arial" w:hAnsi="Arial" w:cs="Arial"/>
        </w:rPr>
      </w:pPr>
    </w:p>
    <w:p w14:paraId="472AB9A8" w14:textId="77777777" w:rsidR="00E42709" w:rsidRPr="002A0549" w:rsidRDefault="00E42709" w:rsidP="00E42709">
      <w:pPr>
        <w:jc w:val="both"/>
        <w:rPr>
          <w:rFonts w:ascii="Arial" w:hAnsi="Arial" w:cs="Arial"/>
          <w:b/>
          <w:bCs/>
        </w:rPr>
      </w:pPr>
      <w:r w:rsidRPr="002A0549">
        <w:rPr>
          <w:rFonts w:ascii="Arial" w:hAnsi="Arial" w:cs="Arial"/>
          <w:b/>
          <w:bCs/>
        </w:rPr>
        <w:t>NONE</w:t>
      </w:r>
    </w:p>
    <w:p w14:paraId="4D2135F3" w14:textId="77777777" w:rsidR="00E42709" w:rsidRDefault="00E42709" w:rsidP="00E42709">
      <w:pPr>
        <w:jc w:val="both"/>
        <w:rPr>
          <w:rFonts w:ascii="Arial" w:hAnsi="Arial" w:cs="Arial"/>
          <w:b/>
          <w:bCs/>
        </w:rPr>
      </w:pPr>
    </w:p>
    <w:p w14:paraId="41324878" w14:textId="77777777" w:rsidR="00026A76" w:rsidRDefault="00026A76" w:rsidP="00E42709">
      <w:pPr>
        <w:jc w:val="both"/>
        <w:rPr>
          <w:rFonts w:ascii="Arial" w:hAnsi="Arial" w:cs="Arial"/>
          <w:b/>
          <w:bCs/>
        </w:rPr>
      </w:pPr>
    </w:p>
    <w:p w14:paraId="0E1F95E7" w14:textId="77777777" w:rsidR="00E42709" w:rsidRDefault="00E42709" w:rsidP="00E42709">
      <w:pPr>
        <w:pStyle w:val="ListParagraph"/>
        <w:numPr>
          <w:ilvl w:val="0"/>
          <w:numId w:val="22"/>
        </w:numPr>
        <w:spacing w:after="0" w:line="240" w:lineRule="auto"/>
        <w:ind w:left="851" w:hanging="491"/>
        <w:jc w:val="both"/>
        <w:rPr>
          <w:rFonts w:ascii="Arial" w:hAnsi="Arial" w:cs="Arial"/>
          <w:b/>
          <w:bCs/>
          <w:sz w:val="24"/>
          <w:szCs w:val="24"/>
        </w:rPr>
      </w:pPr>
      <w:bookmarkStart w:id="9" w:name="_Hlk119498469"/>
      <w:r>
        <w:rPr>
          <w:rFonts w:ascii="Arial" w:hAnsi="Arial" w:cs="Arial"/>
          <w:b/>
          <w:bCs/>
          <w:sz w:val="24"/>
          <w:szCs w:val="24"/>
        </w:rPr>
        <w:lastRenderedPageBreak/>
        <w:t>Ratification of Recommended Items</w:t>
      </w:r>
    </w:p>
    <w:bookmarkEnd w:id="8"/>
    <w:bookmarkEnd w:id="9"/>
    <w:p w14:paraId="6CC68499" w14:textId="77777777" w:rsidR="00E42709" w:rsidRDefault="00E42709" w:rsidP="00E42709">
      <w:pPr>
        <w:jc w:val="both"/>
        <w:rPr>
          <w:rFonts w:ascii="Arial" w:hAnsi="Arial" w:cs="Arial"/>
          <w:b/>
          <w:bCs/>
        </w:rPr>
      </w:pPr>
    </w:p>
    <w:p w14:paraId="16D9DEF1" w14:textId="0E10EFB2" w:rsidR="00E42709" w:rsidRPr="00C0271C" w:rsidRDefault="00E42709" w:rsidP="00E42709">
      <w:pPr>
        <w:rPr>
          <w:rFonts w:ascii="Arial" w:hAnsi="Arial" w:cs="Arial"/>
          <w:b/>
          <w:bCs/>
        </w:rPr>
      </w:pPr>
      <w:r w:rsidRPr="00C0271C">
        <w:rPr>
          <w:rFonts w:ascii="Arial" w:hAnsi="Arial" w:cs="Arial"/>
          <w:b/>
          <w:bCs/>
        </w:rPr>
        <w:t xml:space="preserve">PAGE 2. ITEM </w:t>
      </w:r>
      <w:r w:rsidR="00F56114">
        <w:rPr>
          <w:rFonts w:ascii="Arial" w:hAnsi="Arial" w:cs="Arial"/>
          <w:b/>
          <w:bCs/>
        </w:rPr>
        <w:t>5</w:t>
      </w:r>
      <w:r w:rsidRPr="00C0271C">
        <w:rPr>
          <w:rFonts w:ascii="Arial" w:hAnsi="Arial" w:cs="Arial"/>
          <w:b/>
          <w:bCs/>
        </w:rPr>
        <w:t xml:space="preserve">. </w:t>
      </w:r>
      <w:r w:rsidR="00F56114">
        <w:rPr>
          <w:rFonts w:ascii="Arial" w:hAnsi="Arial" w:cs="Arial"/>
          <w:b/>
          <w:bCs/>
        </w:rPr>
        <w:t>CORRESPONDENCE  b) Suffolk Tree Warden Network: Tree Warden Registration</w:t>
      </w:r>
    </w:p>
    <w:p w14:paraId="3F4A72AE" w14:textId="77777777" w:rsidR="00E42709" w:rsidRDefault="00E42709" w:rsidP="001808EA">
      <w:pPr>
        <w:jc w:val="both"/>
        <w:rPr>
          <w:rFonts w:ascii="Arial" w:hAnsi="Arial" w:cs="Arial"/>
          <w:b/>
          <w:bCs/>
        </w:rPr>
      </w:pPr>
    </w:p>
    <w:p w14:paraId="552C9923" w14:textId="77777777" w:rsidR="00F56114" w:rsidRDefault="00E42709" w:rsidP="001808EA">
      <w:pPr>
        <w:jc w:val="both"/>
        <w:rPr>
          <w:rFonts w:ascii="Arial" w:hAnsi="Arial" w:cs="Arial"/>
        </w:rPr>
      </w:pPr>
      <w:r>
        <w:rPr>
          <w:rFonts w:ascii="Arial" w:hAnsi="Arial" w:cs="Arial"/>
        </w:rPr>
        <w:t xml:space="preserve">To </w:t>
      </w:r>
      <w:r w:rsidRPr="00A36F5B">
        <w:rPr>
          <w:rFonts w:ascii="Arial" w:hAnsi="Arial" w:cs="Arial"/>
          <w:b/>
          <w:bCs/>
        </w:rPr>
        <w:t>RECOMMEND</w:t>
      </w:r>
      <w:r>
        <w:rPr>
          <w:rFonts w:ascii="Arial" w:hAnsi="Arial" w:cs="Arial"/>
        </w:rPr>
        <w:t xml:space="preserve"> to Full Council </w:t>
      </w:r>
      <w:r w:rsidR="008553EE">
        <w:rPr>
          <w:rFonts w:ascii="Arial" w:hAnsi="Arial" w:cs="Arial"/>
        </w:rPr>
        <w:t xml:space="preserve">that it </w:t>
      </w:r>
      <w:r w:rsidR="00F56114">
        <w:rPr>
          <w:rFonts w:ascii="Arial" w:hAnsi="Arial" w:cs="Arial"/>
        </w:rPr>
        <w:t>discusses whether the Council has a need for an official Tree Warden registered to the local tree warden network, or whether Cllr Bark, who is the Council’s current Tree Warden, could act as a ‘post box’ to refer matters to Cornard Environment and Wildlife Group.</w:t>
      </w:r>
    </w:p>
    <w:p w14:paraId="5E73BDE1" w14:textId="77777777" w:rsidR="00F56114" w:rsidRDefault="00F56114" w:rsidP="001808EA">
      <w:pPr>
        <w:jc w:val="both"/>
        <w:rPr>
          <w:rFonts w:ascii="Arial" w:hAnsi="Arial" w:cs="Arial"/>
        </w:rPr>
      </w:pPr>
    </w:p>
    <w:p w14:paraId="261E60B8" w14:textId="5794417F" w:rsidR="00E42709" w:rsidRDefault="00F56114" w:rsidP="001808EA">
      <w:pPr>
        <w:jc w:val="both"/>
        <w:rPr>
          <w:rFonts w:ascii="Arial" w:hAnsi="Arial" w:cs="Arial"/>
        </w:rPr>
      </w:pPr>
      <w:r>
        <w:rPr>
          <w:rFonts w:ascii="Arial" w:hAnsi="Arial" w:cs="Arial"/>
        </w:rPr>
        <w:t xml:space="preserve">It was </w:t>
      </w:r>
      <w:r w:rsidR="001808EA" w:rsidRPr="001808EA">
        <w:rPr>
          <w:rFonts w:ascii="Arial" w:hAnsi="Arial" w:cs="Arial"/>
          <w:b/>
          <w:bCs/>
        </w:rPr>
        <w:t>AGREED</w:t>
      </w:r>
      <w:r w:rsidR="001808EA">
        <w:rPr>
          <w:rFonts w:ascii="Arial" w:hAnsi="Arial" w:cs="Arial"/>
        </w:rPr>
        <w:t xml:space="preserve"> for</w:t>
      </w:r>
      <w:r>
        <w:rPr>
          <w:rFonts w:ascii="Arial" w:hAnsi="Arial" w:cs="Arial"/>
        </w:rPr>
        <w:t xml:space="preserve"> this matter be deferred to the next </w:t>
      </w:r>
      <w:r w:rsidR="00026A76">
        <w:rPr>
          <w:rFonts w:ascii="Arial" w:hAnsi="Arial" w:cs="Arial"/>
        </w:rPr>
        <w:t xml:space="preserve">meeting of the </w:t>
      </w:r>
      <w:r>
        <w:rPr>
          <w:rFonts w:ascii="Arial" w:hAnsi="Arial" w:cs="Arial"/>
        </w:rPr>
        <w:t>Art, Sports and Leisure Committee</w:t>
      </w:r>
      <w:r w:rsidR="00026A76">
        <w:rPr>
          <w:rFonts w:ascii="Arial" w:hAnsi="Arial" w:cs="Arial"/>
        </w:rPr>
        <w:t xml:space="preserve"> </w:t>
      </w:r>
      <w:r w:rsidR="001808EA">
        <w:rPr>
          <w:rFonts w:ascii="Arial" w:hAnsi="Arial" w:cs="Arial"/>
        </w:rPr>
        <w:t xml:space="preserve">for further discussion. Members also </w:t>
      </w:r>
      <w:r w:rsidR="001808EA" w:rsidRPr="001808EA">
        <w:rPr>
          <w:rFonts w:ascii="Arial" w:hAnsi="Arial" w:cs="Arial"/>
          <w:b/>
          <w:bCs/>
        </w:rPr>
        <w:t>NOTED</w:t>
      </w:r>
      <w:r w:rsidR="001808EA">
        <w:rPr>
          <w:rFonts w:ascii="Arial" w:hAnsi="Arial" w:cs="Arial"/>
        </w:rPr>
        <w:t xml:space="preserve"> that this would give </w:t>
      </w:r>
      <w:r>
        <w:rPr>
          <w:rFonts w:ascii="Arial" w:hAnsi="Arial" w:cs="Arial"/>
        </w:rPr>
        <w:t>Cornard Environment and Wildlife Group</w:t>
      </w:r>
      <w:r w:rsidR="001808EA">
        <w:rPr>
          <w:rFonts w:ascii="Arial" w:hAnsi="Arial" w:cs="Arial"/>
        </w:rPr>
        <w:t xml:space="preserve"> opportunity to discuss whether they would like to </w:t>
      </w:r>
      <w:r>
        <w:rPr>
          <w:rFonts w:ascii="Arial" w:hAnsi="Arial" w:cs="Arial"/>
        </w:rPr>
        <w:t>tak</w:t>
      </w:r>
      <w:r w:rsidR="001808EA">
        <w:rPr>
          <w:rFonts w:ascii="Arial" w:hAnsi="Arial" w:cs="Arial"/>
        </w:rPr>
        <w:t>e</w:t>
      </w:r>
      <w:r>
        <w:rPr>
          <w:rFonts w:ascii="Arial" w:hAnsi="Arial" w:cs="Arial"/>
        </w:rPr>
        <w:t xml:space="preserve"> on the role of Tree Warden.</w:t>
      </w:r>
    </w:p>
    <w:p w14:paraId="5E2EA4B5" w14:textId="77777777" w:rsidR="00BE0699" w:rsidRDefault="00BE0699" w:rsidP="001808EA">
      <w:pPr>
        <w:jc w:val="both"/>
        <w:rPr>
          <w:rFonts w:ascii="Arial" w:hAnsi="Arial" w:cs="Arial"/>
        </w:rPr>
      </w:pPr>
    </w:p>
    <w:p w14:paraId="0E709FFE" w14:textId="77777777" w:rsidR="00BE0699" w:rsidRDefault="00BE0699" w:rsidP="001808EA">
      <w:pPr>
        <w:jc w:val="both"/>
        <w:rPr>
          <w:rFonts w:ascii="Arial" w:hAnsi="Arial" w:cs="Arial"/>
        </w:rPr>
      </w:pPr>
    </w:p>
    <w:p w14:paraId="28EED6AE" w14:textId="77777777" w:rsidR="00BE0699" w:rsidRPr="00BE0699" w:rsidRDefault="00BE0699" w:rsidP="00BE0699">
      <w:pPr>
        <w:pStyle w:val="NoSpacing"/>
        <w:tabs>
          <w:tab w:val="left" w:pos="0"/>
        </w:tabs>
        <w:ind w:left="136" w:hanging="136"/>
        <w:jc w:val="both"/>
        <w:rPr>
          <w:rFonts w:eastAsiaTheme="minorHAnsi" w:cs="Arial"/>
          <w:b/>
          <w:bCs/>
        </w:rPr>
      </w:pPr>
      <w:r w:rsidRPr="00BE0699">
        <w:rPr>
          <w:rFonts w:cs="Arial"/>
          <w:b/>
          <w:bCs/>
        </w:rPr>
        <w:t xml:space="preserve">PAGE 2. ITEM 6. </w:t>
      </w:r>
      <w:r w:rsidRPr="00BE0699">
        <w:rPr>
          <w:rFonts w:eastAsiaTheme="minorHAnsi" w:cs="Arial"/>
          <w:b/>
          <w:bCs/>
        </w:rPr>
        <w:t>TO RECEIVE AN UPATE ON THE RECREATION GROUND</w:t>
      </w:r>
    </w:p>
    <w:p w14:paraId="14A47ADD" w14:textId="2719EEE7" w:rsidR="00BE0699" w:rsidRPr="00BE0699" w:rsidRDefault="00BE0699" w:rsidP="00BE0699">
      <w:pPr>
        <w:pStyle w:val="NoSpacing"/>
        <w:tabs>
          <w:tab w:val="left" w:pos="0"/>
        </w:tabs>
        <w:ind w:left="136" w:hanging="136"/>
        <w:jc w:val="both"/>
        <w:rPr>
          <w:rFonts w:eastAsiaTheme="minorHAnsi" w:cs="Arial"/>
          <w:b/>
          <w:bCs/>
        </w:rPr>
      </w:pPr>
      <w:r w:rsidRPr="00BE0699">
        <w:rPr>
          <w:rFonts w:eastAsiaTheme="minorHAnsi" w:cs="Arial"/>
          <w:b/>
          <w:bCs/>
        </w:rPr>
        <w:t>PLAY AREA PROJECT</w:t>
      </w:r>
    </w:p>
    <w:p w14:paraId="21A44DB3" w14:textId="050A25DD" w:rsidR="00BE0699" w:rsidRDefault="00BE0699" w:rsidP="001808EA">
      <w:pPr>
        <w:jc w:val="both"/>
        <w:rPr>
          <w:rFonts w:ascii="Arial" w:hAnsi="Arial" w:cs="Arial"/>
        </w:rPr>
      </w:pPr>
    </w:p>
    <w:p w14:paraId="3CE7EFD0" w14:textId="7BABDC64" w:rsidR="00BE0699" w:rsidRPr="00BE0699" w:rsidRDefault="00BE0699" w:rsidP="001808EA">
      <w:pPr>
        <w:jc w:val="both"/>
        <w:rPr>
          <w:rFonts w:ascii="Arial" w:hAnsi="Arial" w:cs="Arial"/>
        </w:rPr>
      </w:pPr>
      <w:r w:rsidRPr="00BE0699">
        <w:rPr>
          <w:rFonts w:ascii="Arial" w:hAnsi="Arial" w:cs="Arial"/>
        </w:rPr>
        <w:t xml:space="preserve">To </w:t>
      </w:r>
      <w:r w:rsidRPr="00BE0699">
        <w:rPr>
          <w:rFonts w:ascii="Arial" w:hAnsi="Arial" w:cs="Arial"/>
          <w:b/>
          <w:bCs/>
        </w:rPr>
        <w:t>RECOMMEND</w:t>
      </w:r>
      <w:r w:rsidRPr="00BE0699">
        <w:rPr>
          <w:rFonts w:ascii="Arial" w:hAnsi="Arial" w:cs="Arial"/>
        </w:rPr>
        <w:t xml:space="preserve"> to Full Council that it discusses the arrangements for an opening of the new play equipment on the recreation ground and in the enclosed play area.</w:t>
      </w:r>
    </w:p>
    <w:p w14:paraId="381E73F7" w14:textId="77777777" w:rsidR="00BE0699" w:rsidRPr="00BE0699" w:rsidRDefault="00BE0699" w:rsidP="001808EA">
      <w:pPr>
        <w:jc w:val="both"/>
        <w:rPr>
          <w:rFonts w:ascii="Arial" w:hAnsi="Arial" w:cs="Arial"/>
        </w:rPr>
      </w:pPr>
    </w:p>
    <w:p w14:paraId="3A44ED91" w14:textId="212D7CBE" w:rsidR="00BE0699" w:rsidRPr="00BE0699" w:rsidRDefault="00BE0699" w:rsidP="001808EA">
      <w:pPr>
        <w:jc w:val="both"/>
        <w:rPr>
          <w:rFonts w:ascii="Arial" w:hAnsi="Arial" w:cs="Arial"/>
        </w:rPr>
      </w:pPr>
      <w:r>
        <w:rPr>
          <w:rFonts w:ascii="Arial" w:hAnsi="Arial" w:cs="Arial"/>
        </w:rPr>
        <w:t xml:space="preserve">It was </w:t>
      </w:r>
      <w:r w:rsidRPr="001F2C30">
        <w:rPr>
          <w:rFonts w:ascii="Arial" w:hAnsi="Arial" w:cs="Arial"/>
          <w:b/>
          <w:bCs/>
        </w:rPr>
        <w:t>AGREED</w:t>
      </w:r>
      <w:r>
        <w:rPr>
          <w:rFonts w:ascii="Arial" w:hAnsi="Arial" w:cs="Arial"/>
        </w:rPr>
        <w:t xml:space="preserve"> for this matter to be deferred to the next meeting of the Art, Sports and Leisure Committee for further consideration and for the Acting Council Manager to investigate options and costings for such an event. </w:t>
      </w:r>
      <w:r w:rsidR="00877A43">
        <w:rPr>
          <w:rFonts w:ascii="Arial" w:hAnsi="Arial" w:cs="Arial"/>
        </w:rPr>
        <w:t xml:space="preserve">It was also </w:t>
      </w:r>
      <w:r w:rsidR="00877A43" w:rsidRPr="00877A43">
        <w:rPr>
          <w:rFonts w:ascii="Arial" w:hAnsi="Arial" w:cs="Arial"/>
          <w:b/>
          <w:bCs/>
        </w:rPr>
        <w:t>AGREED</w:t>
      </w:r>
      <w:r w:rsidR="00877A43">
        <w:rPr>
          <w:rFonts w:ascii="Arial" w:hAnsi="Arial" w:cs="Arial"/>
        </w:rPr>
        <w:t xml:space="preserve"> for Miss Skuce to send Cllr Brooker, as Cornard News Corresponden</w:t>
      </w:r>
      <w:r w:rsidR="00BE2F55">
        <w:rPr>
          <w:rFonts w:ascii="Arial" w:hAnsi="Arial" w:cs="Arial"/>
        </w:rPr>
        <w:t>t</w:t>
      </w:r>
      <w:r w:rsidR="00877A43">
        <w:rPr>
          <w:rFonts w:ascii="Arial" w:hAnsi="Arial" w:cs="Arial"/>
        </w:rPr>
        <w:t>, information and photographs of the project so that an article may be written for the next issue.</w:t>
      </w:r>
    </w:p>
    <w:p w14:paraId="76712EB5" w14:textId="77777777" w:rsidR="00E42709" w:rsidRDefault="00E42709" w:rsidP="00E42709">
      <w:pPr>
        <w:rPr>
          <w:rFonts w:ascii="Arial" w:hAnsi="Arial" w:cs="Arial"/>
          <w:b/>
          <w:bCs/>
        </w:rPr>
      </w:pPr>
    </w:p>
    <w:p w14:paraId="11E1787C" w14:textId="07B71E78" w:rsidR="00E42709" w:rsidRPr="00F6144E" w:rsidRDefault="00B702DE" w:rsidP="00B702DE">
      <w:pPr>
        <w:ind w:left="284" w:hanging="284"/>
        <w:jc w:val="both"/>
        <w:rPr>
          <w:rFonts w:ascii="Arial" w:hAnsi="Arial" w:cs="Arial"/>
          <w:b/>
          <w:bCs/>
        </w:rPr>
      </w:pPr>
      <w:r>
        <w:rPr>
          <w:rFonts w:ascii="Arial" w:hAnsi="Arial" w:cs="Arial"/>
          <w:b/>
          <w:bCs/>
        </w:rPr>
        <w:t>8</w:t>
      </w:r>
      <w:r w:rsidR="00E42709" w:rsidRPr="00F6144E">
        <w:rPr>
          <w:rFonts w:ascii="Arial" w:hAnsi="Arial" w:cs="Arial"/>
          <w:b/>
          <w:bCs/>
        </w:rPr>
        <w:t>.</w:t>
      </w:r>
      <w:r w:rsidR="00E42709" w:rsidRPr="00F6144E">
        <w:rPr>
          <w:rFonts w:ascii="Arial" w:hAnsi="Arial" w:cs="Arial"/>
          <w:b/>
          <w:bCs/>
        </w:rPr>
        <w:tab/>
      </w:r>
      <w:bookmarkStart w:id="10" w:name="_Hlk119498370"/>
      <w:r w:rsidR="00E42709">
        <w:rPr>
          <w:rFonts w:ascii="Arial" w:hAnsi="Arial" w:cs="Arial"/>
          <w:b/>
          <w:bCs/>
          <w:u w:val="single"/>
        </w:rPr>
        <w:t>POLICY AND RESOURCES COMMITTEE</w:t>
      </w:r>
      <w:bookmarkEnd w:id="10"/>
    </w:p>
    <w:p w14:paraId="11D7FAFA" w14:textId="77777777" w:rsidR="00E42709" w:rsidRPr="00F6144E" w:rsidRDefault="00E42709" w:rsidP="00E42709">
      <w:pPr>
        <w:ind w:left="284" w:hanging="284"/>
        <w:jc w:val="both"/>
        <w:rPr>
          <w:rFonts w:ascii="Arial" w:hAnsi="Arial" w:cs="Arial"/>
          <w:b/>
          <w:bCs/>
        </w:rPr>
      </w:pPr>
    </w:p>
    <w:p w14:paraId="25C3F8B4" w14:textId="77777777" w:rsidR="00E42709" w:rsidRDefault="00E42709" w:rsidP="00E42709">
      <w:pPr>
        <w:pStyle w:val="ListParagraph"/>
        <w:numPr>
          <w:ilvl w:val="0"/>
          <w:numId w:val="23"/>
        </w:numPr>
        <w:spacing w:after="0" w:line="240" w:lineRule="auto"/>
        <w:ind w:left="851" w:hanging="425"/>
        <w:jc w:val="both"/>
        <w:rPr>
          <w:rFonts w:ascii="Arial" w:hAnsi="Arial" w:cs="Arial"/>
          <w:b/>
          <w:bCs/>
          <w:sz w:val="24"/>
          <w:szCs w:val="24"/>
        </w:rPr>
      </w:pPr>
      <w:r w:rsidRPr="00A36F5B">
        <w:rPr>
          <w:rFonts w:ascii="Arial" w:hAnsi="Arial" w:cs="Arial"/>
          <w:b/>
          <w:bCs/>
          <w:sz w:val="24"/>
          <w:szCs w:val="24"/>
        </w:rPr>
        <w:t xml:space="preserve">Confirmation and adoption of the Minutes of the meeting held on </w:t>
      </w:r>
    </w:p>
    <w:p w14:paraId="3979E5CB" w14:textId="04CEB78A" w:rsidR="00E42709" w:rsidRPr="00F6144E" w:rsidRDefault="00F90352" w:rsidP="00F90352">
      <w:pPr>
        <w:pStyle w:val="ListParagraph"/>
        <w:ind w:left="851"/>
        <w:jc w:val="both"/>
        <w:rPr>
          <w:rFonts w:ascii="Arial" w:hAnsi="Arial" w:cs="Arial"/>
          <w:b/>
          <w:bCs/>
          <w:sz w:val="24"/>
          <w:szCs w:val="24"/>
        </w:rPr>
      </w:pPr>
      <w:r>
        <w:rPr>
          <w:rFonts w:ascii="Arial" w:hAnsi="Arial" w:cs="Arial"/>
          <w:b/>
          <w:bCs/>
          <w:sz w:val="24"/>
          <w:szCs w:val="24"/>
        </w:rPr>
        <w:t>19</w:t>
      </w:r>
      <w:r w:rsidRPr="00F90352">
        <w:rPr>
          <w:rFonts w:ascii="Arial" w:hAnsi="Arial" w:cs="Arial"/>
          <w:b/>
          <w:bCs/>
          <w:sz w:val="24"/>
          <w:szCs w:val="24"/>
          <w:vertAlign w:val="superscript"/>
        </w:rPr>
        <w:t>th</w:t>
      </w:r>
      <w:r>
        <w:rPr>
          <w:rFonts w:ascii="Arial" w:hAnsi="Arial" w:cs="Arial"/>
          <w:b/>
          <w:bCs/>
          <w:sz w:val="24"/>
          <w:szCs w:val="24"/>
        </w:rPr>
        <w:t xml:space="preserve"> December</w:t>
      </w:r>
      <w:r w:rsidR="00E42709" w:rsidRPr="00836B01">
        <w:rPr>
          <w:rFonts w:ascii="Arial" w:hAnsi="Arial" w:cs="Arial"/>
          <w:b/>
          <w:bCs/>
          <w:sz w:val="24"/>
          <w:szCs w:val="24"/>
        </w:rPr>
        <w:t xml:space="preserve"> 2022 </w:t>
      </w:r>
    </w:p>
    <w:p w14:paraId="50CF7569" w14:textId="77777777" w:rsidR="00F90352" w:rsidRDefault="00E42709" w:rsidP="00E42709">
      <w:pPr>
        <w:jc w:val="both"/>
        <w:rPr>
          <w:rFonts w:ascii="Arial" w:hAnsi="Arial" w:cs="Arial"/>
        </w:rPr>
      </w:pPr>
      <w:r w:rsidRPr="00F6144E">
        <w:rPr>
          <w:rFonts w:ascii="Arial" w:hAnsi="Arial" w:cs="Arial"/>
          <w:b/>
          <w:bCs/>
        </w:rPr>
        <w:t xml:space="preserve">AGREED </w:t>
      </w:r>
      <w:r w:rsidRPr="00D30553">
        <w:rPr>
          <w:rFonts w:ascii="Arial" w:hAnsi="Arial" w:cs="Arial"/>
        </w:rPr>
        <w:t>that the Minutes of the</w:t>
      </w:r>
      <w:r>
        <w:rPr>
          <w:rFonts w:ascii="Arial" w:hAnsi="Arial" w:cs="Arial"/>
        </w:rPr>
        <w:t xml:space="preserve"> Policy and Resources</w:t>
      </w:r>
      <w:r w:rsidRPr="00D30553">
        <w:rPr>
          <w:rFonts w:ascii="Arial" w:hAnsi="Arial" w:cs="Arial"/>
        </w:rPr>
        <w:t xml:space="preserve"> Committee meeting held on </w:t>
      </w:r>
    </w:p>
    <w:p w14:paraId="612F7B08" w14:textId="4248C56D" w:rsidR="00E42709" w:rsidRDefault="00E42709" w:rsidP="00E42709">
      <w:pPr>
        <w:jc w:val="both"/>
        <w:rPr>
          <w:rFonts w:ascii="Arial" w:hAnsi="Arial" w:cs="Arial"/>
        </w:rPr>
      </w:pPr>
      <w:r w:rsidRPr="00D30553">
        <w:rPr>
          <w:rFonts w:ascii="Arial" w:hAnsi="Arial" w:cs="Arial"/>
        </w:rPr>
        <w:t xml:space="preserve">Monday </w:t>
      </w:r>
      <w:r w:rsidR="00F90352">
        <w:rPr>
          <w:rFonts w:ascii="Arial" w:hAnsi="Arial" w:cs="Arial"/>
        </w:rPr>
        <w:t>1</w:t>
      </w:r>
      <w:r w:rsidR="0068705A">
        <w:rPr>
          <w:rFonts w:ascii="Arial" w:hAnsi="Arial" w:cs="Arial"/>
        </w:rPr>
        <w:t>8</w:t>
      </w:r>
      <w:r w:rsidR="00F90352" w:rsidRPr="00F90352">
        <w:rPr>
          <w:rFonts w:ascii="Arial" w:hAnsi="Arial" w:cs="Arial"/>
          <w:vertAlign w:val="superscript"/>
        </w:rPr>
        <w:t>th</w:t>
      </w:r>
      <w:r w:rsidR="00F90352">
        <w:rPr>
          <w:rFonts w:ascii="Arial" w:hAnsi="Arial" w:cs="Arial"/>
        </w:rPr>
        <w:t xml:space="preserve"> December</w:t>
      </w:r>
      <w:r w:rsidRPr="00D30553">
        <w:rPr>
          <w:rFonts w:ascii="Arial" w:hAnsi="Arial" w:cs="Arial"/>
        </w:rPr>
        <w:t xml:space="preserve"> 202</w:t>
      </w:r>
      <w:r w:rsidR="0068705A">
        <w:rPr>
          <w:rFonts w:ascii="Arial" w:hAnsi="Arial" w:cs="Arial"/>
        </w:rPr>
        <w:t>3</w:t>
      </w:r>
      <w:r w:rsidRPr="00D30553">
        <w:rPr>
          <w:rFonts w:ascii="Arial" w:hAnsi="Arial" w:cs="Arial"/>
        </w:rPr>
        <w:t xml:space="preserve"> are confirmed </w:t>
      </w:r>
      <w:r>
        <w:rPr>
          <w:rFonts w:ascii="Arial" w:hAnsi="Arial" w:cs="Arial"/>
        </w:rPr>
        <w:t>a</w:t>
      </w:r>
      <w:r w:rsidRPr="00D30553">
        <w:rPr>
          <w:rFonts w:ascii="Arial" w:hAnsi="Arial" w:cs="Arial"/>
        </w:rPr>
        <w:t>s a correct record</w:t>
      </w:r>
      <w:r w:rsidR="00F90352">
        <w:rPr>
          <w:rFonts w:ascii="Arial" w:hAnsi="Arial" w:cs="Arial"/>
        </w:rPr>
        <w:t>.</w:t>
      </w:r>
      <w:r>
        <w:rPr>
          <w:rFonts w:ascii="Arial" w:hAnsi="Arial" w:cs="Arial"/>
        </w:rPr>
        <w:t xml:space="preserve"> </w:t>
      </w:r>
    </w:p>
    <w:p w14:paraId="071D7332" w14:textId="77777777" w:rsidR="0068705A" w:rsidRDefault="0068705A" w:rsidP="00E42709">
      <w:pPr>
        <w:jc w:val="both"/>
        <w:rPr>
          <w:rFonts w:ascii="Arial" w:hAnsi="Arial" w:cs="Arial"/>
        </w:rPr>
      </w:pPr>
    </w:p>
    <w:p w14:paraId="64B906DD" w14:textId="04BCA6EA" w:rsidR="00E42709" w:rsidRDefault="00E42709" w:rsidP="003A2BC1">
      <w:pPr>
        <w:pStyle w:val="ListParagraph"/>
        <w:numPr>
          <w:ilvl w:val="0"/>
          <w:numId w:val="23"/>
        </w:numPr>
        <w:spacing w:after="0" w:line="240" w:lineRule="auto"/>
        <w:jc w:val="both"/>
        <w:rPr>
          <w:rFonts w:ascii="Arial" w:hAnsi="Arial" w:cs="Arial"/>
          <w:b/>
          <w:bCs/>
          <w:sz w:val="24"/>
          <w:szCs w:val="24"/>
        </w:rPr>
      </w:pPr>
      <w:r w:rsidRPr="00F90352">
        <w:rPr>
          <w:rFonts w:ascii="Arial" w:hAnsi="Arial" w:cs="Arial"/>
          <w:b/>
          <w:bCs/>
          <w:sz w:val="24"/>
          <w:szCs w:val="24"/>
        </w:rPr>
        <w:t>Questions to Committee Chairman</w:t>
      </w:r>
    </w:p>
    <w:p w14:paraId="545C2464" w14:textId="77777777" w:rsidR="00F90352" w:rsidRPr="00F90352" w:rsidRDefault="00F90352" w:rsidP="00F90352">
      <w:pPr>
        <w:ind w:left="426"/>
        <w:jc w:val="both"/>
        <w:rPr>
          <w:rFonts w:ascii="Arial" w:hAnsi="Arial" w:cs="Arial"/>
          <w:b/>
          <w:bCs/>
        </w:rPr>
      </w:pPr>
    </w:p>
    <w:p w14:paraId="29493077" w14:textId="77777777" w:rsidR="00E42709" w:rsidRDefault="00E42709" w:rsidP="00E42709">
      <w:pPr>
        <w:ind w:left="284" w:hanging="284"/>
        <w:jc w:val="both"/>
        <w:rPr>
          <w:rFonts w:ascii="Arial" w:hAnsi="Arial" w:cs="Arial"/>
          <w:b/>
          <w:bCs/>
        </w:rPr>
      </w:pPr>
      <w:r w:rsidRPr="00F6144E">
        <w:rPr>
          <w:rFonts w:ascii="Arial" w:hAnsi="Arial" w:cs="Arial"/>
          <w:b/>
          <w:bCs/>
        </w:rPr>
        <w:t>NONE</w:t>
      </w:r>
    </w:p>
    <w:p w14:paraId="77D51972" w14:textId="77777777" w:rsidR="00E42709" w:rsidRPr="00F6144E" w:rsidRDefault="00E42709" w:rsidP="00E42709">
      <w:pPr>
        <w:ind w:left="284" w:hanging="284"/>
        <w:jc w:val="both"/>
        <w:rPr>
          <w:rFonts w:ascii="Arial" w:hAnsi="Arial" w:cs="Arial"/>
          <w:b/>
          <w:bCs/>
        </w:rPr>
      </w:pPr>
    </w:p>
    <w:p w14:paraId="453E30E9" w14:textId="77777777" w:rsidR="00E42709" w:rsidRDefault="00E42709" w:rsidP="00E42709">
      <w:pPr>
        <w:ind w:left="284" w:firstLine="142"/>
        <w:jc w:val="both"/>
        <w:rPr>
          <w:rFonts w:ascii="Arial" w:hAnsi="Arial" w:cs="Arial"/>
          <w:b/>
          <w:bCs/>
        </w:rPr>
      </w:pPr>
      <w:r w:rsidRPr="00807C79">
        <w:rPr>
          <w:rFonts w:ascii="Arial" w:hAnsi="Arial" w:cs="Arial"/>
          <w:b/>
          <w:bCs/>
        </w:rPr>
        <w:t>iii)</w:t>
      </w:r>
      <w:r w:rsidRPr="00807C79">
        <w:rPr>
          <w:rFonts w:ascii="Arial" w:hAnsi="Arial" w:cs="Arial"/>
          <w:b/>
          <w:bCs/>
        </w:rPr>
        <w:tab/>
      </w:r>
      <w:r>
        <w:rPr>
          <w:rFonts w:ascii="Arial" w:hAnsi="Arial" w:cs="Arial"/>
          <w:b/>
          <w:bCs/>
        </w:rPr>
        <w:t xml:space="preserve">   </w:t>
      </w:r>
      <w:r w:rsidRPr="00807C79">
        <w:rPr>
          <w:rFonts w:ascii="Arial" w:hAnsi="Arial" w:cs="Arial"/>
          <w:b/>
          <w:bCs/>
        </w:rPr>
        <w:t>Ratification of Recommended Item</w:t>
      </w:r>
    </w:p>
    <w:p w14:paraId="7DE73647" w14:textId="77777777" w:rsidR="00E42709" w:rsidRDefault="00E42709" w:rsidP="00E42709">
      <w:pPr>
        <w:jc w:val="both"/>
        <w:rPr>
          <w:rFonts w:ascii="Arial" w:hAnsi="Arial" w:cs="Arial"/>
          <w:b/>
          <w:bCs/>
        </w:rPr>
      </w:pPr>
    </w:p>
    <w:p w14:paraId="2A1A479E" w14:textId="169A5EDB" w:rsidR="00E42709" w:rsidRDefault="00F90352" w:rsidP="00E42709">
      <w:pPr>
        <w:jc w:val="both"/>
        <w:rPr>
          <w:rFonts w:ascii="Arial" w:hAnsi="Arial" w:cs="Arial"/>
          <w:b/>
          <w:bCs/>
        </w:rPr>
      </w:pPr>
      <w:r>
        <w:rPr>
          <w:rFonts w:ascii="Arial" w:hAnsi="Arial" w:cs="Arial"/>
          <w:b/>
          <w:bCs/>
        </w:rPr>
        <w:t xml:space="preserve">PAGE 1. ITEM 5. </w:t>
      </w:r>
      <w:r w:rsidR="0068705A">
        <w:rPr>
          <w:rFonts w:ascii="Arial" w:hAnsi="Arial" w:cs="Arial"/>
          <w:b/>
          <w:bCs/>
        </w:rPr>
        <w:t>TO CONSIDER THE FY2024/2025 SERVICE LEVEL AGREEMENT FOR THE COMMUNITY WARDENS</w:t>
      </w:r>
    </w:p>
    <w:p w14:paraId="17B36B25" w14:textId="59221F57" w:rsidR="00F90352" w:rsidRDefault="00F90352" w:rsidP="00E42709">
      <w:pPr>
        <w:jc w:val="both"/>
        <w:rPr>
          <w:rFonts w:ascii="Arial" w:hAnsi="Arial" w:cs="Arial"/>
          <w:b/>
          <w:bCs/>
        </w:rPr>
      </w:pPr>
    </w:p>
    <w:p w14:paraId="0D192F97" w14:textId="2E727B26" w:rsidR="00F90352" w:rsidRDefault="00F90352" w:rsidP="00E42709">
      <w:pPr>
        <w:jc w:val="both"/>
        <w:rPr>
          <w:rFonts w:ascii="Arial" w:hAnsi="Arial" w:cs="Arial"/>
          <w:b/>
          <w:bCs/>
        </w:rPr>
      </w:pPr>
      <w:r>
        <w:rPr>
          <w:rFonts w:ascii="Arial" w:hAnsi="Arial" w:cs="Arial"/>
        </w:rPr>
        <w:t xml:space="preserve">To </w:t>
      </w:r>
      <w:r w:rsidRPr="00F90352">
        <w:rPr>
          <w:rFonts w:ascii="Arial" w:hAnsi="Arial" w:cs="Arial"/>
          <w:b/>
          <w:bCs/>
        </w:rPr>
        <w:t>RECOMMEND</w:t>
      </w:r>
      <w:r>
        <w:rPr>
          <w:rFonts w:ascii="Arial" w:hAnsi="Arial" w:cs="Arial"/>
        </w:rPr>
        <w:t xml:space="preserve"> to Full Council that it accepts the Service Level Agreement for FY2</w:t>
      </w:r>
      <w:r w:rsidR="0068705A">
        <w:rPr>
          <w:rFonts w:ascii="Arial" w:hAnsi="Arial" w:cs="Arial"/>
        </w:rPr>
        <w:t>4</w:t>
      </w:r>
      <w:r>
        <w:rPr>
          <w:rFonts w:ascii="Arial" w:hAnsi="Arial" w:cs="Arial"/>
        </w:rPr>
        <w:t>/2</w:t>
      </w:r>
      <w:r w:rsidR="0068705A">
        <w:rPr>
          <w:rFonts w:ascii="Arial" w:hAnsi="Arial" w:cs="Arial"/>
        </w:rPr>
        <w:t>5</w:t>
      </w:r>
      <w:r>
        <w:rPr>
          <w:rFonts w:ascii="Arial" w:hAnsi="Arial" w:cs="Arial"/>
        </w:rPr>
        <w:t xml:space="preserve"> and the increase </w:t>
      </w:r>
      <w:r w:rsidR="0068705A">
        <w:rPr>
          <w:rFonts w:ascii="Arial" w:hAnsi="Arial" w:cs="Arial"/>
        </w:rPr>
        <w:t xml:space="preserve">in </w:t>
      </w:r>
      <w:r>
        <w:rPr>
          <w:rFonts w:ascii="Arial" w:hAnsi="Arial" w:cs="Arial"/>
        </w:rPr>
        <w:t xml:space="preserve">hourly rate </w:t>
      </w:r>
      <w:r w:rsidR="0068705A">
        <w:rPr>
          <w:rFonts w:ascii="Arial" w:hAnsi="Arial" w:cs="Arial"/>
        </w:rPr>
        <w:t xml:space="preserve">from </w:t>
      </w:r>
      <w:r>
        <w:rPr>
          <w:rFonts w:ascii="Arial" w:hAnsi="Arial" w:cs="Arial"/>
        </w:rPr>
        <w:t>£23.24</w:t>
      </w:r>
      <w:r w:rsidR="0068705A">
        <w:rPr>
          <w:rFonts w:ascii="Arial" w:hAnsi="Arial" w:cs="Arial"/>
        </w:rPr>
        <w:t xml:space="preserve"> to £24.63</w:t>
      </w:r>
      <w:r>
        <w:rPr>
          <w:rFonts w:ascii="Arial" w:hAnsi="Arial" w:cs="Arial"/>
        </w:rPr>
        <w:t xml:space="preserve">. </w:t>
      </w:r>
      <w:r w:rsidRPr="00F90352">
        <w:rPr>
          <w:rFonts w:ascii="Arial" w:hAnsi="Arial" w:cs="Arial"/>
          <w:b/>
          <w:bCs/>
        </w:rPr>
        <w:t xml:space="preserve"> AGREED</w:t>
      </w:r>
    </w:p>
    <w:p w14:paraId="6DABD3B8" w14:textId="73E62450" w:rsidR="00F90352" w:rsidRDefault="00F90352" w:rsidP="00E42709">
      <w:pPr>
        <w:jc w:val="both"/>
        <w:rPr>
          <w:rFonts w:ascii="Arial" w:hAnsi="Arial" w:cs="Arial"/>
          <w:b/>
          <w:bCs/>
        </w:rPr>
      </w:pPr>
    </w:p>
    <w:p w14:paraId="2112D981" w14:textId="5F0FD2EC" w:rsidR="001808EA" w:rsidRDefault="001808EA" w:rsidP="00E42709">
      <w:pPr>
        <w:jc w:val="both"/>
        <w:rPr>
          <w:rFonts w:ascii="Arial" w:hAnsi="Arial" w:cs="Arial"/>
        </w:rPr>
      </w:pPr>
      <w:r>
        <w:rPr>
          <w:rFonts w:ascii="Arial" w:hAnsi="Arial" w:cs="Arial"/>
        </w:rPr>
        <w:t>Funds to come from the Agency Services Budget.</w:t>
      </w:r>
    </w:p>
    <w:p w14:paraId="005E3F3D" w14:textId="77777777" w:rsidR="001808EA" w:rsidRDefault="001808EA" w:rsidP="00E42709">
      <w:pPr>
        <w:jc w:val="both"/>
        <w:rPr>
          <w:rFonts w:ascii="Arial" w:hAnsi="Arial" w:cs="Arial"/>
        </w:rPr>
      </w:pPr>
    </w:p>
    <w:p w14:paraId="59551091" w14:textId="1B4B6EF1" w:rsidR="00E42709" w:rsidRDefault="00B702DE" w:rsidP="00E42709">
      <w:pPr>
        <w:jc w:val="both"/>
        <w:rPr>
          <w:rFonts w:ascii="Arial" w:hAnsi="Arial" w:cs="Arial"/>
        </w:rPr>
      </w:pPr>
      <w:r>
        <w:rPr>
          <w:rFonts w:ascii="Arial" w:hAnsi="Arial" w:cs="Arial"/>
        </w:rPr>
        <w:lastRenderedPageBreak/>
        <w:t>Cllr Bavington referred to Item 7, to create a small panel of Members to investigate alternative options for The Stevenson Centre Charity Banking, and reported that Cllr Wilson has now agreed to be part of the panel.</w:t>
      </w:r>
      <w:r w:rsidR="00BE0699">
        <w:rPr>
          <w:rFonts w:ascii="Arial" w:hAnsi="Arial" w:cs="Arial"/>
        </w:rPr>
        <w:t xml:space="preserve"> </w:t>
      </w:r>
      <w:r w:rsidR="00BE0699" w:rsidRPr="00BE0699">
        <w:rPr>
          <w:rFonts w:ascii="Arial" w:hAnsi="Arial" w:cs="Arial"/>
          <w:b/>
          <w:bCs/>
        </w:rPr>
        <w:t>NOTED.</w:t>
      </w:r>
    </w:p>
    <w:p w14:paraId="43033BB5" w14:textId="77777777" w:rsidR="00B702DE" w:rsidRDefault="00B702DE" w:rsidP="00E42709">
      <w:pPr>
        <w:jc w:val="both"/>
        <w:rPr>
          <w:rFonts w:ascii="Arial" w:hAnsi="Arial" w:cs="Arial"/>
        </w:rPr>
      </w:pPr>
    </w:p>
    <w:p w14:paraId="0603E051" w14:textId="69175A11" w:rsidR="00216DF8" w:rsidRPr="00986729" w:rsidRDefault="00576CDB" w:rsidP="00986729">
      <w:pPr>
        <w:pStyle w:val="ListParagraph"/>
        <w:numPr>
          <w:ilvl w:val="0"/>
          <w:numId w:val="39"/>
        </w:numPr>
        <w:ind w:left="284" w:hanging="284"/>
        <w:rPr>
          <w:rFonts w:ascii="Arial" w:hAnsi="Arial" w:cs="Arial"/>
          <w:b/>
          <w:bCs/>
          <w:sz w:val="24"/>
          <w:szCs w:val="24"/>
          <w:u w:val="single"/>
        </w:rPr>
      </w:pPr>
      <w:r w:rsidRPr="00986729">
        <w:rPr>
          <w:rFonts w:ascii="Arial" w:hAnsi="Arial" w:cs="Arial"/>
          <w:b/>
          <w:bCs/>
          <w:sz w:val="24"/>
          <w:szCs w:val="24"/>
        </w:rPr>
        <w:t xml:space="preserve"> </w:t>
      </w:r>
      <w:r w:rsidR="00F3197E" w:rsidRPr="00986729">
        <w:rPr>
          <w:rFonts w:ascii="Arial" w:hAnsi="Arial" w:cs="Arial"/>
          <w:b/>
          <w:bCs/>
          <w:sz w:val="24"/>
          <w:szCs w:val="24"/>
          <w:u w:val="single"/>
        </w:rPr>
        <w:t>TO</w:t>
      </w:r>
      <w:r w:rsidR="00216DF8" w:rsidRPr="00986729">
        <w:rPr>
          <w:rFonts w:ascii="Arial" w:hAnsi="Arial" w:cs="Arial"/>
          <w:b/>
          <w:bCs/>
          <w:sz w:val="24"/>
          <w:szCs w:val="24"/>
          <w:u w:val="single"/>
        </w:rPr>
        <w:t xml:space="preserve"> </w:t>
      </w:r>
      <w:r w:rsidRPr="00986729">
        <w:rPr>
          <w:rFonts w:ascii="Arial" w:hAnsi="Arial" w:cs="Arial"/>
          <w:b/>
          <w:bCs/>
          <w:sz w:val="24"/>
          <w:szCs w:val="24"/>
          <w:u w:val="single"/>
        </w:rPr>
        <w:t xml:space="preserve">APPROVE THE </w:t>
      </w:r>
      <w:r w:rsidR="007A410A">
        <w:rPr>
          <w:rFonts w:ascii="Arial" w:hAnsi="Arial" w:cs="Arial"/>
          <w:b/>
          <w:bCs/>
          <w:sz w:val="24"/>
          <w:szCs w:val="24"/>
          <w:u w:val="single"/>
        </w:rPr>
        <w:t>LATES</w:t>
      </w:r>
      <w:r w:rsidR="00BE2F55">
        <w:rPr>
          <w:rFonts w:ascii="Arial" w:hAnsi="Arial" w:cs="Arial"/>
          <w:b/>
          <w:bCs/>
          <w:sz w:val="24"/>
          <w:szCs w:val="24"/>
          <w:u w:val="single"/>
        </w:rPr>
        <w:t>T</w:t>
      </w:r>
      <w:r w:rsidR="007A410A">
        <w:rPr>
          <w:rFonts w:ascii="Arial" w:hAnsi="Arial" w:cs="Arial"/>
          <w:b/>
          <w:bCs/>
          <w:sz w:val="24"/>
          <w:szCs w:val="24"/>
          <w:u w:val="single"/>
        </w:rPr>
        <w:t xml:space="preserve"> </w:t>
      </w:r>
      <w:r w:rsidRPr="00986729">
        <w:rPr>
          <w:rFonts w:ascii="Arial" w:hAnsi="Arial" w:cs="Arial"/>
          <w:b/>
          <w:bCs/>
          <w:sz w:val="24"/>
          <w:szCs w:val="24"/>
          <w:u w:val="single"/>
        </w:rPr>
        <w:t>FINANC</w:t>
      </w:r>
      <w:r w:rsidR="00D76771" w:rsidRPr="00986729">
        <w:rPr>
          <w:rFonts w:ascii="Arial" w:hAnsi="Arial" w:cs="Arial"/>
          <w:b/>
          <w:bCs/>
          <w:sz w:val="24"/>
          <w:szCs w:val="24"/>
          <w:u w:val="single"/>
        </w:rPr>
        <w:t>IAL</w:t>
      </w:r>
      <w:r w:rsidRPr="00986729">
        <w:rPr>
          <w:rFonts w:ascii="Arial" w:hAnsi="Arial" w:cs="Arial"/>
          <w:b/>
          <w:bCs/>
          <w:sz w:val="24"/>
          <w:szCs w:val="24"/>
          <w:u w:val="single"/>
        </w:rPr>
        <w:t xml:space="preserve"> MANAGEMENT REPORT</w:t>
      </w:r>
    </w:p>
    <w:p w14:paraId="4B429D80" w14:textId="2C850836" w:rsidR="00196263" w:rsidRDefault="00196263" w:rsidP="00196263">
      <w:pPr>
        <w:jc w:val="both"/>
        <w:rPr>
          <w:rFonts w:ascii="Arial" w:hAnsi="Arial" w:cs="Arial"/>
          <w:b/>
          <w:bCs/>
        </w:rPr>
      </w:pPr>
      <w:r w:rsidRPr="00196263">
        <w:rPr>
          <w:rFonts w:ascii="Arial" w:hAnsi="Arial" w:cs="Arial"/>
        </w:rPr>
        <w:t xml:space="preserve">Members reviewed the latest Financial Management Report and </w:t>
      </w:r>
      <w:r w:rsidRPr="00196263">
        <w:rPr>
          <w:rFonts w:ascii="Arial" w:hAnsi="Arial" w:cs="Arial"/>
          <w:b/>
          <w:bCs/>
        </w:rPr>
        <w:t>NOTED</w:t>
      </w:r>
      <w:r w:rsidRPr="00196263">
        <w:rPr>
          <w:rFonts w:ascii="Arial" w:hAnsi="Arial" w:cs="Arial"/>
        </w:rPr>
        <w:t xml:space="preserve"> the figures therein</w:t>
      </w:r>
      <w:r w:rsidR="007A410A">
        <w:rPr>
          <w:rFonts w:ascii="Arial" w:hAnsi="Arial" w:cs="Arial"/>
        </w:rPr>
        <w:t>.</w:t>
      </w:r>
      <w:r w:rsidRPr="00196263">
        <w:rPr>
          <w:rFonts w:ascii="Arial" w:hAnsi="Arial" w:cs="Arial"/>
        </w:rPr>
        <w:t xml:space="preserve"> </w:t>
      </w:r>
      <w:r w:rsidRPr="00196263">
        <w:rPr>
          <w:rFonts w:ascii="Arial" w:hAnsi="Arial" w:cs="Arial"/>
          <w:b/>
          <w:bCs/>
        </w:rPr>
        <w:t xml:space="preserve">(see Appendix </w:t>
      </w:r>
      <w:r>
        <w:rPr>
          <w:rFonts w:ascii="Arial" w:hAnsi="Arial" w:cs="Arial"/>
          <w:b/>
          <w:bCs/>
        </w:rPr>
        <w:t>A</w:t>
      </w:r>
      <w:r w:rsidRPr="00196263">
        <w:rPr>
          <w:rFonts w:ascii="Arial" w:hAnsi="Arial" w:cs="Arial"/>
          <w:b/>
          <w:bCs/>
        </w:rPr>
        <w:t>)</w:t>
      </w:r>
    </w:p>
    <w:p w14:paraId="4D129C2C" w14:textId="77777777" w:rsidR="00233C34" w:rsidRDefault="00233C34" w:rsidP="00196263">
      <w:pPr>
        <w:jc w:val="both"/>
        <w:rPr>
          <w:rFonts w:ascii="Arial" w:hAnsi="Arial" w:cs="Arial"/>
          <w:b/>
          <w:bCs/>
        </w:rPr>
      </w:pPr>
    </w:p>
    <w:p w14:paraId="4B95E6A4" w14:textId="77777777" w:rsidR="00BE0699" w:rsidRDefault="00233C34" w:rsidP="00196263">
      <w:pPr>
        <w:jc w:val="both"/>
        <w:rPr>
          <w:rFonts w:ascii="Arial" w:hAnsi="Arial" w:cs="Arial"/>
        </w:rPr>
      </w:pPr>
      <w:r>
        <w:rPr>
          <w:rFonts w:ascii="Arial" w:hAnsi="Arial" w:cs="Arial"/>
        </w:rPr>
        <w:t xml:space="preserve">Cllr Bavington advised Members that there had been no communication from Cornard United since the grant money was sent for the repairs to the accessway.  </w:t>
      </w:r>
    </w:p>
    <w:p w14:paraId="79D36D6C" w14:textId="38AEA27A" w:rsidR="00233C34" w:rsidRDefault="00BE0699" w:rsidP="00196263">
      <w:pPr>
        <w:jc w:val="both"/>
        <w:rPr>
          <w:rFonts w:ascii="Arial" w:hAnsi="Arial" w:cs="Arial"/>
        </w:rPr>
      </w:pPr>
      <w:r>
        <w:rPr>
          <w:rFonts w:ascii="Arial" w:hAnsi="Arial" w:cs="Arial"/>
        </w:rPr>
        <w:t xml:space="preserve">It was </w:t>
      </w:r>
      <w:r w:rsidRPr="00BE0699">
        <w:rPr>
          <w:rFonts w:ascii="Arial" w:hAnsi="Arial" w:cs="Arial"/>
          <w:b/>
          <w:bCs/>
        </w:rPr>
        <w:t>NOTED</w:t>
      </w:r>
      <w:r>
        <w:rPr>
          <w:rFonts w:ascii="Arial" w:hAnsi="Arial" w:cs="Arial"/>
        </w:rPr>
        <w:t xml:space="preserve"> that the Acting Council Manager will advise once the work has been completed and ensure the Club submits invoices for material costs as agreed</w:t>
      </w:r>
      <w:r w:rsidR="00233C34">
        <w:rPr>
          <w:rFonts w:ascii="Arial" w:hAnsi="Arial" w:cs="Arial"/>
        </w:rPr>
        <w:t>.</w:t>
      </w:r>
    </w:p>
    <w:p w14:paraId="45A278B1" w14:textId="77777777" w:rsidR="00233C34" w:rsidRDefault="00233C34" w:rsidP="00196263">
      <w:pPr>
        <w:jc w:val="both"/>
        <w:rPr>
          <w:rFonts w:ascii="Arial" w:hAnsi="Arial" w:cs="Arial"/>
        </w:rPr>
      </w:pPr>
    </w:p>
    <w:p w14:paraId="79E7964E" w14:textId="35C26EBF" w:rsidR="00233C34" w:rsidRPr="00233C34" w:rsidRDefault="00233C34" w:rsidP="00196263">
      <w:pPr>
        <w:jc w:val="both"/>
        <w:rPr>
          <w:rFonts w:ascii="Arial" w:hAnsi="Arial" w:cs="Arial"/>
        </w:rPr>
      </w:pPr>
      <w:r>
        <w:rPr>
          <w:rFonts w:ascii="Arial" w:hAnsi="Arial" w:cs="Arial"/>
        </w:rPr>
        <w:t>Cllr Wakeman asked why the allotment income and Blackhouse Lane income was so low, Mrs Kubat explained that the report was dated 18</w:t>
      </w:r>
      <w:r w:rsidRPr="00233C34">
        <w:rPr>
          <w:rFonts w:ascii="Arial" w:hAnsi="Arial" w:cs="Arial"/>
          <w:vertAlign w:val="superscript"/>
        </w:rPr>
        <w:t>th</w:t>
      </w:r>
      <w:r>
        <w:rPr>
          <w:rFonts w:ascii="Arial" w:hAnsi="Arial" w:cs="Arial"/>
        </w:rPr>
        <w:t xml:space="preserve"> December and the allotment invoices are not raised until the beginning of January, therefore the allotment income will show on the next Financial Management Report.  There is still monthly rent and insurance reimbursement due from Cornard United which will increase the Blackhouse Lane figure.</w:t>
      </w:r>
      <w:r w:rsidRPr="00CC622F">
        <w:rPr>
          <w:rFonts w:ascii="Arial" w:hAnsi="Arial" w:cs="Arial"/>
          <w:b/>
          <w:bCs/>
        </w:rPr>
        <w:t xml:space="preserve"> </w:t>
      </w:r>
      <w:r w:rsidR="00CC622F" w:rsidRPr="00CC622F">
        <w:rPr>
          <w:rFonts w:ascii="Arial" w:hAnsi="Arial" w:cs="Arial"/>
          <w:b/>
          <w:bCs/>
        </w:rPr>
        <w:t>NOTED.</w:t>
      </w:r>
    </w:p>
    <w:p w14:paraId="14854AEF" w14:textId="58986E64" w:rsidR="00EA4E70" w:rsidRDefault="00EA4E70" w:rsidP="00D76771">
      <w:pPr>
        <w:jc w:val="both"/>
        <w:rPr>
          <w:rFonts w:ascii="Arial" w:hAnsi="Arial" w:cs="Arial"/>
          <w:bCs/>
        </w:rPr>
      </w:pPr>
    </w:p>
    <w:p w14:paraId="0B0C908E" w14:textId="2F669D2B" w:rsidR="00B7663E" w:rsidRPr="00B7663E" w:rsidRDefault="00BC2EE0" w:rsidP="00CB7159">
      <w:pPr>
        <w:rPr>
          <w:rFonts w:ascii="Arial" w:hAnsi="Arial" w:cs="Arial"/>
        </w:rPr>
      </w:pPr>
      <w:r>
        <w:rPr>
          <w:rFonts w:ascii="Arial" w:hAnsi="Arial" w:cs="Arial"/>
          <w:b/>
          <w:bCs/>
        </w:rPr>
        <w:t>1</w:t>
      </w:r>
      <w:r w:rsidR="00322E07">
        <w:rPr>
          <w:rFonts w:ascii="Arial" w:hAnsi="Arial" w:cs="Arial"/>
          <w:b/>
          <w:bCs/>
        </w:rPr>
        <w:t>0</w:t>
      </w:r>
      <w:r w:rsidR="00B7663E" w:rsidRPr="00B7663E">
        <w:rPr>
          <w:rFonts w:ascii="Arial" w:hAnsi="Arial" w:cs="Arial"/>
          <w:b/>
          <w:bCs/>
        </w:rPr>
        <w:t>.</w:t>
      </w:r>
      <w:r w:rsidR="00A9423B">
        <w:rPr>
          <w:rFonts w:ascii="Arial" w:hAnsi="Arial" w:cs="Arial"/>
          <w:b/>
          <w:bCs/>
        </w:rPr>
        <w:t xml:space="preserve"> </w:t>
      </w:r>
      <w:r w:rsidR="00246792" w:rsidRPr="00246792">
        <w:rPr>
          <w:rFonts w:ascii="Arial" w:hAnsi="Arial" w:cs="Arial"/>
          <w:b/>
          <w:bCs/>
          <w:u w:val="single"/>
        </w:rPr>
        <w:t xml:space="preserve">TO AGREE </w:t>
      </w:r>
      <w:r w:rsidR="001A5588">
        <w:rPr>
          <w:rFonts w:ascii="Arial" w:hAnsi="Arial" w:cs="Arial"/>
          <w:b/>
          <w:bCs/>
          <w:u w:val="single"/>
        </w:rPr>
        <w:t xml:space="preserve">THE </w:t>
      </w:r>
      <w:r w:rsidR="00B7663E" w:rsidRPr="00B7663E">
        <w:rPr>
          <w:rFonts w:ascii="Arial" w:hAnsi="Arial" w:cs="Arial"/>
          <w:b/>
          <w:bCs/>
          <w:u w:val="single"/>
        </w:rPr>
        <w:t>FY20</w:t>
      </w:r>
      <w:r w:rsidR="001B449B">
        <w:rPr>
          <w:rFonts w:ascii="Arial" w:hAnsi="Arial" w:cs="Arial"/>
          <w:b/>
          <w:bCs/>
          <w:u w:val="single"/>
        </w:rPr>
        <w:t>2</w:t>
      </w:r>
      <w:r w:rsidR="00322E07">
        <w:rPr>
          <w:rFonts w:ascii="Arial" w:hAnsi="Arial" w:cs="Arial"/>
          <w:b/>
          <w:bCs/>
          <w:u w:val="single"/>
        </w:rPr>
        <w:t>4</w:t>
      </w:r>
      <w:r w:rsidR="00302AAC">
        <w:rPr>
          <w:rFonts w:ascii="Arial" w:hAnsi="Arial" w:cs="Arial"/>
          <w:b/>
          <w:bCs/>
          <w:u w:val="single"/>
        </w:rPr>
        <w:t>/2</w:t>
      </w:r>
      <w:r w:rsidR="00322E07">
        <w:rPr>
          <w:rFonts w:ascii="Arial" w:hAnsi="Arial" w:cs="Arial"/>
          <w:b/>
          <w:bCs/>
          <w:u w:val="single"/>
        </w:rPr>
        <w:t>5</w:t>
      </w:r>
      <w:r w:rsidR="00246792">
        <w:rPr>
          <w:rFonts w:ascii="Arial" w:hAnsi="Arial" w:cs="Arial"/>
          <w:b/>
          <w:bCs/>
          <w:u w:val="single"/>
        </w:rPr>
        <w:t xml:space="preserve"> BUDGET</w:t>
      </w:r>
    </w:p>
    <w:p w14:paraId="7C1255FF" w14:textId="77777777" w:rsidR="00B7663E" w:rsidRPr="00B7663E" w:rsidRDefault="00B7663E" w:rsidP="00B7663E">
      <w:pPr>
        <w:ind w:left="360" w:hanging="360"/>
        <w:rPr>
          <w:rFonts w:ascii="Arial" w:hAnsi="Arial" w:cs="Arial"/>
        </w:rPr>
      </w:pPr>
    </w:p>
    <w:p w14:paraId="42F80AA3" w14:textId="02CB5F25" w:rsidR="00F04702" w:rsidRDefault="00F04702" w:rsidP="00264B84">
      <w:pPr>
        <w:jc w:val="both"/>
        <w:rPr>
          <w:rFonts w:ascii="Arial" w:hAnsi="Arial" w:cs="Arial"/>
          <w:bCs/>
        </w:rPr>
      </w:pPr>
      <w:bookmarkStart w:id="11" w:name="_Hlk92805811"/>
      <w:r>
        <w:rPr>
          <w:rFonts w:ascii="Arial" w:hAnsi="Arial" w:cs="Arial"/>
          <w:bCs/>
        </w:rPr>
        <w:t>The Chair invited C</w:t>
      </w:r>
      <w:r w:rsidR="00D46CCC">
        <w:rPr>
          <w:rFonts w:ascii="Arial" w:hAnsi="Arial" w:cs="Arial"/>
          <w:bCs/>
        </w:rPr>
        <w:t>llr</w:t>
      </w:r>
      <w:r>
        <w:rPr>
          <w:rFonts w:ascii="Arial" w:hAnsi="Arial" w:cs="Arial"/>
          <w:bCs/>
        </w:rPr>
        <w:t xml:space="preserve"> Bavington as Chair of the Policy and Resources </w:t>
      </w:r>
      <w:r w:rsidR="00CC622F">
        <w:rPr>
          <w:rFonts w:ascii="Arial" w:hAnsi="Arial" w:cs="Arial"/>
          <w:bCs/>
        </w:rPr>
        <w:t xml:space="preserve">Committee </w:t>
      </w:r>
      <w:r>
        <w:rPr>
          <w:rFonts w:ascii="Arial" w:hAnsi="Arial" w:cs="Arial"/>
          <w:bCs/>
        </w:rPr>
        <w:t xml:space="preserve">to present the Budget. </w:t>
      </w:r>
      <w:r w:rsidR="00E924F5">
        <w:rPr>
          <w:rFonts w:ascii="Arial" w:hAnsi="Arial" w:cs="Arial"/>
          <w:bCs/>
        </w:rPr>
        <w:t>Cllr Bavington explained that much of Mrs Tamlyns time had been taken up with the problems with Barclays bank and that, therefore, there had been fewer Budget meetings than usual.  Mrs Tamlyn had done some research and felt that a 7.5% increase was in line with other Parish Councils.</w:t>
      </w:r>
    </w:p>
    <w:p w14:paraId="7BB5876A" w14:textId="77777777" w:rsidR="001E0A2B" w:rsidRDefault="001E0A2B" w:rsidP="00264B84">
      <w:pPr>
        <w:jc w:val="both"/>
        <w:rPr>
          <w:rFonts w:ascii="Arial" w:hAnsi="Arial" w:cs="Arial"/>
          <w:bCs/>
        </w:rPr>
      </w:pPr>
    </w:p>
    <w:p w14:paraId="0ADAC2E7" w14:textId="61029253" w:rsidR="00560768" w:rsidRDefault="001E0A2B" w:rsidP="00141E3B">
      <w:pPr>
        <w:jc w:val="both"/>
        <w:rPr>
          <w:rFonts w:ascii="Arial" w:hAnsi="Arial" w:cs="Arial"/>
          <w:bCs/>
        </w:rPr>
      </w:pPr>
      <w:r>
        <w:rPr>
          <w:rFonts w:ascii="Arial" w:hAnsi="Arial" w:cs="Arial"/>
          <w:bCs/>
        </w:rPr>
        <w:t>The Council proceeded to review the Budget</w:t>
      </w:r>
      <w:r w:rsidR="00492BF9">
        <w:rPr>
          <w:rFonts w:ascii="Arial" w:hAnsi="Arial" w:cs="Arial"/>
          <w:bCs/>
        </w:rPr>
        <w:t xml:space="preserve"> </w:t>
      </w:r>
      <w:r w:rsidR="00492BF9" w:rsidRPr="00492BF9">
        <w:rPr>
          <w:rFonts w:ascii="Arial" w:hAnsi="Arial" w:cs="Arial"/>
          <w:b/>
        </w:rPr>
        <w:t xml:space="preserve">(See Appendix </w:t>
      </w:r>
      <w:r w:rsidR="00141E3B">
        <w:rPr>
          <w:rFonts w:ascii="Arial" w:hAnsi="Arial" w:cs="Arial"/>
          <w:b/>
        </w:rPr>
        <w:t>B</w:t>
      </w:r>
      <w:r w:rsidR="00492BF9" w:rsidRPr="00492BF9">
        <w:rPr>
          <w:rFonts w:ascii="Arial" w:hAnsi="Arial" w:cs="Arial"/>
          <w:b/>
        </w:rPr>
        <w:t>)</w:t>
      </w:r>
      <w:r w:rsidR="00492BF9">
        <w:rPr>
          <w:rFonts w:ascii="Arial" w:hAnsi="Arial" w:cs="Arial"/>
          <w:bCs/>
        </w:rPr>
        <w:t xml:space="preserve"> </w:t>
      </w:r>
      <w:r>
        <w:rPr>
          <w:rFonts w:ascii="Arial" w:hAnsi="Arial" w:cs="Arial"/>
          <w:bCs/>
        </w:rPr>
        <w:t>and Budget Notes</w:t>
      </w:r>
      <w:r w:rsidR="00492BF9">
        <w:rPr>
          <w:rFonts w:ascii="Arial" w:hAnsi="Arial" w:cs="Arial"/>
          <w:bCs/>
        </w:rPr>
        <w:t xml:space="preserve"> </w:t>
      </w:r>
      <w:r w:rsidR="00492BF9" w:rsidRPr="00492BF9">
        <w:rPr>
          <w:rFonts w:ascii="Arial" w:hAnsi="Arial" w:cs="Arial"/>
          <w:b/>
        </w:rPr>
        <w:t xml:space="preserve">(Appendix </w:t>
      </w:r>
      <w:r w:rsidR="00141E3B">
        <w:rPr>
          <w:rFonts w:ascii="Arial" w:hAnsi="Arial" w:cs="Arial"/>
          <w:b/>
        </w:rPr>
        <w:t>C</w:t>
      </w:r>
      <w:r w:rsidR="00492BF9" w:rsidRPr="00492BF9">
        <w:rPr>
          <w:rFonts w:ascii="Arial" w:hAnsi="Arial" w:cs="Arial"/>
          <w:b/>
        </w:rPr>
        <w:t>)</w:t>
      </w:r>
      <w:r w:rsidR="00C935BF">
        <w:rPr>
          <w:rFonts w:ascii="Arial" w:hAnsi="Arial" w:cs="Arial"/>
          <w:bCs/>
        </w:rPr>
        <w:t>, in detail</w:t>
      </w:r>
      <w:r w:rsidR="00141E3B">
        <w:rPr>
          <w:rFonts w:ascii="Arial" w:hAnsi="Arial" w:cs="Arial"/>
          <w:bCs/>
        </w:rPr>
        <w:t>.</w:t>
      </w:r>
      <w:r w:rsidR="00C935BF">
        <w:rPr>
          <w:rFonts w:ascii="Arial" w:hAnsi="Arial" w:cs="Arial"/>
          <w:bCs/>
        </w:rPr>
        <w:t xml:space="preserve"> </w:t>
      </w:r>
    </w:p>
    <w:p w14:paraId="5D2E5A92" w14:textId="77777777" w:rsidR="00560768" w:rsidRDefault="00560768" w:rsidP="00F04702">
      <w:pPr>
        <w:ind w:left="142"/>
        <w:jc w:val="both"/>
        <w:rPr>
          <w:rFonts w:ascii="Arial" w:hAnsi="Arial" w:cs="Arial"/>
          <w:bCs/>
        </w:rPr>
      </w:pPr>
    </w:p>
    <w:p w14:paraId="1DD80577" w14:textId="6CEE934C" w:rsidR="006819F4" w:rsidRDefault="00B7663E" w:rsidP="00264B84">
      <w:pPr>
        <w:jc w:val="both"/>
        <w:rPr>
          <w:rFonts w:ascii="Arial" w:hAnsi="Arial" w:cs="Arial"/>
          <w:bCs/>
        </w:rPr>
      </w:pPr>
      <w:r w:rsidRPr="00B7663E">
        <w:rPr>
          <w:rFonts w:ascii="Arial" w:hAnsi="Arial" w:cs="Arial"/>
          <w:bCs/>
        </w:rPr>
        <w:t xml:space="preserve">The Chair </w:t>
      </w:r>
      <w:r w:rsidR="000E739B">
        <w:rPr>
          <w:rFonts w:ascii="Arial" w:hAnsi="Arial" w:cs="Arial"/>
          <w:bCs/>
        </w:rPr>
        <w:t xml:space="preserve">moved the </w:t>
      </w:r>
      <w:r w:rsidR="00302AAC">
        <w:rPr>
          <w:rFonts w:ascii="Arial" w:hAnsi="Arial" w:cs="Arial"/>
          <w:bCs/>
        </w:rPr>
        <w:t>Budget</w:t>
      </w:r>
      <w:r w:rsidR="004152EB">
        <w:rPr>
          <w:rFonts w:ascii="Arial" w:hAnsi="Arial" w:cs="Arial"/>
          <w:bCs/>
        </w:rPr>
        <w:t xml:space="preserve"> </w:t>
      </w:r>
      <w:r w:rsidR="0061399C">
        <w:rPr>
          <w:rFonts w:ascii="Arial" w:hAnsi="Arial" w:cs="Arial"/>
          <w:bCs/>
        </w:rPr>
        <w:t xml:space="preserve">which </w:t>
      </w:r>
      <w:r w:rsidR="008667FA">
        <w:rPr>
          <w:rFonts w:ascii="Arial" w:hAnsi="Arial" w:cs="Arial"/>
          <w:bCs/>
        </w:rPr>
        <w:t xml:space="preserve">proposed a </w:t>
      </w:r>
      <w:r w:rsidR="00141E3B">
        <w:rPr>
          <w:rFonts w:ascii="Arial" w:hAnsi="Arial" w:cs="Arial"/>
          <w:bCs/>
        </w:rPr>
        <w:t>7.5</w:t>
      </w:r>
      <w:r w:rsidR="008667FA">
        <w:rPr>
          <w:rFonts w:ascii="Arial" w:hAnsi="Arial" w:cs="Arial"/>
          <w:bCs/>
        </w:rPr>
        <w:t xml:space="preserve">% increase to the Council </w:t>
      </w:r>
      <w:r w:rsidR="006819F4">
        <w:rPr>
          <w:rFonts w:ascii="Arial" w:hAnsi="Arial" w:cs="Arial"/>
          <w:bCs/>
        </w:rPr>
        <w:t xml:space="preserve">Tax </w:t>
      </w:r>
      <w:r w:rsidR="0061399C">
        <w:rPr>
          <w:rFonts w:ascii="Arial" w:hAnsi="Arial" w:cs="Arial"/>
          <w:bCs/>
        </w:rPr>
        <w:t xml:space="preserve">and </w:t>
      </w:r>
      <w:r w:rsidR="00D1410C">
        <w:rPr>
          <w:rFonts w:ascii="Arial" w:hAnsi="Arial" w:cs="Arial"/>
          <w:bCs/>
        </w:rPr>
        <w:t xml:space="preserve">the supporting </w:t>
      </w:r>
      <w:r w:rsidR="008667FA">
        <w:rPr>
          <w:rFonts w:ascii="Arial" w:hAnsi="Arial" w:cs="Arial"/>
          <w:bCs/>
        </w:rPr>
        <w:t xml:space="preserve">Budget </w:t>
      </w:r>
      <w:r w:rsidR="00E924F5">
        <w:rPr>
          <w:rFonts w:ascii="Arial" w:hAnsi="Arial" w:cs="Arial"/>
          <w:bCs/>
        </w:rPr>
        <w:t xml:space="preserve">Notes </w:t>
      </w:r>
      <w:r w:rsidR="006819F4">
        <w:rPr>
          <w:rFonts w:ascii="Arial" w:hAnsi="Arial" w:cs="Arial"/>
          <w:bCs/>
        </w:rPr>
        <w:t xml:space="preserve">which referred to each individual budget line and </w:t>
      </w:r>
      <w:r w:rsidR="000E739B">
        <w:rPr>
          <w:rFonts w:ascii="Arial" w:hAnsi="Arial" w:cs="Arial"/>
          <w:bCs/>
        </w:rPr>
        <w:t>detailed</w:t>
      </w:r>
      <w:r w:rsidR="0061399C">
        <w:rPr>
          <w:rFonts w:ascii="Arial" w:hAnsi="Arial" w:cs="Arial"/>
          <w:bCs/>
        </w:rPr>
        <w:t xml:space="preserve"> the proposed </w:t>
      </w:r>
      <w:r w:rsidR="000E739B">
        <w:rPr>
          <w:rFonts w:ascii="Arial" w:hAnsi="Arial" w:cs="Arial"/>
          <w:bCs/>
        </w:rPr>
        <w:t>increase</w:t>
      </w:r>
      <w:r w:rsidR="006819F4">
        <w:rPr>
          <w:rFonts w:ascii="Arial" w:hAnsi="Arial" w:cs="Arial"/>
          <w:bCs/>
        </w:rPr>
        <w:t xml:space="preserve">/decrease to income and expenditure. </w:t>
      </w:r>
    </w:p>
    <w:bookmarkEnd w:id="11"/>
    <w:p w14:paraId="2642DDD2" w14:textId="19F7A06F" w:rsidR="006819F4" w:rsidRDefault="006819F4" w:rsidP="00264B84">
      <w:pPr>
        <w:jc w:val="both"/>
        <w:rPr>
          <w:rFonts w:ascii="Arial" w:hAnsi="Arial" w:cs="Arial"/>
          <w:bCs/>
        </w:rPr>
      </w:pPr>
    </w:p>
    <w:p w14:paraId="4BD273C7" w14:textId="4E579CD6" w:rsidR="00CD6745" w:rsidRDefault="00CD6745" w:rsidP="00264B84">
      <w:pPr>
        <w:jc w:val="both"/>
        <w:rPr>
          <w:rFonts w:ascii="Arial" w:hAnsi="Arial" w:cs="Arial"/>
          <w:bCs/>
        </w:rPr>
      </w:pPr>
      <w:r>
        <w:rPr>
          <w:rFonts w:ascii="Arial" w:hAnsi="Arial" w:cs="Arial"/>
          <w:bCs/>
        </w:rPr>
        <w:t xml:space="preserve">Members </w:t>
      </w:r>
      <w:r w:rsidRPr="00B12350">
        <w:rPr>
          <w:rFonts w:ascii="Arial" w:hAnsi="Arial" w:cs="Arial"/>
          <w:b/>
          <w:bCs/>
        </w:rPr>
        <w:t>AGREED</w:t>
      </w:r>
      <w:r>
        <w:rPr>
          <w:rFonts w:ascii="Arial" w:hAnsi="Arial" w:cs="Arial"/>
          <w:bCs/>
        </w:rPr>
        <w:t xml:space="preserve"> the FY202</w:t>
      </w:r>
      <w:r w:rsidR="00141E3B">
        <w:rPr>
          <w:rFonts w:ascii="Arial" w:hAnsi="Arial" w:cs="Arial"/>
          <w:bCs/>
        </w:rPr>
        <w:t>4</w:t>
      </w:r>
      <w:r>
        <w:rPr>
          <w:rFonts w:ascii="Arial" w:hAnsi="Arial" w:cs="Arial"/>
          <w:bCs/>
        </w:rPr>
        <w:t>/202</w:t>
      </w:r>
      <w:r w:rsidR="00141E3B">
        <w:rPr>
          <w:rFonts w:ascii="Arial" w:hAnsi="Arial" w:cs="Arial"/>
          <w:bCs/>
        </w:rPr>
        <w:t>5</w:t>
      </w:r>
      <w:r>
        <w:rPr>
          <w:rFonts w:ascii="Arial" w:hAnsi="Arial" w:cs="Arial"/>
          <w:bCs/>
        </w:rPr>
        <w:t xml:space="preserve"> Budget</w:t>
      </w:r>
      <w:r w:rsidR="004152EB">
        <w:rPr>
          <w:rFonts w:ascii="Arial" w:hAnsi="Arial" w:cs="Arial"/>
          <w:bCs/>
        </w:rPr>
        <w:t xml:space="preserve"> </w:t>
      </w:r>
      <w:r>
        <w:rPr>
          <w:rFonts w:ascii="Arial" w:hAnsi="Arial" w:cs="Arial"/>
          <w:bCs/>
        </w:rPr>
        <w:t>and recommendations in the Bu</w:t>
      </w:r>
      <w:r w:rsidR="00A9335E">
        <w:rPr>
          <w:rFonts w:ascii="Arial" w:hAnsi="Arial" w:cs="Arial"/>
          <w:bCs/>
        </w:rPr>
        <w:t xml:space="preserve">dget </w:t>
      </w:r>
      <w:r w:rsidR="00E924F5">
        <w:rPr>
          <w:rFonts w:ascii="Arial" w:hAnsi="Arial" w:cs="Arial"/>
          <w:bCs/>
        </w:rPr>
        <w:t>Notes.</w:t>
      </w:r>
      <w:r w:rsidR="00A9335E">
        <w:rPr>
          <w:rFonts w:ascii="Arial" w:hAnsi="Arial" w:cs="Arial"/>
          <w:bCs/>
        </w:rPr>
        <w:t xml:space="preserve"> </w:t>
      </w:r>
    </w:p>
    <w:p w14:paraId="59B53F19" w14:textId="77777777" w:rsidR="00CD6745" w:rsidRDefault="00CD6745" w:rsidP="00264B84">
      <w:pPr>
        <w:jc w:val="both"/>
        <w:rPr>
          <w:rFonts w:ascii="Arial" w:hAnsi="Arial" w:cs="Arial"/>
          <w:bCs/>
        </w:rPr>
      </w:pPr>
    </w:p>
    <w:p w14:paraId="60A3C000" w14:textId="2C25C016" w:rsidR="00B633EC" w:rsidRDefault="00B7663E" w:rsidP="00264B84">
      <w:pPr>
        <w:jc w:val="both"/>
        <w:rPr>
          <w:rFonts w:ascii="Arial" w:hAnsi="Arial" w:cs="Arial"/>
          <w:b/>
          <w:bCs/>
        </w:rPr>
      </w:pPr>
      <w:r w:rsidRPr="00B7663E">
        <w:rPr>
          <w:rFonts w:ascii="Arial" w:hAnsi="Arial" w:cs="Arial"/>
        </w:rPr>
        <w:t>It was</w:t>
      </w:r>
      <w:r w:rsidRPr="00B7663E">
        <w:rPr>
          <w:rFonts w:ascii="Arial" w:hAnsi="Arial" w:cs="Arial"/>
          <w:b/>
        </w:rPr>
        <w:t xml:space="preserve"> AGREED </w:t>
      </w:r>
      <w:r w:rsidRPr="00B7663E">
        <w:rPr>
          <w:rFonts w:ascii="Arial" w:hAnsi="Arial" w:cs="Arial"/>
        </w:rPr>
        <w:t>that the Council w</w:t>
      </w:r>
      <w:r w:rsidR="00DD168B">
        <w:rPr>
          <w:rFonts w:ascii="Arial" w:hAnsi="Arial" w:cs="Arial"/>
        </w:rPr>
        <w:t>ould</w:t>
      </w:r>
      <w:r w:rsidRPr="00B7663E">
        <w:rPr>
          <w:rFonts w:ascii="Arial" w:hAnsi="Arial" w:cs="Arial"/>
        </w:rPr>
        <w:t xml:space="preserve"> request a Precept of £</w:t>
      </w:r>
      <w:r w:rsidR="00CB5E7A">
        <w:rPr>
          <w:rFonts w:ascii="Arial" w:hAnsi="Arial" w:cs="Arial"/>
        </w:rPr>
        <w:t>2</w:t>
      </w:r>
      <w:r w:rsidR="00141E3B">
        <w:rPr>
          <w:rFonts w:ascii="Arial" w:hAnsi="Arial" w:cs="Arial"/>
        </w:rPr>
        <w:t>81,376</w:t>
      </w:r>
      <w:r w:rsidR="00FE5FA2">
        <w:rPr>
          <w:rFonts w:ascii="Arial" w:hAnsi="Arial" w:cs="Arial"/>
        </w:rPr>
        <w:t xml:space="preserve"> </w:t>
      </w:r>
      <w:r w:rsidRPr="00B7663E">
        <w:rPr>
          <w:rFonts w:ascii="Arial" w:hAnsi="Arial" w:cs="Arial"/>
        </w:rPr>
        <w:t xml:space="preserve">from the District Council which provides for a </w:t>
      </w:r>
      <w:r w:rsidR="00141E3B">
        <w:rPr>
          <w:rFonts w:ascii="Arial" w:hAnsi="Arial" w:cs="Arial"/>
        </w:rPr>
        <w:t>7.5</w:t>
      </w:r>
      <w:r w:rsidRPr="00B7663E">
        <w:rPr>
          <w:rFonts w:ascii="Arial" w:hAnsi="Arial" w:cs="Arial"/>
        </w:rPr>
        <w:t xml:space="preserve">% increase in </w:t>
      </w:r>
      <w:r w:rsidR="00815A5A">
        <w:rPr>
          <w:rFonts w:ascii="Arial" w:hAnsi="Arial" w:cs="Arial"/>
        </w:rPr>
        <w:t xml:space="preserve">the </w:t>
      </w:r>
      <w:r w:rsidRPr="00B7663E">
        <w:rPr>
          <w:rFonts w:ascii="Arial" w:hAnsi="Arial" w:cs="Arial"/>
        </w:rPr>
        <w:t>Council Tax on a Band D property</w:t>
      </w:r>
      <w:r w:rsidR="006F62F9">
        <w:rPr>
          <w:rFonts w:ascii="Arial" w:hAnsi="Arial" w:cs="Arial"/>
        </w:rPr>
        <w:t xml:space="preserve"> </w:t>
      </w:r>
      <w:r w:rsidR="00DD168B">
        <w:rPr>
          <w:rFonts w:ascii="Arial" w:hAnsi="Arial" w:cs="Arial"/>
        </w:rPr>
        <w:t>to £</w:t>
      </w:r>
      <w:r w:rsidR="00CB5E7A">
        <w:rPr>
          <w:rFonts w:ascii="Arial" w:hAnsi="Arial" w:cs="Arial"/>
        </w:rPr>
        <w:t>9</w:t>
      </w:r>
      <w:r w:rsidR="00141E3B">
        <w:rPr>
          <w:rFonts w:ascii="Arial" w:hAnsi="Arial" w:cs="Arial"/>
        </w:rPr>
        <w:t>7.97</w:t>
      </w:r>
      <w:r w:rsidR="00DD168B">
        <w:rPr>
          <w:rFonts w:ascii="Arial" w:hAnsi="Arial" w:cs="Arial"/>
        </w:rPr>
        <w:t xml:space="preserve">. </w:t>
      </w:r>
    </w:p>
    <w:p w14:paraId="4C0109D1" w14:textId="5EE2866B" w:rsidR="00273258" w:rsidRDefault="00273258" w:rsidP="00264B84">
      <w:pPr>
        <w:jc w:val="both"/>
        <w:rPr>
          <w:rFonts w:ascii="Arial" w:hAnsi="Arial" w:cs="Arial"/>
          <w:b/>
          <w:bCs/>
        </w:rPr>
      </w:pPr>
    </w:p>
    <w:p w14:paraId="0B32D169" w14:textId="1FE5B42A" w:rsidR="00A62ED6" w:rsidRPr="00246792" w:rsidRDefault="00022F03" w:rsidP="004B1937">
      <w:pPr>
        <w:jc w:val="both"/>
        <w:rPr>
          <w:rFonts w:ascii="Arial" w:hAnsi="Arial" w:cs="Arial"/>
          <w:b/>
        </w:rPr>
      </w:pPr>
      <w:r>
        <w:rPr>
          <w:rFonts w:ascii="Arial" w:hAnsi="Arial" w:cs="Arial"/>
          <w:b/>
        </w:rPr>
        <w:t>1</w:t>
      </w:r>
      <w:r w:rsidR="00EC6602">
        <w:rPr>
          <w:rFonts w:ascii="Arial" w:hAnsi="Arial" w:cs="Arial"/>
          <w:b/>
        </w:rPr>
        <w:t>1</w:t>
      </w:r>
      <w:r w:rsidR="00246792" w:rsidRPr="00246792">
        <w:rPr>
          <w:rFonts w:ascii="Arial" w:hAnsi="Arial" w:cs="Arial"/>
          <w:b/>
        </w:rPr>
        <w:t xml:space="preserve">. </w:t>
      </w:r>
      <w:r w:rsidR="00246792" w:rsidRPr="00246792">
        <w:rPr>
          <w:rFonts w:ascii="Arial" w:hAnsi="Arial" w:cs="Arial"/>
          <w:b/>
          <w:u w:val="single"/>
        </w:rPr>
        <w:t>FINANCIAL MATTERS</w:t>
      </w:r>
      <w:r w:rsidR="00246792" w:rsidRPr="00246792">
        <w:rPr>
          <w:rFonts w:ascii="Arial" w:hAnsi="Arial" w:cs="Arial"/>
          <w:b/>
        </w:rPr>
        <w:t xml:space="preserve"> </w:t>
      </w:r>
    </w:p>
    <w:p w14:paraId="4E3E3C2B" w14:textId="6C691E43" w:rsidR="00A62ED6" w:rsidRDefault="00A62ED6" w:rsidP="00246792">
      <w:pPr>
        <w:rPr>
          <w:rFonts w:ascii="Arial" w:hAnsi="Arial" w:cs="Arial"/>
        </w:rPr>
      </w:pPr>
    </w:p>
    <w:p w14:paraId="3CF0123D" w14:textId="5179634E" w:rsidR="007A4D64" w:rsidRPr="004B1937" w:rsidRDefault="00246792" w:rsidP="004B1937">
      <w:pPr>
        <w:pStyle w:val="ListParagraph"/>
        <w:numPr>
          <w:ilvl w:val="0"/>
          <w:numId w:val="27"/>
        </w:numPr>
        <w:ind w:left="567" w:hanging="207"/>
        <w:rPr>
          <w:rFonts w:ascii="Arial" w:hAnsi="Arial" w:cs="Arial"/>
          <w:b/>
          <w:sz w:val="24"/>
          <w:szCs w:val="24"/>
        </w:rPr>
      </w:pPr>
      <w:r w:rsidRPr="004B1937">
        <w:rPr>
          <w:rFonts w:ascii="Arial" w:hAnsi="Arial" w:cs="Arial"/>
          <w:b/>
          <w:sz w:val="24"/>
          <w:szCs w:val="24"/>
        </w:rPr>
        <w:t>To approve</w:t>
      </w:r>
      <w:r w:rsidR="007A4D64" w:rsidRPr="004B1937">
        <w:rPr>
          <w:rFonts w:ascii="Arial" w:hAnsi="Arial" w:cs="Arial"/>
          <w:b/>
          <w:sz w:val="24"/>
          <w:szCs w:val="24"/>
        </w:rPr>
        <w:t xml:space="preserve"> the latest list of payments </w:t>
      </w:r>
    </w:p>
    <w:p w14:paraId="00BC0EA4" w14:textId="722D3AAF" w:rsidR="004B1937" w:rsidRPr="004B1937" w:rsidRDefault="004B1937" w:rsidP="004B1937">
      <w:pPr>
        <w:pStyle w:val="ListParagraph"/>
        <w:ind w:left="1080" w:hanging="1080"/>
        <w:jc w:val="both"/>
        <w:rPr>
          <w:rFonts w:ascii="Arial" w:hAnsi="Arial" w:cs="Arial"/>
          <w:b/>
          <w:bCs/>
          <w:sz w:val="24"/>
          <w:szCs w:val="24"/>
        </w:rPr>
      </w:pPr>
      <w:r w:rsidRPr="004B1937">
        <w:rPr>
          <w:rFonts w:ascii="Arial" w:hAnsi="Arial" w:cs="Arial"/>
          <w:sz w:val="24"/>
          <w:szCs w:val="24"/>
        </w:rPr>
        <w:t xml:space="preserve">Members reviewed and </w:t>
      </w:r>
      <w:r w:rsidRPr="004B1937">
        <w:rPr>
          <w:rFonts w:ascii="Arial" w:hAnsi="Arial" w:cs="Arial"/>
          <w:b/>
          <w:bCs/>
          <w:sz w:val="24"/>
          <w:szCs w:val="24"/>
        </w:rPr>
        <w:t xml:space="preserve">NOTED </w:t>
      </w:r>
      <w:r w:rsidRPr="004B1937">
        <w:rPr>
          <w:rFonts w:ascii="Arial" w:hAnsi="Arial" w:cs="Arial"/>
          <w:sz w:val="24"/>
          <w:szCs w:val="24"/>
        </w:rPr>
        <w:t xml:space="preserve">the latest list of payments </w:t>
      </w:r>
      <w:r w:rsidRPr="004B1937">
        <w:rPr>
          <w:rFonts w:ascii="Arial" w:hAnsi="Arial" w:cs="Arial"/>
          <w:b/>
          <w:bCs/>
          <w:sz w:val="24"/>
          <w:szCs w:val="24"/>
        </w:rPr>
        <w:t xml:space="preserve">(see Appendix </w:t>
      </w:r>
      <w:r>
        <w:rPr>
          <w:rFonts w:ascii="Arial" w:hAnsi="Arial" w:cs="Arial"/>
          <w:b/>
          <w:bCs/>
          <w:sz w:val="24"/>
          <w:szCs w:val="24"/>
        </w:rPr>
        <w:t>D</w:t>
      </w:r>
      <w:r w:rsidRPr="004B1937">
        <w:rPr>
          <w:rFonts w:ascii="Arial" w:hAnsi="Arial" w:cs="Arial"/>
          <w:b/>
          <w:bCs/>
          <w:sz w:val="24"/>
          <w:szCs w:val="24"/>
        </w:rPr>
        <w:t>).</w:t>
      </w:r>
    </w:p>
    <w:p w14:paraId="498A5350" w14:textId="77777777" w:rsidR="004B1937" w:rsidRDefault="004B1937" w:rsidP="004B1937">
      <w:pPr>
        <w:pStyle w:val="ListParagraph"/>
        <w:ind w:left="1080"/>
        <w:jc w:val="both"/>
        <w:rPr>
          <w:rFonts w:ascii="Arial" w:hAnsi="Arial" w:cs="Arial"/>
          <w:b/>
          <w:bCs/>
          <w:sz w:val="24"/>
          <w:szCs w:val="24"/>
        </w:rPr>
      </w:pPr>
    </w:p>
    <w:p w14:paraId="5F4DB51A" w14:textId="77777777" w:rsidR="00CC622F" w:rsidRDefault="00CC622F" w:rsidP="004B1937">
      <w:pPr>
        <w:pStyle w:val="ListParagraph"/>
        <w:ind w:left="1080"/>
        <w:jc w:val="both"/>
        <w:rPr>
          <w:rFonts w:ascii="Arial" w:hAnsi="Arial" w:cs="Arial"/>
          <w:b/>
          <w:bCs/>
          <w:sz w:val="24"/>
          <w:szCs w:val="24"/>
        </w:rPr>
      </w:pPr>
    </w:p>
    <w:p w14:paraId="241FF7E5" w14:textId="2E8A93EA" w:rsidR="004B1937" w:rsidRDefault="004B1937" w:rsidP="007A410A">
      <w:pPr>
        <w:pStyle w:val="ListParagraph"/>
        <w:ind w:left="426" w:hanging="426"/>
        <w:jc w:val="both"/>
        <w:rPr>
          <w:rFonts w:ascii="Arial" w:hAnsi="Arial" w:cs="Arial"/>
          <w:b/>
          <w:bCs/>
          <w:sz w:val="24"/>
          <w:szCs w:val="24"/>
          <w:u w:val="single"/>
        </w:rPr>
      </w:pPr>
      <w:r>
        <w:rPr>
          <w:rFonts w:ascii="Arial" w:hAnsi="Arial" w:cs="Arial"/>
          <w:b/>
          <w:bCs/>
          <w:sz w:val="24"/>
          <w:szCs w:val="24"/>
        </w:rPr>
        <w:lastRenderedPageBreak/>
        <w:t xml:space="preserve">12. </w:t>
      </w:r>
      <w:r w:rsidRPr="004B1937">
        <w:rPr>
          <w:rFonts w:ascii="Arial" w:hAnsi="Arial" w:cs="Arial"/>
          <w:b/>
          <w:bCs/>
          <w:sz w:val="24"/>
          <w:szCs w:val="24"/>
          <w:u w:val="single"/>
        </w:rPr>
        <w:t>TO DISCUSS BABERGH DISTRICT COUNCIL’S PROPOSAL TO INTRODUCE PARKING CHARGES</w:t>
      </w:r>
    </w:p>
    <w:p w14:paraId="582528F1" w14:textId="77777777" w:rsidR="004B1937" w:rsidRDefault="004B1937" w:rsidP="004B1937">
      <w:pPr>
        <w:pStyle w:val="ListParagraph"/>
        <w:ind w:left="284" w:hanging="284"/>
        <w:jc w:val="both"/>
        <w:rPr>
          <w:rFonts w:ascii="Arial" w:hAnsi="Arial" w:cs="Arial"/>
          <w:b/>
          <w:bCs/>
          <w:sz w:val="24"/>
          <w:szCs w:val="24"/>
          <w:u w:val="single"/>
        </w:rPr>
      </w:pPr>
    </w:p>
    <w:p w14:paraId="5165C4E8" w14:textId="22E4C94D" w:rsidR="004B1937" w:rsidRDefault="004B1937" w:rsidP="00164E3C">
      <w:pPr>
        <w:pStyle w:val="ListParagraph"/>
        <w:ind w:left="0"/>
        <w:jc w:val="both"/>
        <w:rPr>
          <w:rFonts w:ascii="Arial" w:hAnsi="Arial" w:cs="Arial"/>
          <w:sz w:val="24"/>
          <w:szCs w:val="24"/>
        </w:rPr>
      </w:pPr>
      <w:r>
        <w:rPr>
          <w:rFonts w:ascii="Arial" w:hAnsi="Arial" w:cs="Arial"/>
          <w:sz w:val="24"/>
          <w:szCs w:val="24"/>
        </w:rPr>
        <w:t>Members reviewed Motion</w:t>
      </w:r>
      <w:r w:rsidR="00CC622F">
        <w:rPr>
          <w:rFonts w:ascii="Arial" w:hAnsi="Arial" w:cs="Arial"/>
          <w:sz w:val="24"/>
          <w:szCs w:val="24"/>
        </w:rPr>
        <w:t xml:space="preserve"> 2024-03</w:t>
      </w:r>
      <w:r>
        <w:rPr>
          <w:rFonts w:ascii="Arial" w:hAnsi="Arial" w:cs="Arial"/>
          <w:sz w:val="24"/>
          <w:szCs w:val="24"/>
        </w:rPr>
        <w:t xml:space="preserve"> put forward by Cllr Bavington to oppose the introduction, extension or increase in car parking charges in any carpark owned, managed or maintained by Babergh District Council </w:t>
      </w:r>
      <w:r w:rsidRPr="00164E3C">
        <w:rPr>
          <w:rFonts w:ascii="Arial" w:hAnsi="Arial" w:cs="Arial"/>
          <w:b/>
          <w:bCs/>
          <w:sz w:val="24"/>
          <w:szCs w:val="24"/>
        </w:rPr>
        <w:t>(see Appendix E)</w:t>
      </w:r>
      <w:r>
        <w:rPr>
          <w:rFonts w:ascii="Arial" w:hAnsi="Arial" w:cs="Arial"/>
          <w:sz w:val="24"/>
          <w:szCs w:val="24"/>
        </w:rPr>
        <w:t xml:space="preserve"> and</w:t>
      </w:r>
      <w:r w:rsidR="001C4328">
        <w:rPr>
          <w:rFonts w:ascii="Arial" w:hAnsi="Arial" w:cs="Arial"/>
          <w:sz w:val="24"/>
          <w:szCs w:val="24"/>
        </w:rPr>
        <w:t xml:space="preserve"> following much discussion</w:t>
      </w:r>
      <w:r>
        <w:rPr>
          <w:rFonts w:ascii="Arial" w:hAnsi="Arial" w:cs="Arial"/>
          <w:sz w:val="24"/>
          <w:szCs w:val="24"/>
        </w:rPr>
        <w:t xml:space="preserve"> </w:t>
      </w:r>
      <w:r w:rsidRPr="00164E3C">
        <w:rPr>
          <w:rFonts w:ascii="Arial" w:hAnsi="Arial" w:cs="Arial"/>
          <w:b/>
          <w:bCs/>
          <w:sz w:val="24"/>
          <w:szCs w:val="24"/>
        </w:rPr>
        <w:t xml:space="preserve">AGREED </w:t>
      </w:r>
      <w:r>
        <w:rPr>
          <w:rFonts w:ascii="Arial" w:hAnsi="Arial" w:cs="Arial"/>
          <w:sz w:val="24"/>
          <w:szCs w:val="24"/>
        </w:rPr>
        <w:t>for it to be forwarded to everyone on the circulation list subject to the following amendment:</w:t>
      </w:r>
    </w:p>
    <w:p w14:paraId="0FA5968A" w14:textId="77777777" w:rsidR="004B1937" w:rsidRDefault="004B1937" w:rsidP="004B1937">
      <w:pPr>
        <w:pStyle w:val="ListParagraph"/>
        <w:ind w:left="284" w:hanging="284"/>
        <w:jc w:val="both"/>
        <w:rPr>
          <w:rFonts w:ascii="Arial" w:hAnsi="Arial" w:cs="Arial"/>
          <w:sz w:val="24"/>
          <w:szCs w:val="24"/>
        </w:rPr>
      </w:pPr>
    </w:p>
    <w:p w14:paraId="13E14378" w14:textId="06B813BE" w:rsidR="004B1937" w:rsidRDefault="004B1937" w:rsidP="00164E3C">
      <w:pPr>
        <w:pStyle w:val="ListParagraph"/>
        <w:ind w:left="0"/>
        <w:jc w:val="both"/>
        <w:rPr>
          <w:rFonts w:ascii="Arial" w:hAnsi="Arial" w:cs="Arial"/>
          <w:sz w:val="24"/>
          <w:szCs w:val="24"/>
        </w:rPr>
      </w:pPr>
      <w:r w:rsidRPr="00164E3C">
        <w:rPr>
          <w:rFonts w:ascii="Arial" w:hAnsi="Arial" w:cs="Arial"/>
          <w:b/>
          <w:bCs/>
          <w:sz w:val="24"/>
          <w:szCs w:val="24"/>
        </w:rPr>
        <w:t>FROM:</w:t>
      </w:r>
      <w:r>
        <w:rPr>
          <w:rFonts w:ascii="Arial" w:hAnsi="Arial" w:cs="Arial"/>
          <w:sz w:val="24"/>
          <w:szCs w:val="24"/>
        </w:rPr>
        <w:tab/>
        <w:t>Great Cornard Parish Council calls upon the Leader and Cabinet of Babergh District Council to come clean on what discussions have already taken place what decisions have already been made why the fact that carparking charges are again under consideration immediately after local elections in which they featured in no party’s manifestos or leaflets and why there has been no proper consultation with the parish councils and the public before the issue has got to this point.</w:t>
      </w:r>
    </w:p>
    <w:p w14:paraId="6F7B638C" w14:textId="77777777" w:rsidR="004B1937" w:rsidRDefault="004B1937" w:rsidP="004B1937">
      <w:pPr>
        <w:pStyle w:val="ListParagraph"/>
        <w:ind w:left="284" w:hanging="284"/>
        <w:jc w:val="both"/>
        <w:rPr>
          <w:rFonts w:ascii="Arial" w:hAnsi="Arial" w:cs="Arial"/>
          <w:sz w:val="24"/>
          <w:szCs w:val="24"/>
        </w:rPr>
      </w:pPr>
    </w:p>
    <w:p w14:paraId="26D411EB" w14:textId="3023960F" w:rsidR="004B1937" w:rsidRDefault="004B1937" w:rsidP="00164E3C">
      <w:pPr>
        <w:pStyle w:val="ListParagraph"/>
        <w:ind w:left="0"/>
        <w:jc w:val="both"/>
        <w:rPr>
          <w:rFonts w:ascii="Arial" w:hAnsi="Arial" w:cs="Arial"/>
          <w:sz w:val="24"/>
          <w:szCs w:val="24"/>
        </w:rPr>
      </w:pPr>
      <w:r w:rsidRPr="00164E3C">
        <w:rPr>
          <w:rFonts w:ascii="Arial" w:hAnsi="Arial" w:cs="Arial"/>
          <w:b/>
          <w:bCs/>
          <w:sz w:val="24"/>
          <w:szCs w:val="24"/>
        </w:rPr>
        <w:t>TO:</w:t>
      </w:r>
      <w:r>
        <w:rPr>
          <w:rFonts w:ascii="Arial" w:hAnsi="Arial" w:cs="Arial"/>
          <w:sz w:val="24"/>
          <w:szCs w:val="24"/>
        </w:rPr>
        <w:tab/>
        <w:t>Great Cornard Parish Council calls upon the Leader and Cabinet of Babergh District Council to come clean on what discussions have already taken place what decisions have already been made why the fact that carparking charges are again under consideration immediately after local elections in which they featured in no party’s manifestos or leaflets and why there has been no recent meaningful consultation with the parish councils and the public before the issue has got to this point.</w:t>
      </w:r>
    </w:p>
    <w:p w14:paraId="492CE709" w14:textId="77777777" w:rsidR="00164E3C" w:rsidRDefault="00164E3C" w:rsidP="00164E3C">
      <w:pPr>
        <w:pStyle w:val="ListParagraph"/>
        <w:ind w:left="0"/>
        <w:jc w:val="both"/>
        <w:rPr>
          <w:rFonts w:ascii="Arial" w:hAnsi="Arial" w:cs="Arial"/>
          <w:sz w:val="24"/>
          <w:szCs w:val="24"/>
        </w:rPr>
      </w:pPr>
    </w:p>
    <w:p w14:paraId="7EADCB46" w14:textId="77777777" w:rsidR="004F641C" w:rsidRDefault="004F641C" w:rsidP="00164E3C">
      <w:pPr>
        <w:pStyle w:val="ListParagraph"/>
        <w:ind w:left="0"/>
        <w:jc w:val="both"/>
        <w:rPr>
          <w:rFonts w:ascii="Arial" w:hAnsi="Arial" w:cs="Arial"/>
          <w:sz w:val="24"/>
          <w:szCs w:val="24"/>
        </w:rPr>
      </w:pPr>
    </w:p>
    <w:p w14:paraId="7F7DDF7E" w14:textId="64C6DADD" w:rsidR="00164E3C" w:rsidRDefault="001C4328" w:rsidP="00164E3C">
      <w:pPr>
        <w:pStyle w:val="ListParagraph"/>
        <w:ind w:left="0"/>
        <w:jc w:val="both"/>
        <w:rPr>
          <w:rFonts w:ascii="Arial" w:hAnsi="Arial" w:cs="Arial"/>
          <w:sz w:val="24"/>
          <w:szCs w:val="24"/>
        </w:rPr>
      </w:pPr>
      <w:r>
        <w:rPr>
          <w:rFonts w:ascii="Arial" w:hAnsi="Arial" w:cs="Arial"/>
          <w:sz w:val="24"/>
          <w:szCs w:val="24"/>
        </w:rPr>
        <w:t xml:space="preserve">Cllr Bavington advised Members that Mr Terry Welsh, who had been approached regarding the vacant role of Internal Auditor, has declined the job.  As it is important to have an Internal Auditor in place by the end of the </w:t>
      </w:r>
      <w:r w:rsidR="004F641C">
        <w:rPr>
          <w:rFonts w:ascii="Arial" w:hAnsi="Arial" w:cs="Arial"/>
          <w:sz w:val="24"/>
          <w:szCs w:val="24"/>
        </w:rPr>
        <w:t>f</w:t>
      </w:r>
      <w:r>
        <w:rPr>
          <w:rFonts w:ascii="Arial" w:hAnsi="Arial" w:cs="Arial"/>
          <w:sz w:val="24"/>
          <w:szCs w:val="24"/>
        </w:rPr>
        <w:t xml:space="preserve">inancial </w:t>
      </w:r>
      <w:r w:rsidR="004F641C">
        <w:rPr>
          <w:rFonts w:ascii="Arial" w:hAnsi="Arial" w:cs="Arial"/>
          <w:sz w:val="24"/>
          <w:szCs w:val="24"/>
        </w:rPr>
        <w:t>y</w:t>
      </w:r>
      <w:r>
        <w:rPr>
          <w:rFonts w:ascii="Arial" w:hAnsi="Arial" w:cs="Arial"/>
          <w:sz w:val="24"/>
          <w:szCs w:val="24"/>
        </w:rPr>
        <w:t xml:space="preserve">ear it </w:t>
      </w:r>
      <w:r w:rsidR="004F641C">
        <w:rPr>
          <w:rFonts w:ascii="Arial" w:hAnsi="Arial" w:cs="Arial"/>
          <w:sz w:val="24"/>
          <w:szCs w:val="24"/>
        </w:rPr>
        <w:t>was</w:t>
      </w:r>
      <w:r w:rsidR="004F641C" w:rsidRPr="004F641C">
        <w:rPr>
          <w:rFonts w:ascii="Arial" w:hAnsi="Arial" w:cs="Arial"/>
          <w:b/>
          <w:bCs/>
          <w:sz w:val="24"/>
          <w:szCs w:val="24"/>
        </w:rPr>
        <w:t xml:space="preserve"> AGREED</w:t>
      </w:r>
      <w:r w:rsidR="004F641C">
        <w:rPr>
          <w:rFonts w:ascii="Arial" w:hAnsi="Arial" w:cs="Arial"/>
          <w:sz w:val="24"/>
          <w:szCs w:val="24"/>
        </w:rPr>
        <w:t xml:space="preserve"> for </w:t>
      </w:r>
      <w:r>
        <w:rPr>
          <w:rFonts w:ascii="Arial" w:hAnsi="Arial" w:cs="Arial"/>
          <w:sz w:val="24"/>
          <w:szCs w:val="24"/>
        </w:rPr>
        <w:t xml:space="preserve">Mrs Kubat </w:t>
      </w:r>
      <w:r w:rsidR="004F641C">
        <w:rPr>
          <w:rFonts w:ascii="Arial" w:hAnsi="Arial" w:cs="Arial"/>
          <w:sz w:val="24"/>
          <w:szCs w:val="24"/>
        </w:rPr>
        <w:t xml:space="preserve">to </w:t>
      </w:r>
      <w:r>
        <w:rPr>
          <w:rFonts w:ascii="Arial" w:hAnsi="Arial" w:cs="Arial"/>
          <w:sz w:val="24"/>
          <w:szCs w:val="24"/>
        </w:rPr>
        <w:t>contact Heelis and Lodge</w:t>
      </w:r>
      <w:r w:rsidR="004F641C">
        <w:rPr>
          <w:rFonts w:ascii="Arial" w:hAnsi="Arial" w:cs="Arial"/>
          <w:sz w:val="24"/>
          <w:szCs w:val="24"/>
        </w:rPr>
        <w:t xml:space="preserve"> Independent Internal Audit Services</w:t>
      </w:r>
      <w:r>
        <w:rPr>
          <w:rFonts w:ascii="Arial" w:hAnsi="Arial" w:cs="Arial"/>
          <w:sz w:val="24"/>
          <w:szCs w:val="24"/>
        </w:rPr>
        <w:t xml:space="preserve"> to find out their charges</w:t>
      </w:r>
      <w:r w:rsidR="00F4354F">
        <w:rPr>
          <w:rFonts w:ascii="Arial" w:hAnsi="Arial" w:cs="Arial"/>
          <w:sz w:val="24"/>
          <w:szCs w:val="24"/>
        </w:rPr>
        <w:t xml:space="preserve"> and report back to Full Council</w:t>
      </w:r>
      <w:r w:rsidR="004F641C">
        <w:rPr>
          <w:rFonts w:ascii="Arial" w:hAnsi="Arial" w:cs="Arial"/>
          <w:sz w:val="24"/>
          <w:szCs w:val="24"/>
        </w:rPr>
        <w:t>.</w:t>
      </w:r>
    </w:p>
    <w:p w14:paraId="5CEBCBAD" w14:textId="77777777" w:rsidR="00F4354F" w:rsidRDefault="00F4354F" w:rsidP="00164E3C">
      <w:pPr>
        <w:pStyle w:val="ListParagraph"/>
        <w:ind w:left="0"/>
        <w:jc w:val="both"/>
        <w:rPr>
          <w:rFonts w:ascii="Arial" w:hAnsi="Arial" w:cs="Arial"/>
          <w:sz w:val="24"/>
          <w:szCs w:val="24"/>
        </w:rPr>
      </w:pPr>
    </w:p>
    <w:p w14:paraId="381888D1" w14:textId="53011F5E" w:rsidR="00F4354F" w:rsidRDefault="00F4354F" w:rsidP="00164E3C">
      <w:pPr>
        <w:pStyle w:val="ListParagraph"/>
        <w:ind w:left="0"/>
        <w:jc w:val="both"/>
        <w:rPr>
          <w:rFonts w:ascii="Arial" w:hAnsi="Arial" w:cs="Arial"/>
          <w:sz w:val="24"/>
          <w:szCs w:val="24"/>
        </w:rPr>
      </w:pPr>
      <w:r>
        <w:rPr>
          <w:rFonts w:ascii="Arial" w:hAnsi="Arial" w:cs="Arial"/>
          <w:sz w:val="24"/>
          <w:szCs w:val="24"/>
        </w:rPr>
        <w:t>Cllr Sheridan reminded everyone to take care in the car park, which is currently undergoing works, as he had tripped and fallen earlier in the day.</w:t>
      </w:r>
    </w:p>
    <w:p w14:paraId="322E1377" w14:textId="7E19D065" w:rsidR="00F530D5" w:rsidRDefault="00A537DF" w:rsidP="00A537DF">
      <w:pPr>
        <w:pStyle w:val="BodyText"/>
        <w:ind w:left="330"/>
        <w:jc w:val="center"/>
        <w:rPr>
          <w:rFonts w:ascii="Arial" w:hAnsi="Arial" w:cs="Arial"/>
          <w:bCs w:val="0"/>
        </w:rPr>
      </w:pPr>
      <w:r>
        <w:rPr>
          <w:rFonts w:ascii="Arial" w:hAnsi="Arial" w:cs="Arial"/>
          <w:bCs w:val="0"/>
        </w:rPr>
        <w:t xml:space="preserve"> </w:t>
      </w:r>
      <w:r>
        <w:rPr>
          <w:rFonts w:ascii="Arial" w:hAnsi="Arial" w:cs="Arial"/>
          <w:bCs w:val="0"/>
        </w:rPr>
        <w:tab/>
      </w:r>
      <w:r>
        <w:rPr>
          <w:rFonts w:ascii="Arial" w:hAnsi="Arial" w:cs="Arial"/>
          <w:bCs w:val="0"/>
        </w:rPr>
        <w:tab/>
      </w:r>
      <w:r>
        <w:rPr>
          <w:rFonts w:ascii="Arial" w:hAnsi="Arial" w:cs="Arial"/>
          <w:bCs w:val="0"/>
        </w:rPr>
        <w:tab/>
      </w:r>
      <w:r>
        <w:rPr>
          <w:rFonts w:ascii="Arial" w:hAnsi="Arial" w:cs="Arial"/>
          <w:bCs w:val="0"/>
        </w:rPr>
        <w:tab/>
      </w:r>
      <w:r>
        <w:rPr>
          <w:rFonts w:ascii="Arial" w:hAnsi="Arial" w:cs="Arial"/>
          <w:bCs w:val="0"/>
        </w:rPr>
        <w:tab/>
      </w:r>
      <w:r>
        <w:rPr>
          <w:rFonts w:ascii="Arial" w:hAnsi="Arial" w:cs="Arial"/>
          <w:bCs w:val="0"/>
        </w:rPr>
        <w:tab/>
      </w:r>
      <w:r>
        <w:rPr>
          <w:rFonts w:ascii="Arial" w:hAnsi="Arial" w:cs="Arial"/>
          <w:bCs w:val="0"/>
        </w:rPr>
        <w:tab/>
      </w:r>
      <w:r w:rsidR="00B7663E" w:rsidRPr="008C02F4">
        <w:rPr>
          <w:rFonts w:ascii="Arial" w:hAnsi="Arial" w:cs="Arial"/>
          <w:bCs w:val="0"/>
        </w:rPr>
        <w:t xml:space="preserve">Meeting Closed </w:t>
      </w:r>
      <w:r w:rsidR="00F4354F">
        <w:rPr>
          <w:rFonts w:ascii="Arial" w:hAnsi="Arial" w:cs="Arial"/>
          <w:bCs w:val="0"/>
        </w:rPr>
        <w:t>8:53</w:t>
      </w:r>
      <w:r w:rsidR="00B7663E" w:rsidRPr="008C02F4">
        <w:rPr>
          <w:rFonts w:ascii="Arial" w:hAnsi="Arial" w:cs="Arial"/>
          <w:bCs w:val="0"/>
        </w:rPr>
        <w:t>pm</w:t>
      </w:r>
    </w:p>
    <w:p w14:paraId="0D197280" w14:textId="77777777" w:rsidR="00CC3F67" w:rsidRDefault="00CC3F67" w:rsidP="00CC3F67">
      <w:pPr>
        <w:pStyle w:val="BodyText"/>
        <w:ind w:left="330"/>
        <w:jc w:val="right"/>
        <w:rPr>
          <w:rFonts w:ascii="Arial" w:hAnsi="Arial" w:cs="Arial"/>
          <w:b w:val="0"/>
          <w:bCs w:val="0"/>
          <w:u w:val="single"/>
        </w:rPr>
      </w:pPr>
    </w:p>
    <w:p w14:paraId="5E679C73" w14:textId="77777777" w:rsidR="004F641C" w:rsidRDefault="004F641C" w:rsidP="00CC3F67">
      <w:pPr>
        <w:pStyle w:val="BodyText"/>
        <w:ind w:left="330"/>
        <w:jc w:val="right"/>
        <w:rPr>
          <w:rFonts w:ascii="Arial" w:hAnsi="Arial" w:cs="Arial"/>
          <w:b w:val="0"/>
          <w:bCs w:val="0"/>
          <w:u w:val="single"/>
        </w:rPr>
      </w:pPr>
    </w:p>
    <w:p w14:paraId="6F172C29" w14:textId="77777777" w:rsidR="004F641C" w:rsidRDefault="004F641C" w:rsidP="00CC3F67">
      <w:pPr>
        <w:pStyle w:val="BodyText"/>
        <w:ind w:left="330"/>
        <w:jc w:val="right"/>
        <w:rPr>
          <w:rFonts w:ascii="Arial" w:hAnsi="Arial" w:cs="Arial"/>
          <w:b w:val="0"/>
          <w:bCs w:val="0"/>
          <w:u w:val="single"/>
        </w:rPr>
      </w:pPr>
    </w:p>
    <w:p w14:paraId="2CAD86EF" w14:textId="75E77EE0" w:rsidR="00B7663E" w:rsidRPr="004F641C" w:rsidRDefault="00B7663E" w:rsidP="00A537DF">
      <w:pPr>
        <w:ind w:left="5387"/>
        <w:rPr>
          <w:rFonts w:ascii="Arial" w:hAnsi="Arial" w:cs="Arial"/>
          <w:b/>
          <w:bCs/>
        </w:rPr>
      </w:pPr>
      <w:r w:rsidRPr="004F641C">
        <w:rPr>
          <w:rFonts w:ascii="Arial" w:hAnsi="Arial" w:cs="Arial"/>
          <w:b/>
          <w:bCs/>
        </w:rPr>
        <w:t>Signed</w:t>
      </w:r>
      <w:r w:rsidR="004F641C">
        <w:rPr>
          <w:rFonts w:ascii="Arial" w:hAnsi="Arial" w:cs="Arial"/>
          <w:b/>
          <w:bCs/>
        </w:rPr>
        <w:t xml:space="preserve"> ________________</w:t>
      </w:r>
    </w:p>
    <w:p w14:paraId="3EE99B68" w14:textId="77777777" w:rsidR="00264B84" w:rsidRPr="00B7663E" w:rsidRDefault="00264B84" w:rsidP="005F2DC2">
      <w:pPr>
        <w:ind w:left="5760" w:firstLine="720"/>
        <w:rPr>
          <w:rFonts w:ascii="Arial" w:hAnsi="Arial" w:cs="Arial"/>
          <w:b/>
          <w:bCs/>
          <w:u w:val="single"/>
        </w:rPr>
      </w:pPr>
    </w:p>
    <w:p w14:paraId="48CD552C" w14:textId="23570E87" w:rsidR="00864F68" w:rsidRDefault="00B7663E">
      <w:pPr>
        <w:rPr>
          <w:rFonts w:ascii="Arial" w:eastAsiaTheme="minorHAnsi" w:hAnsi="Arial" w:cs="Arial"/>
          <w:b/>
        </w:rPr>
      </w:pPr>
      <w:r w:rsidRPr="00B7663E">
        <w:rPr>
          <w:rFonts w:ascii="Arial" w:hAnsi="Arial" w:cs="Arial"/>
          <w:b/>
          <w:bCs/>
        </w:rPr>
        <w:tab/>
      </w:r>
      <w:r w:rsidRPr="00B7663E">
        <w:rPr>
          <w:rFonts w:ascii="Arial" w:hAnsi="Arial" w:cs="Arial"/>
          <w:b/>
          <w:bCs/>
        </w:rPr>
        <w:tab/>
      </w:r>
      <w:r w:rsidRPr="00B7663E">
        <w:rPr>
          <w:rFonts w:ascii="Arial" w:hAnsi="Arial" w:cs="Arial"/>
          <w:b/>
          <w:bCs/>
        </w:rPr>
        <w:tab/>
      </w:r>
      <w:r w:rsidRPr="00B7663E">
        <w:rPr>
          <w:rFonts w:ascii="Arial" w:hAnsi="Arial" w:cs="Arial"/>
          <w:b/>
          <w:bCs/>
        </w:rPr>
        <w:tab/>
      </w:r>
      <w:r w:rsidR="007B6FE2">
        <w:rPr>
          <w:rFonts w:ascii="Arial" w:hAnsi="Arial" w:cs="Arial"/>
          <w:b/>
          <w:bCs/>
        </w:rPr>
        <w:t xml:space="preserve">       </w:t>
      </w:r>
      <w:r w:rsidR="007B6FE2">
        <w:rPr>
          <w:rFonts w:ascii="Arial" w:hAnsi="Arial" w:cs="Arial"/>
          <w:b/>
          <w:bCs/>
        </w:rPr>
        <w:tab/>
      </w:r>
      <w:r w:rsidR="007B6FE2">
        <w:rPr>
          <w:rFonts w:ascii="Arial" w:hAnsi="Arial" w:cs="Arial"/>
          <w:b/>
          <w:bCs/>
        </w:rPr>
        <w:tab/>
      </w:r>
      <w:r w:rsidR="004F641C">
        <w:rPr>
          <w:rFonts w:ascii="Arial" w:hAnsi="Arial" w:cs="Arial"/>
          <w:b/>
          <w:bCs/>
        </w:rPr>
        <w:t xml:space="preserve">Cllr </w:t>
      </w:r>
      <w:r w:rsidR="00B94A4F">
        <w:rPr>
          <w:rFonts w:ascii="Arial" w:hAnsi="Arial" w:cs="Arial"/>
          <w:b/>
          <w:bCs/>
        </w:rPr>
        <w:t>David Young</w:t>
      </w:r>
      <w:r w:rsidR="004F641C">
        <w:rPr>
          <w:rFonts w:ascii="Arial" w:hAnsi="Arial" w:cs="Arial"/>
          <w:b/>
          <w:bCs/>
        </w:rPr>
        <w:t xml:space="preserve"> – </w:t>
      </w:r>
      <w:r w:rsidR="00B94A4F">
        <w:rPr>
          <w:rFonts w:ascii="Arial" w:hAnsi="Arial" w:cs="Arial"/>
          <w:b/>
          <w:bCs/>
        </w:rPr>
        <w:t>Vice-C</w:t>
      </w:r>
      <w:r w:rsidR="004F641C">
        <w:rPr>
          <w:rFonts w:ascii="Arial" w:hAnsi="Arial" w:cs="Arial"/>
          <w:b/>
          <w:bCs/>
        </w:rPr>
        <w:t>hair</w:t>
      </w:r>
      <w:r w:rsidR="00864F68">
        <w:rPr>
          <w:rFonts w:ascii="Arial" w:eastAsiaTheme="minorHAnsi" w:hAnsi="Arial" w:cs="Arial"/>
          <w:b/>
        </w:rPr>
        <w:br w:type="page"/>
      </w:r>
    </w:p>
    <w:p w14:paraId="452DA009" w14:textId="77777777" w:rsidR="0052037C" w:rsidRDefault="00DE1A4A" w:rsidP="0076055A">
      <w:pPr>
        <w:jc w:val="right"/>
        <w:rPr>
          <w:rFonts w:ascii="Arial" w:eastAsiaTheme="minorHAnsi" w:hAnsi="Arial" w:cs="Arial"/>
          <w:b/>
          <w:bCs/>
          <w:sz w:val="28"/>
          <w:szCs w:val="28"/>
        </w:rPr>
      </w:pPr>
      <w:r w:rsidRPr="005F2DC2">
        <w:rPr>
          <w:rFonts w:ascii="Arial" w:eastAsiaTheme="minorHAnsi" w:hAnsi="Arial" w:cs="Arial"/>
          <w:b/>
          <w:bCs/>
          <w:sz w:val="28"/>
          <w:szCs w:val="28"/>
        </w:rPr>
        <w:lastRenderedPageBreak/>
        <w:t>A</w:t>
      </w:r>
      <w:r w:rsidR="00864F68" w:rsidRPr="005F2DC2">
        <w:rPr>
          <w:rFonts w:ascii="Arial" w:eastAsiaTheme="minorHAnsi" w:hAnsi="Arial" w:cs="Arial"/>
          <w:b/>
          <w:bCs/>
          <w:sz w:val="28"/>
          <w:szCs w:val="28"/>
        </w:rPr>
        <w:t xml:space="preserve">PPENDIX </w:t>
      </w:r>
      <w:r w:rsidR="00E50D69" w:rsidRPr="005F2DC2">
        <w:rPr>
          <w:rFonts w:ascii="Arial" w:eastAsiaTheme="minorHAnsi" w:hAnsi="Arial" w:cs="Arial"/>
          <w:b/>
          <w:bCs/>
          <w:sz w:val="28"/>
          <w:szCs w:val="28"/>
        </w:rPr>
        <w:t>A</w:t>
      </w:r>
    </w:p>
    <w:p w14:paraId="14C21061" w14:textId="77777777" w:rsidR="00401C98" w:rsidRDefault="00401C98" w:rsidP="0076055A">
      <w:pPr>
        <w:jc w:val="right"/>
        <w:rPr>
          <w:rFonts w:ascii="Arial" w:eastAsiaTheme="minorHAnsi" w:hAnsi="Arial" w:cs="Arial"/>
          <w:b/>
          <w:bCs/>
          <w:sz w:val="28"/>
          <w:szCs w:val="28"/>
        </w:rPr>
      </w:pPr>
    </w:p>
    <w:p w14:paraId="00A23FFA" w14:textId="77777777" w:rsidR="00401C98" w:rsidRDefault="00401C98" w:rsidP="0076055A">
      <w:pPr>
        <w:jc w:val="right"/>
        <w:rPr>
          <w:rFonts w:ascii="Arial" w:eastAsiaTheme="minorHAnsi" w:hAnsi="Arial" w:cs="Arial"/>
          <w:b/>
          <w:bCs/>
          <w:sz w:val="28"/>
          <w:szCs w:val="28"/>
        </w:rPr>
      </w:pPr>
    </w:p>
    <w:p w14:paraId="0F833399" w14:textId="0943F04F" w:rsidR="001437E9" w:rsidRPr="00401C98" w:rsidRDefault="00401C98" w:rsidP="00401C98">
      <w:pPr>
        <w:rPr>
          <w:rFonts w:asciiTheme="minorHAnsi" w:eastAsiaTheme="minorHAnsi" w:hAnsiTheme="minorHAnsi" w:cstheme="minorBidi"/>
          <w:sz w:val="28"/>
          <w:szCs w:val="28"/>
        </w:rPr>
      </w:pPr>
      <w:r w:rsidRPr="00401C98">
        <w:rPr>
          <w:rFonts w:eastAsiaTheme="minorHAnsi"/>
          <w:noProof/>
        </w:rPr>
        <w:drawing>
          <wp:inline distT="0" distB="0" distL="0" distR="0" wp14:anchorId="101DB8F9" wp14:editId="0C9E97CA">
            <wp:extent cx="6024245" cy="5913311"/>
            <wp:effectExtent l="0" t="0" r="0" b="0"/>
            <wp:docPr id="912093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8162" cy="5917156"/>
                    </a:xfrm>
                    <a:prstGeom prst="rect">
                      <a:avLst/>
                    </a:prstGeom>
                    <a:noFill/>
                    <a:ln>
                      <a:noFill/>
                    </a:ln>
                  </pic:spPr>
                </pic:pic>
              </a:graphicData>
            </a:graphic>
          </wp:inline>
        </w:drawing>
      </w:r>
    </w:p>
    <w:p w14:paraId="61B79F1C" w14:textId="5C5FCE7C" w:rsidR="007A6D88" w:rsidRDefault="007A6D88">
      <w:pPr>
        <w:rPr>
          <w:rFonts w:asciiTheme="minorHAnsi" w:eastAsiaTheme="minorHAnsi" w:hAnsiTheme="minorHAnsi" w:cstheme="minorBidi"/>
          <w:b/>
          <w:bCs/>
          <w:sz w:val="28"/>
          <w:szCs w:val="28"/>
        </w:rPr>
      </w:pPr>
      <w:r>
        <w:rPr>
          <w:rFonts w:asciiTheme="minorHAnsi" w:eastAsiaTheme="minorHAnsi" w:hAnsiTheme="minorHAnsi" w:cstheme="minorBidi"/>
          <w:b/>
          <w:bCs/>
          <w:sz w:val="28"/>
          <w:szCs w:val="28"/>
        </w:rPr>
        <w:br w:type="page"/>
      </w:r>
    </w:p>
    <w:p w14:paraId="628158AA" w14:textId="77777777" w:rsidR="007A6D88" w:rsidRDefault="007A6D88" w:rsidP="00E50D69">
      <w:pPr>
        <w:jc w:val="right"/>
        <w:rPr>
          <w:rFonts w:asciiTheme="minorHAnsi" w:eastAsiaTheme="minorHAnsi" w:hAnsiTheme="minorHAnsi" w:cstheme="minorBidi"/>
          <w:b/>
          <w:bCs/>
          <w:sz w:val="28"/>
          <w:szCs w:val="28"/>
        </w:rPr>
      </w:pPr>
    </w:p>
    <w:p w14:paraId="71501F49" w14:textId="51165B41" w:rsidR="00E50D69" w:rsidRDefault="00E50D69" w:rsidP="00E50D69">
      <w:pPr>
        <w:jc w:val="right"/>
        <w:rPr>
          <w:rFonts w:asciiTheme="minorHAnsi" w:eastAsiaTheme="minorHAnsi" w:hAnsiTheme="minorHAnsi" w:cstheme="minorBidi"/>
          <w:b/>
          <w:bCs/>
          <w:sz w:val="28"/>
          <w:szCs w:val="28"/>
        </w:rPr>
      </w:pPr>
      <w:r>
        <w:rPr>
          <w:rFonts w:asciiTheme="minorHAnsi" w:eastAsiaTheme="minorHAnsi" w:hAnsiTheme="minorHAnsi" w:cstheme="minorBidi"/>
          <w:b/>
          <w:bCs/>
          <w:sz w:val="28"/>
          <w:szCs w:val="28"/>
        </w:rPr>
        <w:t>APPENDIX B</w:t>
      </w:r>
    </w:p>
    <w:p w14:paraId="2C7CEE13" w14:textId="50C6A89F" w:rsidR="0014758A" w:rsidRPr="0014758A" w:rsidRDefault="0014758A" w:rsidP="0014758A">
      <w:pPr>
        <w:rPr>
          <w:rFonts w:asciiTheme="minorHAnsi" w:eastAsiaTheme="minorHAnsi" w:hAnsiTheme="minorHAnsi" w:cstheme="minorBidi"/>
          <w:sz w:val="28"/>
          <w:szCs w:val="28"/>
        </w:rPr>
      </w:pPr>
    </w:p>
    <w:p w14:paraId="0013368D" w14:textId="72E389B6" w:rsidR="00DC3462" w:rsidRDefault="00D20FA2" w:rsidP="00D20FA2">
      <w:pPr>
        <w:rPr>
          <w:rFonts w:asciiTheme="minorHAnsi" w:eastAsiaTheme="minorHAnsi" w:hAnsiTheme="minorHAnsi" w:cstheme="minorBidi"/>
          <w:b/>
          <w:bCs/>
          <w:sz w:val="28"/>
          <w:szCs w:val="28"/>
        </w:rPr>
      </w:pPr>
      <w:r w:rsidRPr="00D20FA2">
        <w:rPr>
          <w:rFonts w:eastAsiaTheme="minorHAnsi"/>
          <w:noProof/>
        </w:rPr>
        <w:drawing>
          <wp:inline distT="0" distB="0" distL="0" distR="0" wp14:anchorId="755A655E" wp14:editId="393BF2EC">
            <wp:extent cx="7139516" cy="5958205"/>
            <wp:effectExtent l="0" t="0" r="4445" b="4445"/>
            <wp:docPr id="1043895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144919" cy="5962714"/>
                    </a:xfrm>
                    <a:prstGeom prst="rect">
                      <a:avLst/>
                    </a:prstGeom>
                    <a:noFill/>
                    <a:ln>
                      <a:noFill/>
                    </a:ln>
                  </pic:spPr>
                </pic:pic>
              </a:graphicData>
            </a:graphic>
          </wp:inline>
        </w:drawing>
      </w:r>
    </w:p>
    <w:p w14:paraId="743B7CDD" w14:textId="77777777" w:rsidR="00264B84" w:rsidRDefault="00264B84" w:rsidP="00E50D69">
      <w:pPr>
        <w:jc w:val="right"/>
        <w:rPr>
          <w:rFonts w:asciiTheme="minorHAnsi" w:eastAsiaTheme="minorHAnsi" w:hAnsiTheme="minorHAnsi" w:cstheme="minorBidi"/>
          <w:b/>
          <w:bCs/>
          <w:sz w:val="28"/>
          <w:szCs w:val="28"/>
        </w:rPr>
      </w:pPr>
    </w:p>
    <w:p w14:paraId="0E08BBCA" w14:textId="77777777" w:rsidR="00D20FA2" w:rsidRDefault="00D20FA2" w:rsidP="00E50D69">
      <w:pPr>
        <w:jc w:val="right"/>
        <w:rPr>
          <w:rFonts w:asciiTheme="minorHAnsi" w:eastAsiaTheme="minorHAnsi" w:hAnsiTheme="minorHAnsi" w:cstheme="minorBidi"/>
          <w:b/>
          <w:bCs/>
          <w:sz w:val="28"/>
          <w:szCs w:val="28"/>
        </w:rPr>
      </w:pPr>
    </w:p>
    <w:p w14:paraId="22BAD857" w14:textId="77777777" w:rsidR="00D20FA2" w:rsidRDefault="00D20FA2" w:rsidP="00E50D69">
      <w:pPr>
        <w:jc w:val="right"/>
        <w:rPr>
          <w:rFonts w:asciiTheme="minorHAnsi" w:eastAsiaTheme="minorHAnsi" w:hAnsiTheme="minorHAnsi" w:cstheme="minorBidi"/>
          <w:b/>
          <w:bCs/>
          <w:sz w:val="28"/>
          <w:szCs w:val="28"/>
        </w:rPr>
      </w:pPr>
    </w:p>
    <w:p w14:paraId="26077CC2" w14:textId="77777777" w:rsidR="00D20FA2" w:rsidRDefault="00D20FA2" w:rsidP="00E50D69">
      <w:pPr>
        <w:jc w:val="right"/>
        <w:rPr>
          <w:rFonts w:asciiTheme="minorHAnsi" w:eastAsiaTheme="minorHAnsi" w:hAnsiTheme="minorHAnsi" w:cstheme="minorBidi"/>
          <w:b/>
          <w:bCs/>
          <w:sz w:val="28"/>
          <w:szCs w:val="28"/>
        </w:rPr>
      </w:pPr>
    </w:p>
    <w:p w14:paraId="63EED5D7" w14:textId="29321236" w:rsidR="00E50D69" w:rsidRDefault="00E50D69" w:rsidP="00E50D69">
      <w:pPr>
        <w:jc w:val="right"/>
        <w:rPr>
          <w:rFonts w:asciiTheme="minorHAnsi" w:eastAsiaTheme="minorHAnsi" w:hAnsiTheme="minorHAnsi" w:cstheme="minorBidi"/>
          <w:b/>
          <w:bCs/>
          <w:sz w:val="28"/>
          <w:szCs w:val="28"/>
        </w:rPr>
      </w:pPr>
      <w:r>
        <w:rPr>
          <w:rFonts w:asciiTheme="minorHAnsi" w:eastAsiaTheme="minorHAnsi" w:hAnsiTheme="minorHAnsi" w:cstheme="minorBidi"/>
          <w:b/>
          <w:bCs/>
          <w:sz w:val="28"/>
          <w:szCs w:val="28"/>
        </w:rPr>
        <w:lastRenderedPageBreak/>
        <w:t>APPENDIX C</w:t>
      </w:r>
    </w:p>
    <w:p w14:paraId="47170427" w14:textId="77777777" w:rsidR="00D20FA2" w:rsidRDefault="00D20FA2" w:rsidP="00E50D69">
      <w:pPr>
        <w:jc w:val="right"/>
        <w:rPr>
          <w:rFonts w:asciiTheme="minorHAnsi" w:eastAsiaTheme="minorHAnsi" w:hAnsiTheme="minorHAnsi" w:cstheme="minorBidi"/>
          <w:b/>
          <w:bCs/>
          <w:sz w:val="28"/>
          <w:szCs w:val="28"/>
        </w:rPr>
      </w:pPr>
    </w:p>
    <w:p w14:paraId="448BEE3F" w14:textId="77777777" w:rsidR="00D20FA2" w:rsidRPr="00D20FA2" w:rsidRDefault="00D20FA2" w:rsidP="00D20FA2">
      <w:pPr>
        <w:spacing w:after="200" w:line="276" w:lineRule="auto"/>
        <w:jc w:val="center"/>
        <w:rPr>
          <w:rFonts w:asciiTheme="minorHAnsi" w:eastAsiaTheme="minorHAnsi" w:hAnsiTheme="minorHAnsi" w:cstheme="minorBidi"/>
          <w:b/>
          <w:sz w:val="32"/>
          <w:szCs w:val="32"/>
          <w:u w:val="single"/>
        </w:rPr>
      </w:pPr>
      <w:bookmarkStart w:id="12" w:name="_Hlk61529031"/>
      <w:r w:rsidRPr="00D20FA2">
        <w:rPr>
          <w:rFonts w:asciiTheme="minorHAnsi" w:eastAsiaTheme="minorHAnsi" w:hAnsiTheme="minorHAnsi" w:cstheme="minorBidi"/>
          <w:b/>
          <w:sz w:val="32"/>
          <w:szCs w:val="32"/>
          <w:u w:val="single"/>
        </w:rPr>
        <w:t>Great Cornard Parish Council</w:t>
      </w:r>
    </w:p>
    <w:p w14:paraId="473FB5F0" w14:textId="77777777" w:rsidR="00D20FA2" w:rsidRPr="00D20FA2" w:rsidRDefault="00D20FA2" w:rsidP="00D20FA2">
      <w:pPr>
        <w:spacing w:after="200" w:line="276" w:lineRule="auto"/>
        <w:jc w:val="center"/>
        <w:rPr>
          <w:rFonts w:asciiTheme="minorHAnsi" w:eastAsiaTheme="minorHAnsi" w:hAnsiTheme="minorHAnsi" w:cstheme="minorBidi"/>
          <w:b/>
        </w:rPr>
      </w:pPr>
      <w:r w:rsidRPr="00D20FA2">
        <w:rPr>
          <w:rFonts w:asciiTheme="minorHAnsi" w:eastAsiaTheme="minorHAnsi" w:hAnsiTheme="minorHAnsi" w:cstheme="minorBidi"/>
          <w:b/>
        </w:rPr>
        <w:t>Budget Notes for Estimates Meeting on 8</w:t>
      </w:r>
      <w:r w:rsidRPr="00D20FA2">
        <w:rPr>
          <w:rFonts w:asciiTheme="minorHAnsi" w:eastAsiaTheme="minorHAnsi" w:hAnsiTheme="minorHAnsi" w:cstheme="minorBidi"/>
          <w:b/>
          <w:vertAlign w:val="superscript"/>
        </w:rPr>
        <w:t>th</w:t>
      </w:r>
      <w:r w:rsidRPr="00D20FA2">
        <w:rPr>
          <w:rFonts w:asciiTheme="minorHAnsi" w:eastAsiaTheme="minorHAnsi" w:hAnsiTheme="minorHAnsi" w:cstheme="minorBidi"/>
          <w:b/>
        </w:rPr>
        <w:t xml:space="preserve"> January 2024</w:t>
      </w:r>
    </w:p>
    <w:p w14:paraId="723383DD" w14:textId="77777777" w:rsidR="00D20FA2" w:rsidRPr="00D20FA2" w:rsidRDefault="00D20FA2" w:rsidP="00D20FA2">
      <w:pPr>
        <w:spacing w:after="200" w:line="276" w:lineRule="auto"/>
        <w:rPr>
          <w:rFonts w:asciiTheme="minorHAnsi" w:eastAsiaTheme="minorHAnsi" w:hAnsiTheme="minorHAnsi" w:cstheme="minorBidi"/>
          <w:bCs/>
          <w:sz w:val="22"/>
          <w:szCs w:val="22"/>
        </w:rPr>
      </w:pPr>
      <w:r w:rsidRPr="00D20FA2">
        <w:rPr>
          <w:rFonts w:asciiTheme="minorHAnsi" w:eastAsiaTheme="minorHAnsi" w:hAnsiTheme="minorHAnsi" w:cstheme="minorBidi"/>
          <w:bCs/>
          <w:sz w:val="22"/>
          <w:szCs w:val="22"/>
        </w:rPr>
        <w:t xml:space="preserve">The FY22-23 Accounts are the first Accounts post-pandemic which are representative of a ‘normal’ year. The Unallocated General Reserves figure for FY22-23 of just £7,628.14 indicated how tight the Council’s finances are. Due to the continued increase in the cost of services across most sectors, the Council must maintain a prudent approach to its finances by optimising its income where possible and scrutinising increased costs where necessary. </w:t>
      </w:r>
    </w:p>
    <w:p w14:paraId="3D56A0A8" w14:textId="77777777" w:rsidR="00D20FA2" w:rsidRPr="00D20FA2" w:rsidRDefault="00D20FA2" w:rsidP="00D20FA2">
      <w:pPr>
        <w:spacing w:after="200" w:line="276" w:lineRule="auto"/>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The Council has identified the Village Hall project as its main priority on the Major Project List and will need to build funds towards the cost of the project as well as creating sufficient funds to cover any potential loan repayments, if the Council were to agree to take out a PWLB loan.  </w:t>
      </w:r>
    </w:p>
    <w:p w14:paraId="3F5E321C" w14:textId="77777777" w:rsidR="00D20FA2" w:rsidRPr="00D20FA2" w:rsidRDefault="00D20FA2" w:rsidP="00D20FA2">
      <w:pPr>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The figures below give a summary of the Council’s Tax Base and Precept figures for </w:t>
      </w:r>
      <w:r w:rsidRPr="00D20FA2">
        <w:rPr>
          <w:rFonts w:asciiTheme="minorHAnsi" w:eastAsiaTheme="minorHAnsi" w:hAnsiTheme="minorHAnsi" w:cstheme="minorBidi"/>
          <w:b/>
          <w:sz w:val="22"/>
          <w:szCs w:val="22"/>
        </w:rPr>
        <w:t>FY23/24.</w:t>
      </w:r>
    </w:p>
    <w:p w14:paraId="1BB5374A" w14:textId="77777777" w:rsidR="00D20FA2" w:rsidRPr="00D20FA2" w:rsidRDefault="00D20FA2" w:rsidP="00D20FA2">
      <w:pPr>
        <w:jc w:val="both"/>
        <w:rPr>
          <w:rFonts w:asciiTheme="minorHAnsi" w:eastAsiaTheme="minorHAnsi" w:hAnsiTheme="minorHAnsi" w:cstheme="minorBidi"/>
          <w:b/>
          <w:sz w:val="22"/>
          <w:szCs w:val="22"/>
        </w:rPr>
      </w:pPr>
    </w:p>
    <w:p w14:paraId="1216C091" w14:textId="77777777" w:rsidR="00D20FA2" w:rsidRPr="00D20FA2" w:rsidRDefault="00D20FA2" w:rsidP="00D20FA2">
      <w:pPr>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FY2023/2024</w:t>
      </w:r>
      <w:r w:rsidRPr="00D20FA2">
        <w:rPr>
          <w:rFonts w:asciiTheme="minorHAnsi" w:eastAsiaTheme="minorHAnsi" w:hAnsiTheme="minorHAnsi" w:cstheme="minorBidi"/>
          <w:b/>
          <w:sz w:val="22"/>
          <w:szCs w:val="22"/>
        </w:rPr>
        <w:tab/>
        <w:t xml:space="preserve">Tax Base Figure </w:t>
      </w:r>
      <w:r w:rsidRPr="00D20FA2">
        <w:rPr>
          <w:rFonts w:asciiTheme="minorHAnsi" w:eastAsiaTheme="minorHAnsi" w:hAnsiTheme="minorHAnsi" w:cstheme="minorBidi"/>
          <w:b/>
          <w:sz w:val="22"/>
          <w:szCs w:val="22"/>
        </w:rPr>
        <w:tab/>
        <w:t>2887.76</w:t>
      </w:r>
    </w:p>
    <w:p w14:paraId="0DE63460" w14:textId="77777777" w:rsidR="00D20FA2" w:rsidRPr="00D20FA2" w:rsidRDefault="00D20FA2" w:rsidP="00D20FA2">
      <w:pPr>
        <w:jc w:val="both"/>
        <w:rPr>
          <w:rFonts w:asciiTheme="minorHAnsi" w:eastAsiaTheme="minorHAnsi" w:hAnsiTheme="minorHAnsi" w:cstheme="minorBidi"/>
          <w:b/>
          <w:sz w:val="22"/>
          <w:szCs w:val="22"/>
        </w:rPr>
      </w:pPr>
    </w:p>
    <w:p w14:paraId="5373F51B" w14:textId="77777777" w:rsidR="00D20FA2" w:rsidRPr="00D20FA2" w:rsidRDefault="00D20FA2" w:rsidP="00D20FA2">
      <w:pPr>
        <w:spacing w:after="200" w:line="276" w:lineRule="auto"/>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Band D</w:t>
      </w:r>
      <w:r w:rsidRPr="00D20FA2">
        <w:rPr>
          <w:rFonts w:asciiTheme="minorHAnsi" w:eastAsiaTheme="minorHAnsi" w:hAnsiTheme="minorHAnsi" w:cstheme="minorBidi"/>
          <w:sz w:val="22"/>
          <w:szCs w:val="22"/>
        </w:rPr>
        <w:tab/>
      </w:r>
      <w:r w:rsidRPr="00D20FA2">
        <w:rPr>
          <w:rFonts w:asciiTheme="minorHAnsi" w:eastAsiaTheme="minorHAnsi" w:hAnsiTheme="minorHAnsi" w:cstheme="minorBidi"/>
          <w:sz w:val="22"/>
          <w:szCs w:val="22"/>
        </w:rPr>
        <w:tab/>
        <w:t>£91.13</w:t>
      </w:r>
    </w:p>
    <w:p w14:paraId="228EE96C" w14:textId="77777777" w:rsidR="00D20FA2" w:rsidRPr="00D20FA2" w:rsidRDefault="00D20FA2" w:rsidP="00D20FA2">
      <w:pPr>
        <w:spacing w:after="200" w:line="276" w:lineRule="auto"/>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Precept </w:t>
      </w:r>
      <w:r w:rsidRPr="00D20FA2">
        <w:rPr>
          <w:rFonts w:asciiTheme="minorHAnsi" w:eastAsiaTheme="minorHAnsi" w:hAnsiTheme="minorHAnsi" w:cstheme="minorBidi"/>
          <w:sz w:val="22"/>
          <w:szCs w:val="22"/>
        </w:rPr>
        <w:tab/>
        <w:t>£261,167</w:t>
      </w:r>
    </w:p>
    <w:p w14:paraId="5F9D9B31" w14:textId="77777777" w:rsidR="00D20FA2" w:rsidRPr="00D20FA2" w:rsidRDefault="00D20FA2" w:rsidP="00D20FA2">
      <w:pPr>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The FY23-24 the Council Tax Base increased by 0.9% from 2,862.93 to 2,887.76 (</w:t>
      </w:r>
      <w:r w:rsidRPr="00D20FA2">
        <w:rPr>
          <w:rFonts w:asciiTheme="minorHAnsi" w:eastAsiaTheme="minorHAnsi" w:hAnsiTheme="minorHAnsi" w:cstheme="minorBidi"/>
          <w:b/>
          <w:bCs/>
          <w:sz w:val="22"/>
          <w:szCs w:val="22"/>
        </w:rPr>
        <w:t>See Appendix A</w:t>
      </w:r>
      <w:r w:rsidRPr="00D20FA2">
        <w:rPr>
          <w:rFonts w:asciiTheme="minorHAnsi" w:eastAsiaTheme="minorHAnsi" w:hAnsiTheme="minorHAnsi" w:cstheme="minorBidi"/>
          <w:sz w:val="22"/>
          <w:szCs w:val="22"/>
        </w:rPr>
        <w:t xml:space="preserve">); however, this year’s figure has gone down by 0.5% and the Tax Base will change from 2,887.76 to 2,872.16 which is a decrease of 15.60. (Please note that the Council Tax Base is not a monetary value) </w:t>
      </w:r>
    </w:p>
    <w:p w14:paraId="3C57812A" w14:textId="77777777" w:rsidR="00D20FA2" w:rsidRPr="00D20FA2" w:rsidRDefault="00D20FA2" w:rsidP="00D20FA2">
      <w:pPr>
        <w:jc w:val="both"/>
        <w:rPr>
          <w:rFonts w:asciiTheme="minorHAnsi" w:eastAsiaTheme="minorHAnsi" w:hAnsiTheme="minorHAnsi" w:cstheme="minorBidi"/>
          <w:sz w:val="22"/>
          <w:szCs w:val="22"/>
        </w:rPr>
      </w:pPr>
    </w:p>
    <w:p w14:paraId="04030459" w14:textId="77777777" w:rsidR="00D20FA2" w:rsidRPr="00D20FA2" w:rsidRDefault="00D20FA2" w:rsidP="00D20FA2">
      <w:pPr>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The reasons for the decrease are detailed in the attached correspondence from Babergh District Council. (</w:t>
      </w:r>
      <w:r w:rsidRPr="00D20FA2">
        <w:rPr>
          <w:rFonts w:asciiTheme="minorHAnsi" w:eastAsiaTheme="minorHAnsi" w:hAnsiTheme="minorHAnsi" w:cstheme="minorBidi"/>
          <w:b/>
          <w:bCs/>
          <w:sz w:val="22"/>
          <w:szCs w:val="22"/>
        </w:rPr>
        <w:t>See Appendix B</w:t>
      </w:r>
      <w:r w:rsidRPr="00D20FA2">
        <w:rPr>
          <w:rFonts w:asciiTheme="minorHAnsi" w:eastAsiaTheme="minorHAnsi" w:hAnsiTheme="minorHAnsi" w:cstheme="minorBidi"/>
          <w:sz w:val="22"/>
          <w:szCs w:val="22"/>
        </w:rPr>
        <w:t xml:space="preserve">) </w:t>
      </w:r>
    </w:p>
    <w:p w14:paraId="02CA86E1" w14:textId="77777777" w:rsidR="00D20FA2" w:rsidRPr="00D20FA2" w:rsidRDefault="00D20FA2" w:rsidP="00D20FA2">
      <w:pPr>
        <w:jc w:val="both"/>
        <w:rPr>
          <w:rFonts w:asciiTheme="minorHAnsi" w:eastAsiaTheme="minorHAnsi" w:hAnsiTheme="minorHAnsi" w:cstheme="minorBidi"/>
          <w:sz w:val="22"/>
          <w:szCs w:val="22"/>
        </w:rPr>
      </w:pPr>
    </w:p>
    <w:p w14:paraId="2EA51039" w14:textId="77777777" w:rsidR="00D20FA2" w:rsidRPr="00D20FA2" w:rsidRDefault="00D20FA2" w:rsidP="00D20FA2">
      <w:pPr>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The following table shows the increase to a Band D property based on a potential increase of 0%, 5%, 7.5% and 10%.  </w:t>
      </w:r>
    </w:p>
    <w:p w14:paraId="0D6C342D" w14:textId="77777777" w:rsidR="00D20FA2" w:rsidRPr="00D20FA2" w:rsidRDefault="00D20FA2" w:rsidP="00D20FA2">
      <w:pPr>
        <w:jc w:val="both"/>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1541"/>
        <w:gridCol w:w="1403"/>
        <w:gridCol w:w="1817"/>
        <w:gridCol w:w="1952"/>
        <w:gridCol w:w="2183"/>
      </w:tblGrid>
      <w:tr w:rsidR="00D20FA2" w:rsidRPr="00D20FA2" w14:paraId="2FAF0DC1" w14:textId="77777777" w:rsidTr="00DB76FC">
        <w:trPr>
          <w:trHeight w:val="433"/>
        </w:trPr>
        <w:tc>
          <w:tcPr>
            <w:tcW w:w="4815" w:type="dxa"/>
            <w:gridSpan w:val="3"/>
          </w:tcPr>
          <w:p w14:paraId="0B1A682F" w14:textId="77777777" w:rsidR="00D20FA2" w:rsidRPr="00D20FA2" w:rsidRDefault="00D20FA2" w:rsidP="00D20FA2">
            <w:pPr>
              <w:rPr>
                <w:rFonts w:ascii="Arial" w:hAnsi="Arial" w:cs="Arial"/>
                <w:b/>
                <w:bCs/>
              </w:rPr>
            </w:pPr>
            <w:r w:rsidRPr="00D20FA2">
              <w:rPr>
                <w:rFonts w:ascii="Arial" w:hAnsi="Arial" w:cs="Arial"/>
                <w:b/>
                <w:bCs/>
              </w:rPr>
              <w:t>Precept FY2024-2025</w:t>
            </w:r>
          </w:p>
        </w:tc>
        <w:tc>
          <w:tcPr>
            <w:tcW w:w="4201" w:type="dxa"/>
            <w:gridSpan w:val="2"/>
          </w:tcPr>
          <w:p w14:paraId="0F1B91A5" w14:textId="77777777" w:rsidR="00D20FA2" w:rsidRPr="00D20FA2" w:rsidRDefault="00D20FA2" w:rsidP="00D20FA2">
            <w:pPr>
              <w:rPr>
                <w:rFonts w:ascii="Arial" w:hAnsi="Arial" w:cs="Arial"/>
                <w:b/>
                <w:bCs/>
              </w:rPr>
            </w:pPr>
            <w:r w:rsidRPr="00D20FA2">
              <w:rPr>
                <w:rFonts w:ascii="Arial" w:hAnsi="Arial" w:cs="Arial"/>
                <w:b/>
                <w:bCs/>
              </w:rPr>
              <w:t>Tax Base Figure 2,872.16</w:t>
            </w:r>
          </w:p>
        </w:tc>
      </w:tr>
      <w:tr w:rsidR="00D20FA2" w:rsidRPr="00D20FA2" w14:paraId="5647B297" w14:textId="77777777" w:rsidTr="00DB76FC">
        <w:tc>
          <w:tcPr>
            <w:tcW w:w="1555" w:type="dxa"/>
            <w:shd w:val="clear" w:color="auto" w:fill="000000" w:themeFill="text1"/>
          </w:tcPr>
          <w:p w14:paraId="69AF8266" w14:textId="77777777" w:rsidR="00D20FA2" w:rsidRPr="00D20FA2" w:rsidRDefault="00D20FA2" w:rsidP="00D20FA2">
            <w:pPr>
              <w:rPr>
                <w:rFonts w:ascii="Arial" w:hAnsi="Arial" w:cs="Arial"/>
              </w:rPr>
            </w:pPr>
          </w:p>
        </w:tc>
        <w:tc>
          <w:tcPr>
            <w:tcW w:w="1417" w:type="dxa"/>
            <w:shd w:val="clear" w:color="auto" w:fill="000000" w:themeFill="text1"/>
          </w:tcPr>
          <w:p w14:paraId="0D2A625E" w14:textId="77777777" w:rsidR="00D20FA2" w:rsidRPr="00D20FA2" w:rsidRDefault="00D20FA2" w:rsidP="00D20FA2">
            <w:pPr>
              <w:rPr>
                <w:rFonts w:ascii="Arial" w:hAnsi="Arial" w:cs="Arial"/>
              </w:rPr>
            </w:pPr>
          </w:p>
        </w:tc>
        <w:tc>
          <w:tcPr>
            <w:tcW w:w="1843" w:type="dxa"/>
            <w:shd w:val="clear" w:color="auto" w:fill="000000" w:themeFill="text1"/>
          </w:tcPr>
          <w:p w14:paraId="2E0C656D" w14:textId="77777777" w:rsidR="00D20FA2" w:rsidRPr="00D20FA2" w:rsidRDefault="00D20FA2" w:rsidP="00D20FA2">
            <w:pPr>
              <w:rPr>
                <w:rFonts w:ascii="Arial" w:hAnsi="Arial" w:cs="Arial"/>
              </w:rPr>
            </w:pPr>
          </w:p>
        </w:tc>
        <w:tc>
          <w:tcPr>
            <w:tcW w:w="1984" w:type="dxa"/>
            <w:shd w:val="clear" w:color="auto" w:fill="000000" w:themeFill="text1"/>
          </w:tcPr>
          <w:p w14:paraId="2C9BBFB2" w14:textId="77777777" w:rsidR="00D20FA2" w:rsidRPr="00D20FA2" w:rsidRDefault="00D20FA2" w:rsidP="00D20FA2">
            <w:pPr>
              <w:rPr>
                <w:rFonts w:ascii="Arial" w:hAnsi="Arial" w:cs="Arial"/>
              </w:rPr>
            </w:pPr>
          </w:p>
        </w:tc>
        <w:tc>
          <w:tcPr>
            <w:tcW w:w="2217" w:type="dxa"/>
            <w:shd w:val="clear" w:color="auto" w:fill="000000" w:themeFill="text1"/>
          </w:tcPr>
          <w:p w14:paraId="6E15D2DF" w14:textId="77777777" w:rsidR="00D20FA2" w:rsidRPr="00D20FA2" w:rsidRDefault="00D20FA2" w:rsidP="00D20FA2">
            <w:pPr>
              <w:rPr>
                <w:rFonts w:ascii="Arial" w:hAnsi="Arial" w:cs="Arial"/>
              </w:rPr>
            </w:pPr>
          </w:p>
        </w:tc>
      </w:tr>
      <w:tr w:rsidR="00D20FA2" w:rsidRPr="00D20FA2" w14:paraId="01CD254A" w14:textId="77777777" w:rsidTr="00DB76FC">
        <w:tc>
          <w:tcPr>
            <w:tcW w:w="1555" w:type="dxa"/>
          </w:tcPr>
          <w:p w14:paraId="179B352E" w14:textId="77777777" w:rsidR="00D20FA2" w:rsidRPr="00D20FA2" w:rsidRDefault="00D20FA2" w:rsidP="00D20FA2">
            <w:pPr>
              <w:rPr>
                <w:rFonts w:ascii="Arial" w:hAnsi="Arial" w:cs="Arial"/>
                <w:b/>
                <w:bCs/>
              </w:rPr>
            </w:pPr>
            <w:r w:rsidRPr="00D20FA2">
              <w:rPr>
                <w:rFonts w:ascii="Arial" w:hAnsi="Arial" w:cs="Arial"/>
                <w:b/>
                <w:bCs/>
              </w:rPr>
              <w:t>% Increase</w:t>
            </w:r>
          </w:p>
        </w:tc>
        <w:tc>
          <w:tcPr>
            <w:tcW w:w="1417" w:type="dxa"/>
          </w:tcPr>
          <w:p w14:paraId="3853F5E3" w14:textId="77777777" w:rsidR="00D20FA2" w:rsidRPr="00D20FA2" w:rsidRDefault="00D20FA2" w:rsidP="00D20FA2">
            <w:pPr>
              <w:rPr>
                <w:rFonts w:ascii="Arial" w:hAnsi="Arial" w:cs="Arial"/>
                <w:b/>
                <w:bCs/>
              </w:rPr>
            </w:pPr>
            <w:r w:rsidRPr="00D20FA2">
              <w:rPr>
                <w:rFonts w:ascii="Arial" w:hAnsi="Arial" w:cs="Arial"/>
                <w:b/>
                <w:bCs/>
              </w:rPr>
              <w:t>Band D</w:t>
            </w:r>
          </w:p>
        </w:tc>
        <w:tc>
          <w:tcPr>
            <w:tcW w:w="1843" w:type="dxa"/>
          </w:tcPr>
          <w:p w14:paraId="080CC695" w14:textId="77777777" w:rsidR="00D20FA2" w:rsidRPr="00D20FA2" w:rsidRDefault="00D20FA2" w:rsidP="00D20FA2">
            <w:pPr>
              <w:rPr>
                <w:rFonts w:ascii="Arial" w:hAnsi="Arial" w:cs="Arial"/>
                <w:b/>
                <w:bCs/>
              </w:rPr>
            </w:pPr>
            <w:r w:rsidRPr="00D20FA2">
              <w:rPr>
                <w:rFonts w:ascii="Arial" w:hAnsi="Arial" w:cs="Arial"/>
                <w:b/>
                <w:bCs/>
              </w:rPr>
              <w:t>FY 24/25</w:t>
            </w:r>
          </w:p>
        </w:tc>
        <w:tc>
          <w:tcPr>
            <w:tcW w:w="1984" w:type="dxa"/>
          </w:tcPr>
          <w:p w14:paraId="6D2AEFAF" w14:textId="77777777" w:rsidR="00D20FA2" w:rsidRPr="00D20FA2" w:rsidRDefault="00D20FA2" w:rsidP="00D20FA2">
            <w:pPr>
              <w:rPr>
                <w:rFonts w:ascii="Arial" w:hAnsi="Arial" w:cs="Arial"/>
                <w:b/>
                <w:bCs/>
              </w:rPr>
            </w:pPr>
            <w:r w:rsidRPr="00D20FA2">
              <w:rPr>
                <w:rFonts w:ascii="Arial" w:hAnsi="Arial" w:cs="Arial"/>
                <w:b/>
                <w:bCs/>
              </w:rPr>
              <w:t>FY 23/24</w:t>
            </w:r>
          </w:p>
        </w:tc>
        <w:tc>
          <w:tcPr>
            <w:tcW w:w="2217" w:type="dxa"/>
          </w:tcPr>
          <w:p w14:paraId="2339F733" w14:textId="77777777" w:rsidR="00D20FA2" w:rsidRPr="00D20FA2" w:rsidRDefault="00D20FA2" w:rsidP="00D20FA2">
            <w:pPr>
              <w:rPr>
                <w:rFonts w:ascii="Arial" w:hAnsi="Arial" w:cs="Arial"/>
                <w:b/>
                <w:bCs/>
              </w:rPr>
            </w:pPr>
            <w:r w:rsidRPr="00D20FA2">
              <w:rPr>
                <w:rFonts w:ascii="Arial" w:hAnsi="Arial" w:cs="Arial"/>
                <w:b/>
                <w:bCs/>
              </w:rPr>
              <w:t>Precept Difference</w:t>
            </w:r>
          </w:p>
        </w:tc>
      </w:tr>
      <w:tr w:rsidR="00D20FA2" w:rsidRPr="00D20FA2" w14:paraId="5664510A" w14:textId="77777777" w:rsidTr="00DB76FC">
        <w:tc>
          <w:tcPr>
            <w:tcW w:w="1555" w:type="dxa"/>
          </w:tcPr>
          <w:p w14:paraId="361C3F7B" w14:textId="77777777" w:rsidR="00D20FA2" w:rsidRPr="00D20FA2" w:rsidRDefault="00D20FA2" w:rsidP="00D20FA2">
            <w:pPr>
              <w:rPr>
                <w:rFonts w:ascii="Arial" w:hAnsi="Arial" w:cs="Arial"/>
              </w:rPr>
            </w:pPr>
            <w:r w:rsidRPr="00D20FA2">
              <w:rPr>
                <w:rFonts w:ascii="Arial" w:hAnsi="Arial" w:cs="Arial"/>
              </w:rPr>
              <w:t>0%</w:t>
            </w:r>
          </w:p>
        </w:tc>
        <w:tc>
          <w:tcPr>
            <w:tcW w:w="1417" w:type="dxa"/>
          </w:tcPr>
          <w:p w14:paraId="74BC22FB" w14:textId="77777777" w:rsidR="00D20FA2" w:rsidRPr="00D20FA2" w:rsidRDefault="00D20FA2" w:rsidP="00D20FA2">
            <w:pPr>
              <w:rPr>
                <w:rFonts w:ascii="Arial" w:hAnsi="Arial" w:cs="Arial"/>
              </w:rPr>
            </w:pPr>
            <w:r w:rsidRPr="00D20FA2">
              <w:rPr>
                <w:rFonts w:ascii="Arial" w:hAnsi="Arial" w:cs="Arial"/>
              </w:rPr>
              <w:t>£91.13</w:t>
            </w:r>
          </w:p>
        </w:tc>
        <w:tc>
          <w:tcPr>
            <w:tcW w:w="1843" w:type="dxa"/>
          </w:tcPr>
          <w:p w14:paraId="7096EB18" w14:textId="77777777" w:rsidR="00D20FA2" w:rsidRPr="00D20FA2" w:rsidRDefault="00D20FA2" w:rsidP="00D20FA2">
            <w:pPr>
              <w:rPr>
                <w:rFonts w:ascii="Arial" w:hAnsi="Arial" w:cs="Arial"/>
              </w:rPr>
            </w:pPr>
            <w:r w:rsidRPr="00D20FA2">
              <w:rPr>
                <w:rFonts w:ascii="Arial" w:hAnsi="Arial" w:cs="Arial"/>
              </w:rPr>
              <w:t>£261,745</w:t>
            </w:r>
          </w:p>
        </w:tc>
        <w:tc>
          <w:tcPr>
            <w:tcW w:w="1984" w:type="dxa"/>
          </w:tcPr>
          <w:p w14:paraId="68C5F7EB" w14:textId="77777777" w:rsidR="00D20FA2" w:rsidRPr="00D20FA2" w:rsidRDefault="00D20FA2" w:rsidP="00D20FA2">
            <w:pPr>
              <w:rPr>
                <w:rFonts w:ascii="Arial" w:hAnsi="Arial" w:cs="Arial"/>
              </w:rPr>
            </w:pPr>
            <w:r w:rsidRPr="00D20FA2">
              <w:rPr>
                <w:rFonts w:ascii="Arial" w:hAnsi="Arial" w:cs="Arial"/>
              </w:rPr>
              <w:t>£263,167</w:t>
            </w:r>
          </w:p>
        </w:tc>
        <w:tc>
          <w:tcPr>
            <w:tcW w:w="2217" w:type="dxa"/>
          </w:tcPr>
          <w:p w14:paraId="0DC4EA7C" w14:textId="77777777" w:rsidR="00D20FA2" w:rsidRPr="00D20FA2" w:rsidRDefault="00D20FA2" w:rsidP="00D20FA2">
            <w:pPr>
              <w:rPr>
                <w:rFonts w:ascii="Arial" w:hAnsi="Arial" w:cs="Arial"/>
              </w:rPr>
            </w:pPr>
            <w:r w:rsidRPr="00D20FA2">
              <w:rPr>
                <w:rFonts w:ascii="Arial" w:hAnsi="Arial" w:cs="Arial"/>
              </w:rPr>
              <w:t>(-£1,422)</w:t>
            </w:r>
          </w:p>
        </w:tc>
      </w:tr>
      <w:tr w:rsidR="00D20FA2" w:rsidRPr="00D20FA2" w14:paraId="6BD67CC4" w14:textId="77777777" w:rsidTr="00DB76FC">
        <w:tc>
          <w:tcPr>
            <w:tcW w:w="1555" w:type="dxa"/>
          </w:tcPr>
          <w:p w14:paraId="6185DD19" w14:textId="77777777" w:rsidR="00D20FA2" w:rsidRPr="00D20FA2" w:rsidRDefault="00D20FA2" w:rsidP="00D20FA2">
            <w:pPr>
              <w:rPr>
                <w:rFonts w:ascii="Arial" w:hAnsi="Arial" w:cs="Arial"/>
              </w:rPr>
            </w:pPr>
            <w:r w:rsidRPr="00D20FA2">
              <w:rPr>
                <w:rFonts w:ascii="Arial" w:hAnsi="Arial" w:cs="Arial"/>
              </w:rPr>
              <w:t>5%</w:t>
            </w:r>
          </w:p>
        </w:tc>
        <w:tc>
          <w:tcPr>
            <w:tcW w:w="1417" w:type="dxa"/>
          </w:tcPr>
          <w:p w14:paraId="677FFA92" w14:textId="77777777" w:rsidR="00D20FA2" w:rsidRPr="00D20FA2" w:rsidRDefault="00D20FA2" w:rsidP="00D20FA2">
            <w:pPr>
              <w:rPr>
                <w:rFonts w:ascii="Arial" w:hAnsi="Arial" w:cs="Arial"/>
              </w:rPr>
            </w:pPr>
            <w:r w:rsidRPr="00D20FA2">
              <w:rPr>
                <w:rFonts w:ascii="Arial" w:hAnsi="Arial" w:cs="Arial"/>
              </w:rPr>
              <w:t>£95.69</w:t>
            </w:r>
          </w:p>
        </w:tc>
        <w:tc>
          <w:tcPr>
            <w:tcW w:w="1843" w:type="dxa"/>
          </w:tcPr>
          <w:p w14:paraId="33BCA1DC" w14:textId="77777777" w:rsidR="00D20FA2" w:rsidRPr="00D20FA2" w:rsidRDefault="00D20FA2" w:rsidP="00D20FA2">
            <w:pPr>
              <w:rPr>
                <w:rFonts w:ascii="Arial" w:hAnsi="Arial" w:cs="Arial"/>
              </w:rPr>
            </w:pPr>
            <w:r w:rsidRPr="00D20FA2">
              <w:rPr>
                <w:rFonts w:ascii="Arial" w:hAnsi="Arial" w:cs="Arial"/>
              </w:rPr>
              <w:t>£274,833</w:t>
            </w:r>
          </w:p>
        </w:tc>
        <w:tc>
          <w:tcPr>
            <w:tcW w:w="1984" w:type="dxa"/>
          </w:tcPr>
          <w:p w14:paraId="669A4132" w14:textId="77777777" w:rsidR="00D20FA2" w:rsidRPr="00D20FA2" w:rsidRDefault="00D20FA2" w:rsidP="00D20FA2">
            <w:pPr>
              <w:rPr>
                <w:rFonts w:ascii="Arial" w:hAnsi="Arial" w:cs="Arial"/>
              </w:rPr>
            </w:pPr>
            <w:r w:rsidRPr="00D20FA2">
              <w:rPr>
                <w:rFonts w:ascii="Arial" w:hAnsi="Arial" w:cs="Arial"/>
              </w:rPr>
              <w:t>£263,167</w:t>
            </w:r>
          </w:p>
        </w:tc>
        <w:tc>
          <w:tcPr>
            <w:tcW w:w="2217" w:type="dxa"/>
          </w:tcPr>
          <w:p w14:paraId="46C417EB" w14:textId="77777777" w:rsidR="00D20FA2" w:rsidRPr="00D20FA2" w:rsidRDefault="00D20FA2" w:rsidP="00D20FA2">
            <w:pPr>
              <w:rPr>
                <w:rFonts w:ascii="Arial" w:hAnsi="Arial" w:cs="Arial"/>
              </w:rPr>
            </w:pPr>
            <w:r w:rsidRPr="00D20FA2">
              <w:rPr>
                <w:rFonts w:ascii="Arial" w:hAnsi="Arial" w:cs="Arial"/>
              </w:rPr>
              <w:t>(+£11,666)</w:t>
            </w:r>
          </w:p>
        </w:tc>
      </w:tr>
      <w:tr w:rsidR="00D20FA2" w:rsidRPr="00D20FA2" w14:paraId="73483305" w14:textId="77777777" w:rsidTr="00DB76FC">
        <w:tc>
          <w:tcPr>
            <w:tcW w:w="1555" w:type="dxa"/>
          </w:tcPr>
          <w:p w14:paraId="1E7D68B6" w14:textId="77777777" w:rsidR="00D20FA2" w:rsidRPr="00D20FA2" w:rsidRDefault="00D20FA2" w:rsidP="00D20FA2">
            <w:pPr>
              <w:rPr>
                <w:rFonts w:ascii="Arial" w:hAnsi="Arial" w:cs="Arial"/>
              </w:rPr>
            </w:pPr>
            <w:r w:rsidRPr="00D20FA2">
              <w:rPr>
                <w:rFonts w:ascii="Arial" w:hAnsi="Arial" w:cs="Arial"/>
              </w:rPr>
              <w:t>7.5%</w:t>
            </w:r>
          </w:p>
        </w:tc>
        <w:tc>
          <w:tcPr>
            <w:tcW w:w="1417" w:type="dxa"/>
          </w:tcPr>
          <w:p w14:paraId="4C26CB2F" w14:textId="77777777" w:rsidR="00D20FA2" w:rsidRPr="00D20FA2" w:rsidRDefault="00D20FA2" w:rsidP="00D20FA2">
            <w:pPr>
              <w:rPr>
                <w:rFonts w:ascii="Arial" w:hAnsi="Arial" w:cs="Arial"/>
              </w:rPr>
            </w:pPr>
            <w:r w:rsidRPr="00D20FA2">
              <w:rPr>
                <w:rFonts w:ascii="Arial" w:hAnsi="Arial" w:cs="Arial"/>
              </w:rPr>
              <w:t>£97.97</w:t>
            </w:r>
          </w:p>
        </w:tc>
        <w:tc>
          <w:tcPr>
            <w:tcW w:w="1843" w:type="dxa"/>
          </w:tcPr>
          <w:p w14:paraId="074DA557" w14:textId="77777777" w:rsidR="00D20FA2" w:rsidRPr="00D20FA2" w:rsidRDefault="00D20FA2" w:rsidP="00D20FA2">
            <w:pPr>
              <w:rPr>
                <w:rFonts w:ascii="Arial" w:hAnsi="Arial" w:cs="Arial"/>
              </w:rPr>
            </w:pPr>
            <w:r w:rsidRPr="00D20FA2">
              <w:rPr>
                <w:rFonts w:ascii="Arial" w:hAnsi="Arial" w:cs="Arial"/>
              </w:rPr>
              <w:t>£281,376</w:t>
            </w:r>
          </w:p>
        </w:tc>
        <w:tc>
          <w:tcPr>
            <w:tcW w:w="1984" w:type="dxa"/>
          </w:tcPr>
          <w:p w14:paraId="48CCB739" w14:textId="77777777" w:rsidR="00D20FA2" w:rsidRPr="00D20FA2" w:rsidRDefault="00D20FA2" w:rsidP="00D20FA2">
            <w:pPr>
              <w:rPr>
                <w:rFonts w:ascii="Arial" w:hAnsi="Arial" w:cs="Arial"/>
              </w:rPr>
            </w:pPr>
            <w:r w:rsidRPr="00D20FA2">
              <w:rPr>
                <w:rFonts w:ascii="Arial" w:hAnsi="Arial" w:cs="Arial"/>
              </w:rPr>
              <w:t>£263,167</w:t>
            </w:r>
          </w:p>
        </w:tc>
        <w:tc>
          <w:tcPr>
            <w:tcW w:w="2217" w:type="dxa"/>
          </w:tcPr>
          <w:p w14:paraId="709DDD85" w14:textId="77777777" w:rsidR="00D20FA2" w:rsidRPr="00D20FA2" w:rsidRDefault="00D20FA2" w:rsidP="00D20FA2">
            <w:pPr>
              <w:rPr>
                <w:rFonts w:ascii="Arial" w:hAnsi="Arial" w:cs="Arial"/>
              </w:rPr>
            </w:pPr>
            <w:r w:rsidRPr="00D20FA2">
              <w:rPr>
                <w:rFonts w:ascii="Arial" w:hAnsi="Arial" w:cs="Arial"/>
              </w:rPr>
              <w:t>(+£18,209)</w:t>
            </w:r>
          </w:p>
        </w:tc>
      </w:tr>
      <w:tr w:rsidR="00D20FA2" w:rsidRPr="00D20FA2" w14:paraId="653F953D" w14:textId="77777777" w:rsidTr="00DB76FC">
        <w:tc>
          <w:tcPr>
            <w:tcW w:w="1555" w:type="dxa"/>
          </w:tcPr>
          <w:p w14:paraId="33DA42D3" w14:textId="77777777" w:rsidR="00D20FA2" w:rsidRPr="00D20FA2" w:rsidRDefault="00D20FA2" w:rsidP="00D20FA2">
            <w:pPr>
              <w:rPr>
                <w:rFonts w:ascii="Arial" w:hAnsi="Arial" w:cs="Arial"/>
              </w:rPr>
            </w:pPr>
            <w:r w:rsidRPr="00D20FA2">
              <w:rPr>
                <w:rFonts w:ascii="Arial" w:hAnsi="Arial" w:cs="Arial"/>
              </w:rPr>
              <w:t>10%</w:t>
            </w:r>
          </w:p>
        </w:tc>
        <w:tc>
          <w:tcPr>
            <w:tcW w:w="1417" w:type="dxa"/>
          </w:tcPr>
          <w:p w14:paraId="574263CE" w14:textId="77777777" w:rsidR="00D20FA2" w:rsidRPr="00D20FA2" w:rsidRDefault="00D20FA2" w:rsidP="00D20FA2">
            <w:pPr>
              <w:rPr>
                <w:rFonts w:ascii="Arial" w:hAnsi="Arial" w:cs="Arial"/>
              </w:rPr>
            </w:pPr>
            <w:r w:rsidRPr="00D20FA2">
              <w:rPr>
                <w:rFonts w:ascii="Arial" w:hAnsi="Arial" w:cs="Arial"/>
              </w:rPr>
              <w:t>£100.25</w:t>
            </w:r>
          </w:p>
        </w:tc>
        <w:tc>
          <w:tcPr>
            <w:tcW w:w="1843" w:type="dxa"/>
          </w:tcPr>
          <w:p w14:paraId="28FBB6CB" w14:textId="77777777" w:rsidR="00D20FA2" w:rsidRPr="00D20FA2" w:rsidRDefault="00D20FA2" w:rsidP="00D20FA2">
            <w:pPr>
              <w:rPr>
                <w:rFonts w:ascii="Arial" w:hAnsi="Arial" w:cs="Arial"/>
              </w:rPr>
            </w:pPr>
            <w:r w:rsidRPr="00D20FA2">
              <w:rPr>
                <w:rFonts w:ascii="Arial" w:hAnsi="Arial" w:cs="Arial"/>
              </w:rPr>
              <w:t>£287,920</w:t>
            </w:r>
          </w:p>
        </w:tc>
        <w:tc>
          <w:tcPr>
            <w:tcW w:w="1984" w:type="dxa"/>
          </w:tcPr>
          <w:p w14:paraId="5BA0653B" w14:textId="77777777" w:rsidR="00D20FA2" w:rsidRPr="00D20FA2" w:rsidRDefault="00D20FA2" w:rsidP="00D20FA2">
            <w:pPr>
              <w:rPr>
                <w:rFonts w:ascii="Arial" w:hAnsi="Arial" w:cs="Arial"/>
              </w:rPr>
            </w:pPr>
            <w:r w:rsidRPr="00D20FA2">
              <w:rPr>
                <w:rFonts w:ascii="Arial" w:hAnsi="Arial" w:cs="Arial"/>
              </w:rPr>
              <w:t>£263,167</w:t>
            </w:r>
          </w:p>
        </w:tc>
        <w:tc>
          <w:tcPr>
            <w:tcW w:w="2217" w:type="dxa"/>
          </w:tcPr>
          <w:p w14:paraId="33588052" w14:textId="77777777" w:rsidR="00D20FA2" w:rsidRPr="00D20FA2" w:rsidRDefault="00D20FA2" w:rsidP="00D20FA2">
            <w:pPr>
              <w:rPr>
                <w:rFonts w:ascii="Arial" w:hAnsi="Arial" w:cs="Arial"/>
              </w:rPr>
            </w:pPr>
            <w:r w:rsidRPr="00D20FA2">
              <w:rPr>
                <w:rFonts w:ascii="Arial" w:hAnsi="Arial" w:cs="Arial"/>
              </w:rPr>
              <w:t>(+£24,753)</w:t>
            </w:r>
          </w:p>
        </w:tc>
      </w:tr>
    </w:tbl>
    <w:p w14:paraId="534D41FD" w14:textId="77777777" w:rsidR="00D20FA2" w:rsidRPr="00D20FA2" w:rsidRDefault="00D20FA2" w:rsidP="00D20FA2">
      <w:pPr>
        <w:rPr>
          <w:rFonts w:ascii="Arial" w:eastAsiaTheme="minorHAnsi" w:hAnsi="Arial" w:cs="Arial"/>
        </w:rPr>
      </w:pPr>
    </w:p>
    <w:p w14:paraId="55E97847" w14:textId="77777777" w:rsidR="00D20FA2" w:rsidRPr="00D20FA2" w:rsidRDefault="00D20FA2" w:rsidP="00D20FA2">
      <w:pPr>
        <w:jc w:val="both"/>
        <w:rPr>
          <w:rFonts w:asciiTheme="minorHAnsi" w:eastAsiaTheme="minorHAnsi" w:hAnsiTheme="minorHAnsi" w:cstheme="minorBidi"/>
          <w:bCs/>
          <w:sz w:val="22"/>
          <w:szCs w:val="22"/>
        </w:rPr>
      </w:pPr>
      <w:r w:rsidRPr="00D20FA2">
        <w:rPr>
          <w:rFonts w:asciiTheme="minorHAnsi" w:eastAsiaTheme="minorHAnsi" w:hAnsiTheme="minorHAnsi" w:cstheme="minorBidi"/>
          <w:bCs/>
          <w:sz w:val="22"/>
          <w:szCs w:val="22"/>
        </w:rPr>
        <w:t xml:space="preserve">In order to give a balanced Budget, it is proposed that the FY24/25 Budget be based on a  7.5% increase which will give the Council additional funds of £18,209 and will increase the rate on a Band D property by approximately 13p per week. </w:t>
      </w:r>
    </w:p>
    <w:p w14:paraId="78B80ECF" w14:textId="77777777" w:rsidR="00D20FA2" w:rsidRPr="00D20FA2" w:rsidRDefault="00D20FA2" w:rsidP="00D20FA2">
      <w:pPr>
        <w:jc w:val="both"/>
        <w:rPr>
          <w:rFonts w:asciiTheme="minorHAnsi" w:eastAsiaTheme="minorHAnsi" w:hAnsiTheme="minorHAnsi" w:cstheme="minorBidi"/>
          <w:bCs/>
          <w:sz w:val="22"/>
          <w:szCs w:val="22"/>
        </w:rPr>
      </w:pPr>
    </w:p>
    <w:p w14:paraId="481D254B" w14:textId="77777777" w:rsidR="00D20FA2" w:rsidRPr="00D20FA2" w:rsidRDefault="00D20FA2" w:rsidP="00D20FA2">
      <w:pPr>
        <w:jc w:val="both"/>
        <w:rPr>
          <w:rFonts w:asciiTheme="minorHAnsi" w:eastAsiaTheme="minorHAnsi" w:hAnsiTheme="minorHAnsi" w:cstheme="minorBidi"/>
          <w:bCs/>
          <w:sz w:val="22"/>
          <w:szCs w:val="22"/>
        </w:rPr>
      </w:pPr>
      <w:r w:rsidRPr="00D20FA2">
        <w:rPr>
          <w:rFonts w:asciiTheme="minorHAnsi" w:eastAsiaTheme="minorHAnsi" w:hAnsiTheme="minorHAnsi" w:cstheme="minorBidi"/>
          <w:bCs/>
          <w:sz w:val="22"/>
          <w:szCs w:val="22"/>
        </w:rPr>
        <w:t xml:space="preserve">Please note that the Government has confirmed that there will be no council tax referendum principles in 2024/25. </w:t>
      </w:r>
    </w:p>
    <w:p w14:paraId="22CB4E62" w14:textId="77777777" w:rsidR="00D20FA2" w:rsidRPr="00D20FA2" w:rsidRDefault="00D20FA2" w:rsidP="00D20FA2">
      <w:pPr>
        <w:jc w:val="both"/>
        <w:rPr>
          <w:rFonts w:asciiTheme="minorHAnsi" w:eastAsiaTheme="minorHAnsi" w:hAnsiTheme="minorHAnsi" w:cstheme="minorBidi"/>
          <w:b/>
          <w:sz w:val="22"/>
          <w:szCs w:val="22"/>
          <w:u w:val="single"/>
        </w:rPr>
      </w:pPr>
      <w:r w:rsidRPr="00D20FA2">
        <w:rPr>
          <w:rFonts w:asciiTheme="minorHAnsi" w:eastAsiaTheme="minorHAnsi" w:hAnsiTheme="minorHAnsi" w:cstheme="minorBidi"/>
          <w:b/>
          <w:sz w:val="22"/>
          <w:szCs w:val="22"/>
          <w:u w:val="single"/>
        </w:rPr>
        <w:lastRenderedPageBreak/>
        <w:t>INCOME</w:t>
      </w:r>
    </w:p>
    <w:p w14:paraId="6C8ABCAC" w14:textId="77777777" w:rsidR="00D20FA2" w:rsidRPr="00D20FA2" w:rsidRDefault="00D20FA2" w:rsidP="00D20FA2">
      <w:pPr>
        <w:jc w:val="both"/>
        <w:rPr>
          <w:rFonts w:asciiTheme="minorHAnsi" w:eastAsiaTheme="minorHAnsi" w:hAnsiTheme="minorHAnsi" w:cstheme="minorBidi"/>
          <w:b/>
          <w:sz w:val="22"/>
          <w:szCs w:val="22"/>
          <w:u w:val="single"/>
        </w:rPr>
      </w:pPr>
    </w:p>
    <w:p w14:paraId="2174FFBB" w14:textId="77777777" w:rsidR="00D20FA2" w:rsidRPr="00D20FA2" w:rsidRDefault="00D20FA2" w:rsidP="00D20FA2">
      <w:pPr>
        <w:numPr>
          <w:ilvl w:val="0"/>
          <w:numId w:val="42"/>
        </w:numPr>
        <w:spacing w:after="200" w:line="276" w:lineRule="auto"/>
        <w:ind w:left="284" w:hanging="284"/>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Interest</w:t>
      </w:r>
    </w:p>
    <w:p w14:paraId="20837C7B" w14:textId="77777777" w:rsidR="00D20FA2" w:rsidRPr="00D20FA2" w:rsidRDefault="00D20FA2" w:rsidP="00D20FA2">
      <w:pPr>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The interest rate on the Council’s Premium Account has risen from 0.4% to 1.5% which is relatively</w:t>
      </w:r>
      <w:r w:rsidRPr="00D20FA2">
        <w:rPr>
          <w:rFonts w:asciiTheme="minorHAnsi" w:eastAsiaTheme="minorHAnsi" w:hAnsiTheme="minorHAnsi" w:cstheme="minorBidi"/>
          <w:b/>
          <w:sz w:val="22"/>
          <w:szCs w:val="22"/>
        </w:rPr>
        <w:t xml:space="preserve"> </w:t>
      </w:r>
      <w:r w:rsidRPr="00D20FA2">
        <w:rPr>
          <w:rFonts w:asciiTheme="minorHAnsi" w:eastAsiaTheme="minorHAnsi" w:hAnsiTheme="minorHAnsi" w:cstheme="minorBidi"/>
          <w:sz w:val="22"/>
          <w:szCs w:val="22"/>
        </w:rPr>
        <w:t xml:space="preserve">low but will still result in a significant increase to this year’s budgeted income. It is therefore proposed to increase the income figure from £1,400 to £4,000 for FY24/25. </w:t>
      </w:r>
    </w:p>
    <w:p w14:paraId="6F4B4276" w14:textId="77777777" w:rsidR="00D20FA2" w:rsidRPr="00D20FA2" w:rsidRDefault="00D20FA2" w:rsidP="00D20FA2">
      <w:pPr>
        <w:jc w:val="both"/>
        <w:rPr>
          <w:rFonts w:asciiTheme="minorHAnsi" w:eastAsiaTheme="minorHAnsi" w:hAnsiTheme="minorHAnsi" w:cstheme="minorBidi"/>
          <w:sz w:val="22"/>
          <w:szCs w:val="22"/>
        </w:rPr>
      </w:pPr>
    </w:p>
    <w:p w14:paraId="3541A985" w14:textId="77777777" w:rsidR="00D20FA2" w:rsidRPr="00D20FA2" w:rsidRDefault="00D20FA2" w:rsidP="00D20FA2">
      <w:pPr>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The proposed change of banking arrangements to both The Stevenson Centre and Parish Council’s bank accounts will need to take in to consideration interest rates and whether it would be beneficial to place funds on deposit in a higher interest bank account. </w:t>
      </w:r>
    </w:p>
    <w:p w14:paraId="33112883" w14:textId="77777777" w:rsidR="00D20FA2" w:rsidRPr="00D20FA2" w:rsidRDefault="00D20FA2" w:rsidP="00D20FA2">
      <w:pPr>
        <w:jc w:val="both"/>
        <w:rPr>
          <w:rFonts w:asciiTheme="minorHAnsi" w:eastAsiaTheme="minorHAnsi" w:hAnsiTheme="minorHAnsi" w:cstheme="minorBidi"/>
          <w:sz w:val="22"/>
          <w:szCs w:val="22"/>
        </w:rPr>
      </w:pPr>
    </w:p>
    <w:p w14:paraId="344BF139" w14:textId="77777777" w:rsidR="00D20FA2" w:rsidRPr="00D20FA2" w:rsidRDefault="00D20FA2" w:rsidP="00D20FA2">
      <w:pPr>
        <w:numPr>
          <w:ilvl w:val="0"/>
          <w:numId w:val="42"/>
        </w:numPr>
        <w:spacing w:after="200" w:line="276" w:lineRule="auto"/>
        <w:ind w:left="284" w:hanging="284"/>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Allotment Income</w:t>
      </w:r>
    </w:p>
    <w:p w14:paraId="6071E40F" w14:textId="77777777" w:rsidR="00D20FA2" w:rsidRPr="00D20FA2" w:rsidRDefault="00D20FA2" w:rsidP="00D20FA2">
      <w:pPr>
        <w:jc w:val="both"/>
        <w:rPr>
          <w:rFonts w:asciiTheme="minorHAnsi" w:eastAsiaTheme="minorHAnsi" w:hAnsiTheme="minorHAnsi" w:cstheme="minorBidi"/>
          <w:sz w:val="22"/>
          <w:szCs w:val="22"/>
        </w:rPr>
      </w:pPr>
      <w:r w:rsidRPr="00D20FA2">
        <w:rPr>
          <w:rFonts w:asciiTheme="minorHAnsi" w:eastAsiaTheme="minorHAnsi" w:hAnsiTheme="minorHAnsi" w:cstheme="minorBidi"/>
          <w:bCs/>
          <w:sz w:val="22"/>
          <w:szCs w:val="22"/>
        </w:rPr>
        <w:t xml:space="preserve">From January 2024 the Allotment income will increase to </w:t>
      </w:r>
      <w:r w:rsidRPr="00D20FA2">
        <w:rPr>
          <w:rFonts w:asciiTheme="minorHAnsi" w:eastAsiaTheme="minorHAnsi" w:hAnsiTheme="minorHAnsi" w:cstheme="minorBidi"/>
          <w:sz w:val="22"/>
          <w:szCs w:val="22"/>
        </w:rPr>
        <w:t xml:space="preserve">£34.00. The Council agreed to ringfence any underspend from future Allotment Budgets to ensure new tenants are passed Allotments in a reasonable condition. In line with the Council’s Charging Policy, the Allotment fees will increase to £35.50 in January 2025 and the Budget has been increased to £3,550. </w:t>
      </w:r>
    </w:p>
    <w:p w14:paraId="0C46F0D0" w14:textId="77777777" w:rsidR="00D20FA2" w:rsidRPr="00D20FA2" w:rsidRDefault="00D20FA2" w:rsidP="00D20FA2">
      <w:pPr>
        <w:jc w:val="both"/>
        <w:rPr>
          <w:rFonts w:asciiTheme="minorHAnsi" w:eastAsiaTheme="minorHAnsi" w:hAnsiTheme="minorHAnsi" w:cstheme="minorBidi"/>
          <w:b/>
          <w:sz w:val="22"/>
          <w:szCs w:val="22"/>
        </w:rPr>
      </w:pPr>
    </w:p>
    <w:p w14:paraId="18911B7B" w14:textId="77777777" w:rsidR="00D20FA2" w:rsidRPr="00D20FA2" w:rsidRDefault="00D20FA2" w:rsidP="00D20FA2">
      <w:pPr>
        <w:numPr>
          <w:ilvl w:val="0"/>
          <w:numId w:val="42"/>
        </w:numPr>
        <w:spacing w:after="200" w:line="276" w:lineRule="auto"/>
        <w:ind w:left="284" w:hanging="284"/>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Cemetery Income</w:t>
      </w:r>
    </w:p>
    <w:p w14:paraId="11D7EED7" w14:textId="77777777" w:rsidR="00D20FA2" w:rsidRPr="00D20FA2" w:rsidRDefault="00D20FA2" w:rsidP="00D20FA2">
      <w:pPr>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Cemetery Income is above Budget and in line with the Council’s Charging Policy the Cemetery Fees will increase by around 5% in FY24/25. It therefore proposed to increase the Cemetery Budget from £3,900 to £4,290. </w:t>
      </w:r>
    </w:p>
    <w:p w14:paraId="23F26794" w14:textId="77777777" w:rsidR="00D20FA2" w:rsidRPr="00D20FA2" w:rsidRDefault="00D20FA2" w:rsidP="00D20FA2">
      <w:pPr>
        <w:jc w:val="both"/>
        <w:rPr>
          <w:rFonts w:asciiTheme="minorHAnsi" w:eastAsiaTheme="minorHAnsi" w:hAnsiTheme="minorHAnsi" w:cstheme="minorBidi"/>
          <w:sz w:val="22"/>
          <w:szCs w:val="22"/>
        </w:rPr>
      </w:pPr>
    </w:p>
    <w:p w14:paraId="257C5875" w14:textId="77777777" w:rsidR="00D20FA2" w:rsidRPr="00D20FA2" w:rsidRDefault="00D20FA2" w:rsidP="00D20FA2">
      <w:pPr>
        <w:numPr>
          <w:ilvl w:val="0"/>
          <w:numId w:val="42"/>
        </w:numPr>
        <w:spacing w:after="200" w:line="276" w:lineRule="auto"/>
        <w:ind w:left="284" w:hanging="284"/>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Recreation Ground</w:t>
      </w:r>
    </w:p>
    <w:p w14:paraId="2E5A431E" w14:textId="77777777" w:rsidR="00D20FA2" w:rsidRPr="00D20FA2" w:rsidRDefault="00D20FA2" w:rsidP="00D20FA2">
      <w:pPr>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Children’s World Fair are expected to return this year but only for a week as opposed to 2 weeks. It is therefore proposed to increase the weekly fee from £165.00 to £180.00 per week. </w:t>
      </w:r>
    </w:p>
    <w:p w14:paraId="57CD9BBB" w14:textId="77777777" w:rsidR="00D20FA2" w:rsidRPr="00D20FA2" w:rsidRDefault="00D20FA2" w:rsidP="00D20FA2">
      <w:pPr>
        <w:jc w:val="both"/>
        <w:rPr>
          <w:rFonts w:asciiTheme="minorHAnsi" w:eastAsiaTheme="minorHAnsi" w:hAnsiTheme="minorHAnsi" w:cstheme="minorBidi"/>
          <w:sz w:val="22"/>
          <w:szCs w:val="22"/>
        </w:rPr>
      </w:pPr>
    </w:p>
    <w:p w14:paraId="05DC39DE" w14:textId="77777777" w:rsidR="00D20FA2" w:rsidRPr="00D20FA2" w:rsidRDefault="00D20FA2" w:rsidP="00D20FA2">
      <w:pPr>
        <w:numPr>
          <w:ilvl w:val="0"/>
          <w:numId w:val="42"/>
        </w:numPr>
        <w:spacing w:after="200" w:line="276" w:lineRule="auto"/>
        <w:ind w:left="284" w:hanging="284"/>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Blackhouse Lane</w:t>
      </w:r>
    </w:p>
    <w:p w14:paraId="6CA4A075" w14:textId="77777777" w:rsidR="00D20FA2" w:rsidRPr="00D20FA2" w:rsidRDefault="00D20FA2" w:rsidP="00D20FA2">
      <w:pPr>
        <w:ind w:left="284"/>
        <w:jc w:val="both"/>
        <w:rPr>
          <w:rFonts w:asciiTheme="minorHAnsi" w:eastAsiaTheme="minorHAnsi" w:hAnsiTheme="minorHAnsi" w:cstheme="minorBidi"/>
          <w:b/>
          <w:sz w:val="22"/>
          <w:szCs w:val="22"/>
        </w:rPr>
      </w:pPr>
    </w:p>
    <w:p w14:paraId="02ACAC28" w14:textId="77777777" w:rsidR="00D20FA2" w:rsidRPr="00D20FA2" w:rsidRDefault="00D20FA2" w:rsidP="00D20FA2">
      <w:pPr>
        <w:numPr>
          <w:ilvl w:val="0"/>
          <w:numId w:val="41"/>
        </w:numPr>
        <w:spacing w:after="200" w:line="276" w:lineRule="auto"/>
        <w:ind w:left="426" w:hanging="142"/>
        <w:jc w:val="both"/>
        <w:rPr>
          <w:rFonts w:asciiTheme="minorHAnsi" w:eastAsiaTheme="minorHAnsi" w:hAnsiTheme="minorHAnsi" w:cstheme="minorBidi"/>
          <w:sz w:val="22"/>
          <w:szCs w:val="22"/>
        </w:rPr>
      </w:pPr>
      <w:r w:rsidRPr="00D20FA2">
        <w:rPr>
          <w:rFonts w:asciiTheme="minorHAnsi" w:eastAsiaTheme="minorHAnsi" w:hAnsiTheme="minorHAnsi" w:cstheme="minorBidi"/>
          <w:b/>
          <w:sz w:val="22"/>
          <w:szCs w:val="22"/>
        </w:rPr>
        <w:t>Cornard United</w:t>
      </w:r>
      <w:r w:rsidRPr="00D20FA2">
        <w:rPr>
          <w:rFonts w:asciiTheme="minorHAnsi" w:eastAsiaTheme="minorHAnsi" w:hAnsiTheme="minorHAnsi" w:cstheme="minorBidi"/>
          <w:sz w:val="22"/>
          <w:szCs w:val="22"/>
        </w:rPr>
        <w:t xml:space="preserve"> –  In line with the Terms of the Lease, it is proposed to increase the rent by CPI and the rent will increase from £2,300 to £2,415 from 1</w:t>
      </w:r>
      <w:r w:rsidRPr="00D20FA2">
        <w:rPr>
          <w:rFonts w:asciiTheme="minorHAnsi" w:eastAsiaTheme="minorHAnsi" w:hAnsiTheme="minorHAnsi" w:cstheme="minorBidi"/>
          <w:sz w:val="22"/>
          <w:szCs w:val="22"/>
          <w:vertAlign w:val="superscript"/>
        </w:rPr>
        <w:t>st</w:t>
      </w:r>
      <w:r w:rsidRPr="00D20FA2">
        <w:rPr>
          <w:rFonts w:asciiTheme="minorHAnsi" w:eastAsiaTheme="minorHAnsi" w:hAnsiTheme="minorHAnsi" w:cstheme="minorBidi"/>
          <w:sz w:val="22"/>
          <w:szCs w:val="22"/>
        </w:rPr>
        <w:t xml:space="preserve"> April 2024. </w:t>
      </w:r>
    </w:p>
    <w:p w14:paraId="20A78AD5" w14:textId="77777777" w:rsidR="00D20FA2" w:rsidRPr="00D20FA2" w:rsidRDefault="00D20FA2" w:rsidP="00D20FA2">
      <w:pPr>
        <w:numPr>
          <w:ilvl w:val="0"/>
          <w:numId w:val="40"/>
        </w:numPr>
        <w:spacing w:after="200" w:line="276" w:lineRule="auto"/>
        <w:ind w:left="426" w:hanging="142"/>
        <w:jc w:val="both"/>
        <w:rPr>
          <w:rFonts w:asciiTheme="minorHAnsi" w:eastAsiaTheme="minorHAnsi" w:hAnsiTheme="minorHAnsi" w:cstheme="minorBidi"/>
          <w:sz w:val="22"/>
          <w:szCs w:val="22"/>
        </w:rPr>
      </w:pPr>
      <w:r w:rsidRPr="00D20FA2">
        <w:rPr>
          <w:rFonts w:asciiTheme="minorHAnsi" w:eastAsiaTheme="minorHAnsi" w:hAnsiTheme="minorHAnsi" w:cstheme="minorBidi"/>
          <w:b/>
          <w:bCs/>
          <w:sz w:val="22"/>
          <w:szCs w:val="22"/>
        </w:rPr>
        <w:t xml:space="preserve">Cornard Dynamos </w:t>
      </w:r>
      <w:r w:rsidRPr="00D20FA2">
        <w:rPr>
          <w:rFonts w:asciiTheme="minorHAnsi" w:eastAsiaTheme="minorHAnsi" w:hAnsiTheme="minorHAnsi" w:cstheme="minorBidi"/>
          <w:sz w:val="22"/>
          <w:szCs w:val="22"/>
        </w:rPr>
        <w:t xml:space="preserve">– In 23/24 the Council agreed to increase the rent by £300 to £3,500 and to maintain the Council’s grant assistance at £1,000. As the Council is due to negotiate the Terms of a new Lease with the Club, it is proposed to keep the rent the same for FY24/25. </w:t>
      </w:r>
    </w:p>
    <w:p w14:paraId="5685D95B" w14:textId="77777777" w:rsidR="00D20FA2" w:rsidRPr="00D20FA2" w:rsidRDefault="00D20FA2" w:rsidP="00D20FA2">
      <w:pPr>
        <w:ind w:left="426"/>
        <w:jc w:val="both"/>
        <w:rPr>
          <w:rFonts w:asciiTheme="minorHAnsi" w:eastAsiaTheme="minorHAnsi" w:hAnsiTheme="minorHAnsi" w:cstheme="minorBidi"/>
          <w:sz w:val="22"/>
          <w:szCs w:val="22"/>
        </w:rPr>
      </w:pPr>
    </w:p>
    <w:p w14:paraId="67F058F0" w14:textId="77777777" w:rsidR="00D20FA2" w:rsidRPr="00D20FA2" w:rsidRDefault="00D20FA2" w:rsidP="00D20FA2">
      <w:pPr>
        <w:numPr>
          <w:ilvl w:val="0"/>
          <w:numId w:val="42"/>
        </w:numPr>
        <w:spacing w:after="200" w:line="276" w:lineRule="auto"/>
        <w:ind w:left="284" w:hanging="284"/>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Wayleaves</w:t>
      </w:r>
    </w:p>
    <w:p w14:paraId="0A90EA13" w14:textId="77777777" w:rsidR="00D20FA2" w:rsidRPr="00D20FA2" w:rsidRDefault="00D20FA2" w:rsidP="00D20FA2">
      <w:pPr>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Income for Wayleaves remains at the same rate as FY22/23. It is therefore proposed to reduce the Budget figure to £128.00.   </w:t>
      </w:r>
    </w:p>
    <w:p w14:paraId="74708A2E" w14:textId="77777777" w:rsidR="00D20FA2" w:rsidRPr="00D20FA2" w:rsidRDefault="00D20FA2" w:rsidP="00D20FA2">
      <w:pPr>
        <w:ind w:left="284"/>
        <w:jc w:val="both"/>
        <w:rPr>
          <w:rFonts w:asciiTheme="minorHAnsi" w:eastAsiaTheme="minorHAnsi" w:hAnsiTheme="minorHAnsi" w:cstheme="minorBidi"/>
          <w:sz w:val="22"/>
          <w:szCs w:val="22"/>
        </w:rPr>
      </w:pPr>
    </w:p>
    <w:p w14:paraId="1C71F828" w14:textId="77777777" w:rsidR="00D20FA2" w:rsidRPr="00D20FA2" w:rsidRDefault="00D20FA2" w:rsidP="00D20FA2">
      <w:pPr>
        <w:numPr>
          <w:ilvl w:val="0"/>
          <w:numId w:val="42"/>
        </w:numPr>
        <w:spacing w:after="200" w:line="276" w:lineRule="auto"/>
        <w:ind w:left="284" w:hanging="284"/>
        <w:jc w:val="both"/>
        <w:rPr>
          <w:rFonts w:asciiTheme="minorHAnsi" w:eastAsiaTheme="minorHAnsi" w:hAnsiTheme="minorHAnsi" w:cstheme="minorBidi"/>
          <w:b/>
          <w:bCs/>
          <w:sz w:val="22"/>
          <w:szCs w:val="22"/>
        </w:rPr>
      </w:pPr>
      <w:r w:rsidRPr="00D20FA2">
        <w:rPr>
          <w:rFonts w:asciiTheme="minorHAnsi" w:eastAsiaTheme="minorHAnsi" w:hAnsiTheme="minorHAnsi" w:cstheme="minorBidi"/>
          <w:b/>
          <w:bCs/>
          <w:sz w:val="22"/>
          <w:szCs w:val="22"/>
        </w:rPr>
        <w:t>Recycling</w:t>
      </w:r>
    </w:p>
    <w:p w14:paraId="5B49CA4E" w14:textId="77777777" w:rsidR="00D20FA2" w:rsidRPr="00D20FA2" w:rsidRDefault="00D20FA2" w:rsidP="00D20FA2">
      <w:pPr>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Income for FY23/24 is higher than expected due to the second half recycling payment for FY22/23 being delayed by BDC. It is not known whether BDC will pay the second instalment on time this year and it is suggested that the Recycling Budget be increased by 5% based on the what would have been the FY22/23 of £850 to £935.   </w:t>
      </w:r>
    </w:p>
    <w:p w14:paraId="38E2FFE2" w14:textId="77777777" w:rsidR="00D20FA2" w:rsidRPr="00D20FA2" w:rsidRDefault="00D20FA2" w:rsidP="00D20FA2">
      <w:pPr>
        <w:ind w:left="284"/>
        <w:jc w:val="both"/>
        <w:rPr>
          <w:rFonts w:asciiTheme="minorHAnsi" w:eastAsiaTheme="minorHAnsi" w:hAnsiTheme="minorHAnsi" w:cstheme="minorBidi"/>
          <w:sz w:val="22"/>
          <w:szCs w:val="22"/>
        </w:rPr>
      </w:pPr>
    </w:p>
    <w:p w14:paraId="777F4A01" w14:textId="77777777" w:rsidR="00D20FA2" w:rsidRPr="00D20FA2" w:rsidRDefault="00D20FA2" w:rsidP="00D20FA2">
      <w:pPr>
        <w:numPr>
          <w:ilvl w:val="0"/>
          <w:numId w:val="42"/>
        </w:numPr>
        <w:spacing w:after="200" w:line="276" w:lineRule="auto"/>
        <w:ind w:left="284" w:hanging="284"/>
        <w:jc w:val="both"/>
        <w:rPr>
          <w:rFonts w:asciiTheme="minorHAnsi" w:eastAsiaTheme="minorHAnsi" w:hAnsiTheme="minorHAnsi" w:cstheme="minorBidi"/>
          <w:b/>
          <w:bCs/>
          <w:sz w:val="22"/>
          <w:szCs w:val="22"/>
        </w:rPr>
      </w:pPr>
      <w:r w:rsidRPr="00D20FA2">
        <w:rPr>
          <w:rFonts w:asciiTheme="minorHAnsi" w:eastAsiaTheme="minorHAnsi" w:hAnsiTheme="minorHAnsi" w:cstheme="minorBidi"/>
          <w:b/>
          <w:bCs/>
          <w:sz w:val="22"/>
          <w:szCs w:val="22"/>
        </w:rPr>
        <w:t>Grants Received</w:t>
      </w:r>
    </w:p>
    <w:p w14:paraId="6946FE73" w14:textId="77777777" w:rsidR="00D20FA2" w:rsidRPr="00D20FA2" w:rsidRDefault="00D20FA2" w:rsidP="00D20FA2">
      <w:pPr>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 xml:space="preserve">None </w:t>
      </w:r>
    </w:p>
    <w:p w14:paraId="639C65CE" w14:textId="77777777" w:rsidR="00D20FA2" w:rsidRPr="00D20FA2" w:rsidRDefault="00D20FA2" w:rsidP="00D20FA2">
      <w:pPr>
        <w:jc w:val="both"/>
        <w:rPr>
          <w:rFonts w:asciiTheme="minorHAnsi" w:eastAsiaTheme="minorHAnsi" w:hAnsiTheme="minorHAnsi" w:cstheme="minorBidi"/>
          <w:b/>
          <w:sz w:val="22"/>
          <w:szCs w:val="22"/>
        </w:rPr>
      </w:pPr>
    </w:p>
    <w:p w14:paraId="01FA7C7C" w14:textId="77777777" w:rsidR="00D20FA2" w:rsidRPr="00D20FA2" w:rsidRDefault="00D20FA2" w:rsidP="00D20FA2">
      <w:pPr>
        <w:numPr>
          <w:ilvl w:val="0"/>
          <w:numId w:val="42"/>
        </w:numPr>
        <w:spacing w:after="200" w:line="276" w:lineRule="auto"/>
        <w:ind w:left="284" w:hanging="284"/>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Community Infrastructure Levy Fund (CIL)</w:t>
      </w:r>
    </w:p>
    <w:p w14:paraId="01866310" w14:textId="77777777" w:rsidR="00D20FA2" w:rsidRPr="00D20FA2" w:rsidRDefault="00D20FA2" w:rsidP="00D20FA2">
      <w:pPr>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CIL Funds for FY23/24 have so far amounted to £1,010.32  – It is not possible to budget CIL Funds.       </w:t>
      </w:r>
    </w:p>
    <w:p w14:paraId="1B931144" w14:textId="77777777" w:rsidR="00D20FA2" w:rsidRPr="00D20FA2" w:rsidRDefault="00D20FA2" w:rsidP="00D20FA2">
      <w:pPr>
        <w:jc w:val="both"/>
        <w:rPr>
          <w:rFonts w:asciiTheme="minorHAnsi" w:eastAsiaTheme="minorHAnsi" w:hAnsiTheme="minorHAnsi" w:cstheme="minorBidi"/>
          <w:sz w:val="22"/>
          <w:szCs w:val="22"/>
        </w:rPr>
      </w:pPr>
    </w:p>
    <w:p w14:paraId="740A2DDE" w14:textId="77777777" w:rsidR="00D20FA2" w:rsidRPr="00D20FA2" w:rsidRDefault="00D20FA2" w:rsidP="00D20FA2">
      <w:pPr>
        <w:jc w:val="both"/>
        <w:rPr>
          <w:rFonts w:asciiTheme="minorHAnsi" w:eastAsiaTheme="minorHAnsi" w:hAnsiTheme="minorHAnsi" w:cstheme="minorBidi"/>
          <w:color w:val="FF0000"/>
          <w:sz w:val="22"/>
          <w:szCs w:val="22"/>
        </w:rPr>
      </w:pPr>
      <w:r w:rsidRPr="00D20FA2">
        <w:rPr>
          <w:rFonts w:asciiTheme="minorHAnsi" w:eastAsiaTheme="minorHAnsi" w:hAnsiTheme="minorHAnsi" w:cstheme="minorBidi"/>
          <w:sz w:val="22"/>
          <w:szCs w:val="22"/>
        </w:rPr>
        <w:t xml:space="preserve">In order to build further funds for the next stage of the Street Light Improvement Project, it is proposed that any future CIL Funds be allocated to the Street Light Improvement Fund, until such times as the project is completed. </w:t>
      </w:r>
    </w:p>
    <w:p w14:paraId="458E9858" w14:textId="77777777" w:rsidR="00D20FA2" w:rsidRPr="00D20FA2" w:rsidRDefault="00D20FA2" w:rsidP="00D20FA2">
      <w:pPr>
        <w:jc w:val="both"/>
        <w:rPr>
          <w:rFonts w:asciiTheme="minorHAnsi" w:eastAsiaTheme="minorHAnsi" w:hAnsiTheme="minorHAnsi" w:cstheme="minorBidi"/>
          <w:b/>
          <w:sz w:val="22"/>
          <w:szCs w:val="22"/>
        </w:rPr>
      </w:pPr>
    </w:p>
    <w:p w14:paraId="0A773F6A" w14:textId="77777777" w:rsidR="00D20FA2" w:rsidRPr="00D20FA2" w:rsidRDefault="00D20FA2" w:rsidP="00D20FA2">
      <w:pPr>
        <w:numPr>
          <w:ilvl w:val="0"/>
          <w:numId w:val="42"/>
        </w:numPr>
        <w:spacing w:after="200" w:line="276" w:lineRule="auto"/>
        <w:ind w:left="426" w:hanging="426"/>
        <w:jc w:val="both"/>
        <w:rPr>
          <w:rFonts w:asciiTheme="minorHAnsi" w:eastAsiaTheme="minorHAnsi" w:hAnsiTheme="minorHAnsi" w:cstheme="minorBidi"/>
          <w:b/>
          <w:sz w:val="22"/>
          <w:szCs w:val="22"/>
          <w:u w:val="single"/>
        </w:rPr>
      </w:pPr>
      <w:r w:rsidRPr="00D20FA2">
        <w:rPr>
          <w:rFonts w:asciiTheme="minorHAnsi" w:eastAsiaTheme="minorHAnsi" w:hAnsiTheme="minorHAnsi" w:cstheme="minorBidi"/>
          <w:b/>
          <w:sz w:val="22"/>
          <w:szCs w:val="22"/>
          <w:u w:val="single"/>
        </w:rPr>
        <w:t xml:space="preserve">EXPENDITURE </w:t>
      </w:r>
    </w:p>
    <w:p w14:paraId="74B0CEE6" w14:textId="77777777" w:rsidR="00D20FA2" w:rsidRPr="00D20FA2" w:rsidRDefault="00D20FA2" w:rsidP="00D20FA2">
      <w:pPr>
        <w:jc w:val="both"/>
        <w:rPr>
          <w:rFonts w:asciiTheme="minorHAnsi" w:eastAsiaTheme="minorHAnsi" w:hAnsiTheme="minorHAnsi" w:cstheme="minorBidi"/>
          <w:bCs/>
          <w:sz w:val="22"/>
          <w:szCs w:val="22"/>
        </w:rPr>
      </w:pPr>
      <w:r w:rsidRPr="00D20FA2">
        <w:rPr>
          <w:rFonts w:asciiTheme="minorHAnsi" w:eastAsiaTheme="minorHAnsi" w:hAnsiTheme="minorHAnsi" w:cstheme="minorBidi"/>
          <w:bCs/>
          <w:sz w:val="22"/>
          <w:szCs w:val="22"/>
        </w:rPr>
        <w:t xml:space="preserve">Expenditure has been assessed using FY22/23 actual figures as a guide, as well as this year’s Financial Management Report to date. Where Budgets are lower than expected we have maintained the same figures; however, where they are in line with the Budget forecast or likely to go over Budget, an increase of at least 5% has been added.   </w:t>
      </w:r>
    </w:p>
    <w:p w14:paraId="3DFE3628" w14:textId="77777777" w:rsidR="00D20FA2" w:rsidRPr="00D20FA2" w:rsidRDefault="00D20FA2" w:rsidP="00D20FA2">
      <w:pPr>
        <w:jc w:val="both"/>
        <w:rPr>
          <w:rFonts w:asciiTheme="minorHAnsi" w:eastAsiaTheme="minorHAnsi" w:hAnsiTheme="minorHAnsi" w:cstheme="minorBidi"/>
          <w:bCs/>
          <w:sz w:val="22"/>
          <w:szCs w:val="22"/>
        </w:rPr>
      </w:pPr>
    </w:p>
    <w:p w14:paraId="5C7065E2" w14:textId="77777777" w:rsidR="00D20FA2" w:rsidRPr="00D20FA2" w:rsidRDefault="00D20FA2" w:rsidP="00D20FA2">
      <w:pPr>
        <w:numPr>
          <w:ilvl w:val="0"/>
          <w:numId w:val="42"/>
        </w:numPr>
        <w:spacing w:after="200" w:line="276" w:lineRule="auto"/>
        <w:ind w:left="426" w:hanging="426"/>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Administration</w:t>
      </w:r>
    </w:p>
    <w:p w14:paraId="5F0188A2" w14:textId="77777777" w:rsidR="00D20FA2" w:rsidRPr="00D20FA2" w:rsidRDefault="00D20FA2" w:rsidP="00D20FA2">
      <w:pPr>
        <w:jc w:val="both"/>
        <w:rPr>
          <w:rFonts w:asciiTheme="minorHAnsi" w:eastAsiaTheme="minorHAnsi" w:hAnsiTheme="minorHAnsi" w:cstheme="minorBidi"/>
          <w:bCs/>
          <w:sz w:val="22"/>
          <w:szCs w:val="22"/>
        </w:rPr>
      </w:pPr>
      <w:r w:rsidRPr="00D20FA2">
        <w:rPr>
          <w:rFonts w:asciiTheme="minorHAnsi" w:eastAsiaTheme="minorHAnsi" w:hAnsiTheme="minorHAnsi" w:cstheme="minorBidi"/>
          <w:bCs/>
          <w:sz w:val="22"/>
          <w:szCs w:val="22"/>
        </w:rPr>
        <w:t xml:space="preserve">Currently in line with Budget and it is proposed to increase the Administration Budget by 5% to £11,976. </w:t>
      </w:r>
    </w:p>
    <w:p w14:paraId="58E3A084" w14:textId="77777777" w:rsidR="00D20FA2" w:rsidRPr="00D20FA2" w:rsidRDefault="00D20FA2" w:rsidP="00D20FA2">
      <w:pPr>
        <w:jc w:val="both"/>
        <w:rPr>
          <w:rFonts w:asciiTheme="minorHAnsi" w:eastAsiaTheme="minorHAnsi" w:hAnsiTheme="minorHAnsi" w:cstheme="minorBidi"/>
          <w:bCs/>
          <w:sz w:val="22"/>
          <w:szCs w:val="22"/>
        </w:rPr>
      </w:pPr>
    </w:p>
    <w:p w14:paraId="2F91D6D9" w14:textId="77777777" w:rsidR="00D20FA2" w:rsidRPr="00D20FA2" w:rsidRDefault="00D20FA2" w:rsidP="00D20FA2">
      <w:pPr>
        <w:numPr>
          <w:ilvl w:val="0"/>
          <w:numId w:val="42"/>
        </w:numPr>
        <w:spacing w:after="200" w:line="276" w:lineRule="auto"/>
        <w:ind w:left="426" w:hanging="426"/>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 xml:space="preserve">Cornard News </w:t>
      </w:r>
    </w:p>
    <w:p w14:paraId="08EC1615" w14:textId="77777777" w:rsidR="00D20FA2" w:rsidRPr="00D20FA2" w:rsidRDefault="00D20FA2" w:rsidP="00D20FA2">
      <w:pPr>
        <w:jc w:val="both"/>
        <w:rPr>
          <w:rFonts w:asciiTheme="minorHAnsi" w:eastAsiaTheme="minorHAnsi" w:hAnsiTheme="minorHAnsi" w:cstheme="minorBidi"/>
          <w:bCs/>
          <w:sz w:val="22"/>
          <w:szCs w:val="22"/>
        </w:rPr>
      </w:pPr>
      <w:r w:rsidRPr="00D20FA2">
        <w:rPr>
          <w:rFonts w:asciiTheme="minorHAnsi" w:eastAsiaTheme="minorHAnsi" w:hAnsiTheme="minorHAnsi" w:cstheme="minorBidi"/>
          <w:bCs/>
          <w:sz w:val="22"/>
          <w:szCs w:val="22"/>
        </w:rPr>
        <w:t xml:space="preserve">Cornard News have confirmed that no increases are currently expected but this would depend on         the cost of paper remaining stable. It is therefore proposed to increase the Budget figure by 5% from £3,500 to £3,675. </w:t>
      </w:r>
    </w:p>
    <w:p w14:paraId="6417CF89" w14:textId="77777777" w:rsidR="00D20FA2" w:rsidRPr="00D20FA2" w:rsidRDefault="00D20FA2" w:rsidP="00D20FA2">
      <w:pPr>
        <w:jc w:val="both"/>
        <w:rPr>
          <w:rFonts w:asciiTheme="minorHAnsi" w:eastAsiaTheme="minorHAnsi" w:hAnsiTheme="minorHAnsi" w:cstheme="minorBidi"/>
          <w:bCs/>
          <w:sz w:val="22"/>
          <w:szCs w:val="22"/>
        </w:rPr>
      </w:pPr>
    </w:p>
    <w:p w14:paraId="0081A58C" w14:textId="77777777" w:rsidR="00D20FA2" w:rsidRPr="00D20FA2" w:rsidRDefault="00D20FA2" w:rsidP="00D20FA2">
      <w:pPr>
        <w:numPr>
          <w:ilvl w:val="0"/>
          <w:numId w:val="42"/>
        </w:numPr>
        <w:spacing w:after="200" w:line="276" w:lineRule="auto"/>
        <w:ind w:left="426" w:hanging="426"/>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Agency Services</w:t>
      </w:r>
    </w:p>
    <w:p w14:paraId="08B8991F" w14:textId="77777777" w:rsidR="00D20FA2" w:rsidRPr="00D20FA2" w:rsidRDefault="00D20FA2" w:rsidP="00D20FA2">
      <w:pPr>
        <w:jc w:val="both"/>
        <w:rPr>
          <w:rFonts w:asciiTheme="minorHAnsi" w:eastAsiaTheme="minorHAnsi" w:hAnsiTheme="minorHAnsi" w:cstheme="minorBidi"/>
          <w:bCs/>
          <w:sz w:val="22"/>
          <w:szCs w:val="22"/>
        </w:rPr>
      </w:pPr>
      <w:r w:rsidRPr="00D20FA2">
        <w:rPr>
          <w:rFonts w:asciiTheme="minorHAnsi" w:eastAsiaTheme="minorHAnsi" w:hAnsiTheme="minorHAnsi" w:cstheme="minorBidi"/>
          <w:bCs/>
          <w:sz w:val="22"/>
          <w:szCs w:val="22"/>
        </w:rPr>
        <w:t xml:space="preserve">The Council’s contracts with Countrywide, Sudbury Common Lands Charity (SCLC) and Sudbury Garden Services have been working well, though SCLC are giving up their amenity work and a new contractor will need to be found. The CM has asked for costings for the next FY and so far, Sudbury Garden Services have suggested a 5% increase. SCLC have advised that any increase will be in line with inflation but their Finance Committee does not meet until the NY, and they are unable to provide actual figures until then. The Council is still awaiting a reply from Countrywide.        </w:t>
      </w:r>
    </w:p>
    <w:p w14:paraId="2CD6E2A7" w14:textId="77777777" w:rsidR="00D20FA2" w:rsidRPr="00D20FA2" w:rsidRDefault="00D20FA2" w:rsidP="00D20FA2">
      <w:pPr>
        <w:jc w:val="both"/>
        <w:rPr>
          <w:rFonts w:asciiTheme="minorHAnsi" w:eastAsiaTheme="minorHAnsi" w:hAnsiTheme="minorHAnsi" w:cstheme="minorBidi"/>
          <w:bCs/>
          <w:sz w:val="22"/>
          <w:szCs w:val="22"/>
        </w:rPr>
      </w:pPr>
    </w:p>
    <w:p w14:paraId="4AC1DBF9" w14:textId="77777777" w:rsidR="00D20FA2" w:rsidRPr="00D20FA2" w:rsidRDefault="00D20FA2" w:rsidP="00D20FA2">
      <w:pPr>
        <w:jc w:val="both"/>
        <w:rPr>
          <w:rFonts w:asciiTheme="minorHAnsi" w:eastAsiaTheme="minorHAnsi" w:hAnsiTheme="minorHAnsi" w:cstheme="minorBidi"/>
          <w:bCs/>
          <w:sz w:val="22"/>
          <w:szCs w:val="22"/>
        </w:rPr>
      </w:pPr>
      <w:r w:rsidRPr="00D20FA2">
        <w:rPr>
          <w:rFonts w:asciiTheme="minorHAnsi" w:eastAsiaTheme="minorHAnsi" w:hAnsiTheme="minorHAnsi" w:cstheme="minorBidi"/>
          <w:bCs/>
          <w:sz w:val="22"/>
          <w:szCs w:val="22"/>
        </w:rPr>
        <w:t xml:space="preserve">Agency Services are currently under budget although SCLC’s half year invoice and the cost of the recently instructed tree works are still outstanding. It is proposed to keep the Budget at £14,000 as the current level of funding should be sufficient to cover rising costs.    </w:t>
      </w:r>
    </w:p>
    <w:p w14:paraId="0A20C39A" w14:textId="77777777" w:rsidR="00D20FA2" w:rsidRPr="00D20FA2" w:rsidRDefault="00D20FA2" w:rsidP="00D20FA2">
      <w:pPr>
        <w:tabs>
          <w:tab w:val="left" w:pos="426"/>
        </w:tabs>
        <w:jc w:val="both"/>
        <w:rPr>
          <w:rFonts w:asciiTheme="minorHAnsi" w:eastAsiaTheme="minorHAnsi" w:hAnsiTheme="minorHAnsi" w:cstheme="minorBidi"/>
          <w:bCs/>
          <w:sz w:val="22"/>
          <w:szCs w:val="22"/>
        </w:rPr>
      </w:pPr>
    </w:p>
    <w:p w14:paraId="25FCA88A" w14:textId="77777777" w:rsidR="00D20FA2" w:rsidRPr="00D20FA2" w:rsidRDefault="00D20FA2" w:rsidP="00D20FA2">
      <w:pPr>
        <w:numPr>
          <w:ilvl w:val="0"/>
          <w:numId w:val="42"/>
        </w:numPr>
        <w:tabs>
          <w:tab w:val="left" w:pos="567"/>
        </w:tabs>
        <w:spacing w:after="200" w:line="276" w:lineRule="auto"/>
        <w:ind w:left="426" w:hanging="426"/>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The Stevenson Centre Grant Support</w:t>
      </w:r>
    </w:p>
    <w:p w14:paraId="68DA7572" w14:textId="77777777" w:rsidR="00D20FA2" w:rsidRPr="00D20FA2" w:rsidRDefault="00D20FA2" w:rsidP="00D20FA2">
      <w:pPr>
        <w:tabs>
          <w:tab w:val="left" w:pos="426"/>
        </w:tabs>
        <w:jc w:val="both"/>
        <w:rPr>
          <w:rFonts w:asciiTheme="minorHAnsi" w:eastAsiaTheme="minorHAnsi" w:hAnsiTheme="minorHAnsi" w:cstheme="minorBidi"/>
          <w:bCs/>
          <w:sz w:val="22"/>
          <w:szCs w:val="22"/>
        </w:rPr>
      </w:pPr>
      <w:r w:rsidRPr="00D20FA2">
        <w:rPr>
          <w:rFonts w:asciiTheme="minorHAnsi" w:eastAsiaTheme="minorHAnsi" w:hAnsiTheme="minorHAnsi" w:cstheme="minorBidi"/>
          <w:bCs/>
          <w:sz w:val="22"/>
          <w:szCs w:val="22"/>
        </w:rPr>
        <w:t xml:space="preserve">The Stevenson Centre bookings continue to be strong and the Centre is holding healthy reserves of £28,549. The cost of energy bills is still a concern but whilst the Centre is holding relatively high reserves, it is recommended not to include a Budget figure for grant support in FY24/25. </w:t>
      </w:r>
    </w:p>
    <w:p w14:paraId="1FD882EA" w14:textId="77777777" w:rsidR="00D20FA2" w:rsidRPr="00D20FA2" w:rsidRDefault="00D20FA2" w:rsidP="00D20FA2">
      <w:pPr>
        <w:tabs>
          <w:tab w:val="left" w:pos="426"/>
        </w:tabs>
        <w:ind w:left="426"/>
        <w:jc w:val="both"/>
        <w:rPr>
          <w:rFonts w:asciiTheme="minorHAnsi" w:eastAsiaTheme="minorHAnsi" w:hAnsiTheme="minorHAnsi" w:cstheme="minorBidi"/>
          <w:bCs/>
          <w:sz w:val="22"/>
          <w:szCs w:val="22"/>
        </w:rPr>
      </w:pPr>
    </w:p>
    <w:p w14:paraId="5022FF15" w14:textId="77777777" w:rsidR="00D20FA2" w:rsidRPr="00D20FA2" w:rsidRDefault="00D20FA2" w:rsidP="00D20FA2">
      <w:pPr>
        <w:jc w:val="both"/>
        <w:rPr>
          <w:rFonts w:asciiTheme="minorHAnsi" w:eastAsiaTheme="minorHAnsi" w:hAnsiTheme="minorHAnsi" w:cstheme="minorBidi"/>
          <w:bCs/>
          <w:sz w:val="22"/>
          <w:szCs w:val="22"/>
        </w:rPr>
      </w:pPr>
      <w:r w:rsidRPr="00D20FA2">
        <w:rPr>
          <w:rFonts w:asciiTheme="minorHAnsi" w:eastAsiaTheme="minorHAnsi" w:hAnsiTheme="minorHAnsi" w:cstheme="minorBidi"/>
          <w:bCs/>
          <w:sz w:val="22"/>
          <w:szCs w:val="22"/>
        </w:rPr>
        <w:t xml:space="preserve">The Council will need to monitor the Centre’s expenditure closely as rising costs may result in it having to use some of its Reserves.    </w:t>
      </w:r>
    </w:p>
    <w:p w14:paraId="69A0ABAF" w14:textId="77777777" w:rsidR="00D20FA2" w:rsidRPr="00D20FA2" w:rsidRDefault="00D20FA2" w:rsidP="00D20FA2">
      <w:pPr>
        <w:jc w:val="both"/>
        <w:rPr>
          <w:rFonts w:asciiTheme="minorHAnsi" w:eastAsiaTheme="minorHAnsi" w:hAnsiTheme="minorHAnsi" w:cstheme="minorBidi"/>
          <w:bCs/>
          <w:sz w:val="22"/>
          <w:szCs w:val="22"/>
        </w:rPr>
      </w:pPr>
    </w:p>
    <w:p w14:paraId="53E7375C" w14:textId="77777777" w:rsidR="00D20FA2" w:rsidRPr="00D20FA2" w:rsidRDefault="00D20FA2" w:rsidP="00D20FA2">
      <w:pPr>
        <w:numPr>
          <w:ilvl w:val="0"/>
          <w:numId w:val="42"/>
        </w:numPr>
        <w:spacing w:after="200" w:line="276" w:lineRule="auto"/>
        <w:ind w:left="426" w:hanging="426"/>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Section 137 Grants</w:t>
      </w:r>
    </w:p>
    <w:p w14:paraId="684395A4" w14:textId="77777777" w:rsidR="00D20FA2" w:rsidRPr="00D20FA2" w:rsidRDefault="00D20FA2" w:rsidP="00D20FA2">
      <w:pPr>
        <w:jc w:val="both"/>
        <w:rPr>
          <w:rFonts w:asciiTheme="minorHAnsi" w:eastAsiaTheme="minorHAnsi" w:hAnsiTheme="minorHAnsi" w:cstheme="minorBidi"/>
          <w:b/>
          <w:sz w:val="22"/>
          <w:szCs w:val="22"/>
        </w:rPr>
      </w:pPr>
      <w:r w:rsidRPr="00D20FA2">
        <w:rPr>
          <w:rFonts w:asciiTheme="minorHAnsi" w:eastAsiaTheme="minorHAnsi" w:hAnsiTheme="minorHAnsi" w:cstheme="minorBidi"/>
          <w:bCs/>
          <w:sz w:val="22"/>
          <w:szCs w:val="22"/>
        </w:rPr>
        <w:t>It is proposed to maintain the Grant Budget at £13.5k for FY24/25. The Swimming Pool grant is still to be paid over but there are sufficient funds remaining for any new organisations to apply</w:t>
      </w:r>
    </w:p>
    <w:p w14:paraId="03D0B0E3" w14:textId="77777777" w:rsidR="00D20FA2" w:rsidRPr="00D20FA2" w:rsidRDefault="00D20FA2" w:rsidP="00D20FA2">
      <w:pPr>
        <w:rPr>
          <w:rFonts w:asciiTheme="minorHAnsi" w:eastAsiaTheme="minorHAnsi" w:hAnsiTheme="minorHAnsi" w:cstheme="minorBidi"/>
          <w:b/>
          <w:color w:val="C0504D" w:themeColor="accent2"/>
          <w:sz w:val="22"/>
          <w:szCs w:val="22"/>
        </w:rPr>
      </w:pPr>
    </w:p>
    <w:p w14:paraId="781EB50D" w14:textId="77777777" w:rsidR="00D20FA2" w:rsidRPr="00D20FA2" w:rsidRDefault="00D20FA2" w:rsidP="00D20FA2">
      <w:pPr>
        <w:numPr>
          <w:ilvl w:val="0"/>
          <w:numId w:val="42"/>
        </w:numPr>
        <w:spacing w:after="200" w:line="276" w:lineRule="auto"/>
        <w:ind w:left="426" w:hanging="426"/>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 xml:space="preserve">Capital/Earmarked Expenditure </w:t>
      </w:r>
    </w:p>
    <w:p w14:paraId="4D14A397" w14:textId="77777777" w:rsidR="00D20FA2" w:rsidRPr="00D20FA2" w:rsidRDefault="00D20FA2" w:rsidP="00D20FA2">
      <w:pPr>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Please refer to the summary of the Council’s current Earmarked Funds attached to the Financial Management Report.  </w:t>
      </w:r>
    </w:p>
    <w:p w14:paraId="6D1477F2" w14:textId="77777777" w:rsidR="00D20FA2" w:rsidRPr="00D20FA2" w:rsidRDefault="00D20FA2" w:rsidP="00D20FA2">
      <w:pPr>
        <w:jc w:val="both"/>
        <w:rPr>
          <w:rFonts w:asciiTheme="minorHAnsi" w:eastAsiaTheme="minorHAnsi" w:hAnsiTheme="minorHAnsi" w:cstheme="minorBidi"/>
          <w:sz w:val="22"/>
          <w:szCs w:val="22"/>
        </w:rPr>
      </w:pPr>
    </w:p>
    <w:p w14:paraId="454A712E" w14:textId="77777777" w:rsidR="00D20FA2" w:rsidRPr="00D20FA2" w:rsidRDefault="00D20FA2" w:rsidP="00D20FA2">
      <w:pPr>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Based on a 7.5% increase the Earmarked Capital Figure will be </w:t>
      </w:r>
      <w:r w:rsidRPr="00D20FA2">
        <w:rPr>
          <w:rFonts w:asciiTheme="minorHAnsi" w:eastAsiaTheme="minorHAnsi" w:hAnsiTheme="minorHAnsi" w:cstheme="minorBidi"/>
          <w:b/>
          <w:bCs/>
          <w:sz w:val="22"/>
          <w:szCs w:val="22"/>
        </w:rPr>
        <w:t xml:space="preserve">£18,613 </w:t>
      </w:r>
      <w:r w:rsidRPr="00D20FA2">
        <w:rPr>
          <w:rFonts w:asciiTheme="minorHAnsi" w:eastAsiaTheme="minorHAnsi" w:hAnsiTheme="minorHAnsi" w:cstheme="minorBidi"/>
          <w:sz w:val="22"/>
          <w:szCs w:val="22"/>
        </w:rPr>
        <w:t>recommendations put forward by the Committees, as well as the Major Projects List are as follows:-</w:t>
      </w:r>
    </w:p>
    <w:p w14:paraId="53E4CBB3" w14:textId="77777777" w:rsidR="00D20FA2" w:rsidRPr="00D20FA2" w:rsidRDefault="00D20FA2" w:rsidP="00D20FA2">
      <w:pPr>
        <w:jc w:val="both"/>
        <w:rPr>
          <w:rFonts w:asciiTheme="minorHAnsi" w:eastAsiaTheme="minorHAnsi" w:hAnsiTheme="minorHAnsi" w:cstheme="minorBidi"/>
          <w:sz w:val="22"/>
          <w:szCs w:val="22"/>
        </w:rPr>
      </w:pPr>
    </w:p>
    <w:p w14:paraId="0B6771A4" w14:textId="77777777" w:rsidR="00D20FA2" w:rsidRPr="00D20FA2" w:rsidRDefault="00D20FA2" w:rsidP="00D20FA2">
      <w:pPr>
        <w:ind w:left="4887" w:firstLine="153"/>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PROPOSED</w:t>
      </w:r>
    </w:p>
    <w:p w14:paraId="1A7F4B5D" w14:textId="77777777" w:rsidR="00D20FA2" w:rsidRPr="00D20FA2" w:rsidRDefault="00D20FA2" w:rsidP="00D20FA2">
      <w:pPr>
        <w:ind w:left="567" w:hanging="141"/>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Street Light Improvement Project</w:t>
      </w:r>
      <w:r w:rsidRPr="00D20FA2">
        <w:rPr>
          <w:rFonts w:asciiTheme="minorHAnsi" w:eastAsiaTheme="minorHAnsi" w:hAnsiTheme="minorHAnsi" w:cstheme="minorBidi"/>
          <w:b/>
          <w:sz w:val="22"/>
          <w:szCs w:val="22"/>
        </w:rPr>
        <w:tab/>
      </w:r>
      <w:r w:rsidRPr="00D20FA2">
        <w:rPr>
          <w:rFonts w:asciiTheme="minorHAnsi" w:eastAsiaTheme="minorHAnsi" w:hAnsiTheme="minorHAnsi" w:cstheme="minorBidi"/>
          <w:b/>
          <w:sz w:val="22"/>
          <w:szCs w:val="22"/>
        </w:rPr>
        <w:tab/>
      </w:r>
      <w:r w:rsidRPr="00D20FA2">
        <w:rPr>
          <w:rFonts w:asciiTheme="minorHAnsi" w:eastAsiaTheme="minorHAnsi" w:hAnsiTheme="minorHAnsi" w:cstheme="minorBidi"/>
          <w:b/>
          <w:sz w:val="22"/>
          <w:szCs w:val="22"/>
        </w:rPr>
        <w:tab/>
        <w:t>£ 8,000.00</w:t>
      </w:r>
    </w:p>
    <w:p w14:paraId="207AFDC3" w14:textId="77777777" w:rsidR="00D20FA2" w:rsidRPr="00D20FA2" w:rsidRDefault="00D20FA2" w:rsidP="00D20FA2">
      <w:pPr>
        <w:ind w:left="567" w:hanging="141"/>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BHL Pavilion and Clubhouse Improvements</w:t>
      </w:r>
      <w:r w:rsidRPr="00D20FA2">
        <w:rPr>
          <w:rFonts w:asciiTheme="minorHAnsi" w:eastAsiaTheme="minorHAnsi" w:hAnsiTheme="minorHAnsi" w:cstheme="minorBidi"/>
          <w:b/>
          <w:sz w:val="22"/>
          <w:szCs w:val="22"/>
        </w:rPr>
        <w:tab/>
        <w:t>£10,000.00</w:t>
      </w:r>
    </w:p>
    <w:p w14:paraId="2965E68D" w14:textId="77777777" w:rsidR="00D20FA2" w:rsidRPr="00D20FA2" w:rsidRDefault="00D20FA2" w:rsidP="00D20FA2">
      <w:pPr>
        <w:ind w:left="567" w:hanging="141"/>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Commemorative Benches</w:t>
      </w:r>
      <w:r w:rsidRPr="00D20FA2">
        <w:rPr>
          <w:rFonts w:asciiTheme="minorHAnsi" w:eastAsiaTheme="minorHAnsi" w:hAnsiTheme="minorHAnsi" w:cstheme="minorBidi"/>
          <w:b/>
          <w:sz w:val="22"/>
          <w:szCs w:val="22"/>
        </w:rPr>
        <w:tab/>
      </w:r>
      <w:r w:rsidRPr="00D20FA2">
        <w:rPr>
          <w:rFonts w:asciiTheme="minorHAnsi" w:eastAsiaTheme="minorHAnsi" w:hAnsiTheme="minorHAnsi" w:cstheme="minorBidi"/>
          <w:b/>
          <w:sz w:val="22"/>
          <w:szCs w:val="22"/>
        </w:rPr>
        <w:tab/>
      </w:r>
      <w:r w:rsidRPr="00D20FA2">
        <w:rPr>
          <w:rFonts w:asciiTheme="minorHAnsi" w:eastAsiaTheme="minorHAnsi" w:hAnsiTheme="minorHAnsi" w:cstheme="minorBidi"/>
          <w:b/>
          <w:sz w:val="22"/>
          <w:szCs w:val="22"/>
        </w:rPr>
        <w:tab/>
      </w:r>
      <w:r w:rsidRPr="00D20FA2">
        <w:rPr>
          <w:rFonts w:asciiTheme="minorHAnsi" w:eastAsiaTheme="minorHAnsi" w:hAnsiTheme="minorHAnsi" w:cstheme="minorBidi"/>
          <w:b/>
          <w:sz w:val="22"/>
          <w:szCs w:val="22"/>
        </w:rPr>
        <w:tab/>
      </w:r>
      <w:r w:rsidRPr="00D20FA2">
        <w:rPr>
          <w:rFonts w:asciiTheme="minorHAnsi" w:eastAsiaTheme="minorHAnsi" w:hAnsiTheme="minorHAnsi" w:cstheme="minorBidi"/>
          <w:b/>
          <w:sz w:val="22"/>
          <w:szCs w:val="22"/>
          <w:u w:val="single"/>
        </w:rPr>
        <w:t>£     613.00</w:t>
      </w:r>
      <w:r w:rsidRPr="00D20FA2">
        <w:rPr>
          <w:rFonts w:asciiTheme="minorHAnsi" w:eastAsiaTheme="minorHAnsi" w:hAnsiTheme="minorHAnsi" w:cstheme="minorBidi"/>
          <w:b/>
          <w:sz w:val="22"/>
          <w:szCs w:val="22"/>
        </w:rPr>
        <w:t xml:space="preserve"> </w:t>
      </w:r>
    </w:p>
    <w:p w14:paraId="454A785A" w14:textId="77777777" w:rsidR="00D20FA2" w:rsidRPr="00D20FA2" w:rsidRDefault="00D20FA2" w:rsidP="00D20FA2">
      <w:pPr>
        <w:ind w:left="567" w:hanging="141"/>
        <w:jc w:val="both"/>
        <w:rPr>
          <w:rFonts w:asciiTheme="minorHAnsi" w:eastAsiaTheme="minorHAnsi" w:hAnsiTheme="minorHAnsi" w:cstheme="minorBidi"/>
          <w:b/>
          <w:sz w:val="22"/>
          <w:szCs w:val="22"/>
          <w:u w:val="single"/>
        </w:rPr>
      </w:pPr>
      <w:r w:rsidRPr="00D20FA2">
        <w:rPr>
          <w:rFonts w:asciiTheme="minorHAnsi" w:eastAsiaTheme="minorHAnsi" w:hAnsiTheme="minorHAnsi" w:cstheme="minorBidi"/>
          <w:b/>
          <w:sz w:val="22"/>
          <w:szCs w:val="22"/>
        </w:rPr>
        <w:tab/>
      </w:r>
      <w:r w:rsidRPr="00D20FA2">
        <w:rPr>
          <w:rFonts w:asciiTheme="minorHAnsi" w:eastAsiaTheme="minorHAnsi" w:hAnsiTheme="minorHAnsi" w:cstheme="minorBidi"/>
          <w:b/>
          <w:sz w:val="22"/>
          <w:szCs w:val="22"/>
        </w:rPr>
        <w:tab/>
      </w:r>
      <w:r w:rsidRPr="00D20FA2">
        <w:rPr>
          <w:rFonts w:asciiTheme="minorHAnsi" w:eastAsiaTheme="minorHAnsi" w:hAnsiTheme="minorHAnsi" w:cstheme="minorBidi"/>
          <w:b/>
          <w:sz w:val="22"/>
          <w:szCs w:val="22"/>
        </w:rPr>
        <w:tab/>
      </w:r>
      <w:r w:rsidRPr="00D20FA2">
        <w:rPr>
          <w:rFonts w:asciiTheme="minorHAnsi" w:eastAsiaTheme="minorHAnsi" w:hAnsiTheme="minorHAnsi" w:cstheme="minorBidi"/>
          <w:b/>
          <w:sz w:val="22"/>
          <w:szCs w:val="22"/>
        </w:rPr>
        <w:tab/>
      </w:r>
      <w:r w:rsidRPr="00D20FA2">
        <w:rPr>
          <w:rFonts w:asciiTheme="minorHAnsi" w:eastAsiaTheme="minorHAnsi" w:hAnsiTheme="minorHAnsi" w:cstheme="minorBidi"/>
          <w:b/>
          <w:sz w:val="22"/>
          <w:szCs w:val="22"/>
        </w:rPr>
        <w:tab/>
      </w:r>
      <w:r w:rsidRPr="00D20FA2">
        <w:rPr>
          <w:rFonts w:asciiTheme="minorHAnsi" w:eastAsiaTheme="minorHAnsi" w:hAnsiTheme="minorHAnsi" w:cstheme="minorBidi"/>
          <w:b/>
          <w:sz w:val="22"/>
          <w:szCs w:val="22"/>
        </w:rPr>
        <w:tab/>
      </w:r>
      <w:r w:rsidRPr="00D20FA2">
        <w:rPr>
          <w:rFonts w:asciiTheme="minorHAnsi" w:eastAsiaTheme="minorHAnsi" w:hAnsiTheme="minorHAnsi" w:cstheme="minorBidi"/>
          <w:b/>
          <w:sz w:val="22"/>
          <w:szCs w:val="22"/>
        </w:rPr>
        <w:tab/>
      </w:r>
      <w:r w:rsidRPr="00D20FA2">
        <w:rPr>
          <w:rFonts w:asciiTheme="minorHAnsi" w:eastAsiaTheme="minorHAnsi" w:hAnsiTheme="minorHAnsi" w:cstheme="minorBidi"/>
          <w:b/>
          <w:sz w:val="22"/>
          <w:szCs w:val="22"/>
        </w:rPr>
        <w:tab/>
      </w:r>
      <w:r w:rsidRPr="00D20FA2">
        <w:rPr>
          <w:rFonts w:asciiTheme="minorHAnsi" w:eastAsiaTheme="minorHAnsi" w:hAnsiTheme="minorHAnsi" w:cstheme="minorBidi"/>
          <w:b/>
          <w:sz w:val="22"/>
          <w:szCs w:val="22"/>
          <w:u w:val="single"/>
        </w:rPr>
        <w:t>£18,613.00</w:t>
      </w:r>
    </w:p>
    <w:p w14:paraId="54F7F953" w14:textId="77777777" w:rsidR="00D20FA2" w:rsidRPr="00D20FA2" w:rsidRDefault="00D20FA2" w:rsidP="00D20FA2">
      <w:pPr>
        <w:jc w:val="both"/>
        <w:rPr>
          <w:rFonts w:asciiTheme="minorHAnsi" w:eastAsiaTheme="minorHAnsi" w:hAnsiTheme="minorHAnsi" w:cstheme="minorBidi"/>
          <w:b/>
          <w:sz w:val="22"/>
          <w:szCs w:val="22"/>
        </w:rPr>
      </w:pPr>
    </w:p>
    <w:p w14:paraId="4824BCD1" w14:textId="77777777" w:rsidR="00D20FA2" w:rsidRPr="00D20FA2" w:rsidRDefault="00D20FA2" w:rsidP="00D20FA2">
      <w:pPr>
        <w:jc w:val="both"/>
        <w:rPr>
          <w:rFonts w:asciiTheme="minorHAnsi" w:eastAsiaTheme="minorHAnsi" w:hAnsiTheme="minorHAnsi" w:cstheme="minorBidi"/>
          <w:b/>
          <w:sz w:val="22"/>
          <w:szCs w:val="22"/>
        </w:rPr>
      </w:pPr>
      <w:r w:rsidRPr="00D20FA2">
        <w:rPr>
          <w:rFonts w:asciiTheme="minorHAnsi" w:eastAsiaTheme="minorHAnsi" w:hAnsiTheme="minorHAnsi" w:cstheme="minorBidi"/>
          <w:bCs/>
          <w:sz w:val="22"/>
          <w:szCs w:val="22"/>
        </w:rPr>
        <w:t xml:space="preserve">There are currently insufficient funds to include the below projects in Earmarked Funds. It is proposed that once the FY23/24 Accounts are finalised, that funds for these projects could be considered as part of the virement of any FY23/24 Unallocated General Reserves. </w:t>
      </w:r>
    </w:p>
    <w:p w14:paraId="446C8BB2" w14:textId="77777777" w:rsidR="00D20FA2" w:rsidRPr="00D20FA2" w:rsidRDefault="00D20FA2" w:rsidP="00D20FA2">
      <w:pPr>
        <w:jc w:val="both"/>
        <w:rPr>
          <w:rFonts w:asciiTheme="minorHAnsi" w:eastAsiaTheme="minorHAnsi" w:hAnsiTheme="minorHAnsi" w:cstheme="minorBidi"/>
          <w:bCs/>
          <w:sz w:val="22"/>
          <w:szCs w:val="22"/>
        </w:rPr>
      </w:pPr>
    </w:p>
    <w:p w14:paraId="1338097A" w14:textId="77777777" w:rsidR="00D20FA2" w:rsidRPr="00D20FA2" w:rsidRDefault="00D20FA2" w:rsidP="00D20FA2">
      <w:pPr>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Neighbourhood Plan Fund</w:t>
      </w:r>
    </w:p>
    <w:p w14:paraId="67D050AE" w14:textId="77777777" w:rsidR="00D20FA2" w:rsidRPr="00D20FA2" w:rsidRDefault="00D20FA2" w:rsidP="00D20FA2">
      <w:pPr>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 xml:space="preserve">Village Hall Legal Fees </w:t>
      </w:r>
    </w:p>
    <w:p w14:paraId="3DB4085D" w14:textId="77777777" w:rsidR="00D20FA2" w:rsidRPr="00D20FA2" w:rsidRDefault="00D20FA2" w:rsidP="00D20FA2">
      <w:pPr>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 xml:space="preserve">Extension to The Stevenson Centre Car Park </w:t>
      </w:r>
    </w:p>
    <w:p w14:paraId="3EB1B9DE" w14:textId="77777777" w:rsidR="00D20FA2" w:rsidRPr="00D20FA2" w:rsidRDefault="00D20FA2" w:rsidP="00D20FA2">
      <w:pPr>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 xml:space="preserve">Additional security improvements to the Recreation Ground and Allotment car park </w:t>
      </w:r>
    </w:p>
    <w:p w14:paraId="43344A92" w14:textId="77777777" w:rsidR="00D20FA2" w:rsidRPr="00D20FA2" w:rsidRDefault="00D20FA2" w:rsidP="00D20FA2">
      <w:pPr>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 xml:space="preserve">Blackhouse Lane hand dryers (approx.£1850.00) </w:t>
      </w:r>
    </w:p>
    <w:p w14:paraId="481DA379" w14:textId="77777777" w:rsidR="00D20FA2" w:rsidRPr="00D20FA2" w:rsidRDefault="00D20FA2" w:rsidP="00D20FA2">
      <w:pPr>
        <w:jc w:val="both"/>
        <w:rPr>
          <w:rFonts w:asciiTheme="minorHAnsi" w:eastAsiaTheme="minorHAnsi" w:hAnsiTheme="minorHAnsi" w:cstheme="minorBidi"/>
          <w:b/>
          <w:sz w:val="22"/>
          <w:szCs w:val="22"/>
        </w:rPr>
      </w:pPr>
    </w:p>
    <w:p w14:paraId="34152A08" w14:textId="77777777" w:rsidR="00D20FA2" w:rsidRPr="00D20FA2" w:rsidRDefault="00D20FA2" w:rsidP="00D20FA2">
      <w:pPr>
        <w:numPr>
          <w:ilvl w:val="0"/>
          <w:numId w:val="42"/>
        </w:numPr>
        <w:spacing w:after="200" w:line="276" w:lineRule="auto"/>
        <w:ind w:left="426" w:hanging="426"/>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Loans and Repayments</w:t>
      </w:r>
    </w:p>
    <w:p w14:paraId="2AFA3CEA" w14:textId="77777777" w:rsidR="00D20FA2" w:rsidRPr="00D20FA2" w:rsidRDefault="00D20FA2" w:rsidP="00D20FA2">
      <w:pPr>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Reflects the PWLB repayment schedule for The Stevenson Centre Extension Project. The Council has identified the Village Hall extension as its main priority and discussed the possibility of borrowing funds to finance the project. It is proposed to factor in £20,000 as a PWLB loan repayment, on the understanding that the same sum be </w:t>
      </w:r>
      <w:proofErr w:type="spellStart"/>
      <w:r w:rsidRPr="00D20FA2">
        <w:rPr>
          <w:rFonts w:asciiTheme="minorHAnsi" w:eastAsiaTheme="minorHAnsi" w:hAnsiTheme="minorHAnsi" w:cstheme="minorBidi"/>
          <w:sz w:val="22"/>
          <w:szCs w:val="22"/>
        </w:rPr>
        <w:t>vired</w:t>
      </w:r>
      <w:proofErr w:type="spellEnd"/>
      <w:r w:rsidRPr="00D20FA2">
        <w:rPr>
          <w:rFonts w:asciiTheme="minorHAnsi" w:eastAsiaTheme="minorHAnsi" w:hAnsiTheme="minorHAnsi" w:cstheme="minorBidi"/>
          <w:sz w:val="22"/>
          <w:szCs w:val="22"/>
        </w:rPr>
        <w:t xml:space="preserve"> to Earmarked Funds for the Village Hall extension project, if the loan is not progressed in FY24/25. </w:t>
      </w:r>
    </w:p>
    <w:p w14:paraId="5CFFA5D6" w14:textId="77777777" w:rsidR="00D20FA2" w:rsidRPr="00D20FA2" w:rsidRDefault="00D20FA2" w:rsidP="00D20FA2">
      <w:pPr>
        <w:jc w:val="both"/>
        <w:rPr>
          <w:rFonts w:asciiTheme="minorHAnsi" w:eastAsiaTheme="minorHAnsi" w:hAnsiTheme="minorHAnsi" w:cstheme="minorBidi"/>
          <w:b/>
          <w:bCs/>
          <w:color w:val="C0504D" w:themeColor="accent2"/>
          <w:sz w:val="22"/>
          <w:szCs w:val="22"/>
        </w:rPr>
      </w:pPr>
    </w:p>
    <w:p w14:paraId="5689F1DC" w14:textId="77777777" w:rsidR="00D20FA2" w:rsidRPr="00D20FA2" w:rsidRDefault="00D20FA2" w:rsidP="00D20FA2">
      <w:pPr>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 xml:space="preserve">Please note that the Chairman of the Policy and Resources Committee’s view is that the purpose of borrowing from the PWLB is to create a capital asset which will have a long term community benefit.   </w:t>
      </w:r>
    </w:p>
    <w:p w14:paraId="05106D13" w14:textId="77777777" w:rsidR="00D20FA2" w:rsidRPr="00D20FA2" w:rsidRDefault="00D20FA2" w:rsidP="00D20FA2">
      <w:pPr>
        <w:jc w:val="both"/>
        <w:rPr>
          <w:rFonts w:asciiTheme="minorHAnsi" w:eastAsiaTheme="minorHAnsi" w:hAnsiTheme="minorHAnsi" w:cstheme="minorBidi"/>
          <w:bCs/>
          <w:sz w:val="22"/>
          <w:szCs w:val="22"/>
        </w:rPr>
      </w:pPr>
    </w:p>
    <w:p w14:paraId="623537CF" w14:textId="77777777" w:rsidR="00D20FA2" w:rsidRPr="00D20FA2" w:rsidRDefault="00D20FA2" w:rsidP="00D20FA2">
      <w:pPr>
        <w:numPr>
          <w:ilvl w:val="0"/>
          <w:numId w:val="42"/>
        </w:numPr>
        <w:spacing w:after="200" w:line="276" w:lineRule="auto"/>
        <w:ind w:left="426" w:hanging="426"/>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CIL Expenditure</w:t>
      </w:r>
    </w:p>
    <w:p w14:paraId="2EAAEC19" w14:textId="77777777" w:rsidR="00D20FA2" w:rsidRPr="00D20FA2" w:rsidRDefault="00D20FA2" w:rsidP="00D20FA2">
      <w:pPr>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It is not possible to estimate CIL Expenditure. </w:t>
      </w:r>
    </w:p>
    <w:p w14:paraId="6E304422" w14:textId="77777777" w:rsidR="00D20FA2" w:rsidRPr="00D20FA2" w:rsidRDefault="00D20FA2" w:rsidP="00D20FA2">
      <w:pPr>
        <w:jc w:val="both"/>
        <w:rPr>
          <w:rFonts w:asciiTheme="minorHAnsi" w:eastAsiaTheme="minorHAnsi" w:hAnsiTheme="minorHAnsi" w:cstheme="minorBidi"/>
          <w:sz w:val="22"/>
          <w:szCs w:val="22"/>
        </w:rPr>
      </w:pPr>
    </w:p>
    <w:p w14:paraId="4CB2D060" w14:textId="77777777" w:rsidR="00D20FA2" w:rsidRPr="00D20FA2" w:rsidRDefault="00D20FA2" w:rsidP="00D20FA2">
      <w:pPr>
        <w:numPr>
          <w:ilvl w:val="0"/>
          <w:numId w:val="42"/>
        </w:numPr>
        <w:tabs>
          <w:tab w:val="left" w:pos="426"/>
        </w:tabs>
        <w:spacing w:after="200" w:line="276" w:lineRule="auto"/>
        <w:ind w:left="426" w:hanging="426"/>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Allotment Expenses</w:t>
      </w:r>
    </w:p>
    <w:p w14:paraId="02F0CED1"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Running costs are well within Budget and it is proposed to maintain the Budget at £2,625.  </w:t>
      </w:r>
    </w:p>
    <w:p w14:paraId="6B3AD687" w14:textId="77777777" w:rsidR="00D20FA2" w:rsidRDefault="00D20FA2" w:rsidP="00D20FA2">
      <w:pPr>
        <w:jc w:val="both"/>
        <w:rPr>
          <w:rFonts w:asciiTheme="minorHAnsi" w:eastAsiaTheme="minorHAnsi" w:hAnsiTheme="minorHAnsi" w:cstheme="minorBidi"/>
          <w:b/>
          <w:sz w:val="22"/>
          <w:szCs w:val="22"/>
        </w:rPr>
      </w:pPr>
    </w:p>
    <w:p w14:paraId="1617CF4F" w14:textId="77777777" w:rsidR="00BE2F55" w:rsidRDefault="00BE2F55" w:rsidP="00D20FA2">
      <w:pPr>
        <w:jc w:val="both"/>
        <w:rPr>
          <w:rFonts w:asciiTheme="minorHAnsi" w:eastAsiaTheme="minorHAnsi" w:hAnsiTheme="minorHAnsi" w:cstheme="minorBidi"/>
          <w:b/>
          <w:sz w:val="22"/>
          <w:szCs w:val="22"/>
        </w:rPr>
      </w:pPr>
    </w:p>
    <w:p w14:paraId="7759DDDC" w14:textId="77777777" w:rsidR="00BE2F55" w:rsidRPr="00D20FA2" w:rsidRDefault="00BE2F55" w:rsidP="00D20FA2">
      <w:pPr>
        <w:jc w:val="both"/>
        <w:rPr>
          <w:rFonts w:asciiTheme="minorHAnsi" w:eastAsiaTheme="minorHAnsi" w:hAnsiTheme="minorHAnsi" w:cstheme="minorBidi"/>
          <w:b/>
          <w:sz w:val="22"/>
          <w:szCs w:val="22"/>
        </w:rPr>
      </w:pPr>
    </w:p>
    <w:p w14:paraId="4B44F87F" w14:textId="77777777" w:rsidR="00D20FA2" w:rsidRPr="00D20FA2" w:rsidRDefault="00D20FA2" w:rsidP="00D20FA2">
      <w:pPr>
        <w:numPr>
          <w:ilvl w:val="0"/>
          <w:numId w:val="42"/>
        </w:numPr>
        <w:spacing w:after="200" w:line="276" w:lineRule="auto"/>
        <w:ind w:left="426" w:hanging="426"/>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lastRenderedPageBreak/>
        <w:t>Cemetery Costs</w:t>
      </w:r>
    </w:p>
    <w:p w14:paraId="2FFE0FDB" w14:textId="77777777" w:rsidR="00D20FA2" w:rsidRPr="00D20FA2" w:rsidRDefault="00D20FA2" w:rsidP="00D20FA2">
      <w:pPr>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Running costs for the Cemetery are in line with the Budget and it is proposed to maintain the Budget at £10,500 although the issue of the tree roots lifting graves still needs to be resolved. However, Earmarked Funds for the new access road will be under Budget by £2,963 and this should be sufficient to cover the cost of removing the roots.  </w:t>
      </w:r>
    </w:p>
    <w:p w14:paraId="40B317BB" w14:textId="77777777" w:rsidR="00D20FA2" w:rsidRPr="00D20FA2" w:rsidRDefault="00D20FA2" w:rsidP="00D20FA2">
      <w:pPr>
        <w:jc w:val="both"/>
        <w:rPr>
          <w:rFonts w:asciiTheme="minorHAnsi" w:eastAsiaTheme="minorHAnsi" w:hAnsiTheme="minorHAnsi" w:cstheme="minorBidi"/>
          <w:sz w:val="22"/>
          <w:szCs w:val="22"/>
        </w:rPr>
      </w:pPr>
    </w:p>
    <w:p w14:paraId="31A22C3D" w14:textId="77777777" w:rsidR="00D20FA2" w:rsidRPr="00D20FA2" w:rsidRDefault="00D20FA2" w:rsidP="00D20FA2">
      <w:pPr>
        <w:numPr>
          <w:ilvl w:val="0"/>
          <w:numId w:val="42"/>
        </w:numPr>
        <w:tabs>
          <w:tab w:val="left" w:pos="426"/>
        </w:tabs>
        <w:spacing w:after="200" w:line="276" w:lineRule="auto"/>
        <w:ind w:hanging="720"/>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Blackhouse Lane Expenses</w:t>
      </w:r>
    </w:p>
    <w:p w14:paraId="3587E8B1"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The Budget covers ongoing maintenance and service contracts for the Pavilion and the Clubhouse, as well as the cost of cleaning the external toilets. Running costs for BHL Expenses are currently under Budget although the cost of repairing the downpipes, the service contract for the automatic doors and 6 months cleaning costs are still outstanding. It is proposed to maintain the Budget at £6,000.</w:t>
      </w:r>
    </w:p>
    <w:p w14:paraId="39F6A18C" w14:textId="77777777" w:rsidR="00D20FA2" w:rsidRPr="00D20FA2" w:rsidRDefault="00D20FA2" w:rsidP="00D20FA2">
      <w:pPr>
        <w:tabs>
          <w:tab w:val="left" w:pos="426"/>
        </w:tabs>
        <w:ind w:left="426"/>
        <w:jc w:val="both"/>
        <w:rPr>
          <w:rFonts w:asciiTheme="minorHAnsi" w:eastAsiaTheme="minorHAnsi" w:hAnsiTheme="minorHAnsi" w:cstheme="minorBidi"/>
          <w:sz w:val="22"/>
          <w:szCs w:val="22"/>
        </w:rPr>
      </w:pPr>
    </w:p>
    <w:p w14:paraId="45A04A21" w14:textId="77777777" w:rsid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There is however a need to address the continual problem of blue paper towels being disposed via the toilets. Whilst bins have been provided, the issue is causing the drains to block and it has been suggested that hand dryers could be installed to alleviate the problem. The Council’s electrician has given an estimate of £1,850 and it is suggested that the cost of the dryers be included in the Earmarked Fund for works to the Pavilion.  </w:t>
      </w:r>
    </w:p>
    <w:p w14:paraId="3B04E023" w14:textId="77777777" w:rsidR="00BE2F55" w:rsidRPr="00D20FA2" w:rsidRDefault="00BE2F55" w:rsidP="00D20FA2">
      <w:pPr>
        <w:tabs>
          <w:tab w:val="left" w:pos="426"/>
        </w:tabs>
        <w:jc w:val="both"/>
        <w:rPr>
          <w:rFonts w:asciiTheme="minorHAnsi" w:eastAsiaTheme="minorHAnsi" w:hAnsiTheme="minorHAnsi" w:cstheme="minorBidi"/>
          <w:color w:val="C0504D" w:themeColor="accent2"/>
          <w:sz w:val="22"/>
          <w:szCs w:val="22"/>
        </w:rPr>
      </w:pPr>
    </w:p>
    <w:p w14:paraId="3148BEC3" w14:textId="77777777" w:rsidR="00D20FA2" w:rsidRPr="00D20FA2" w:rsidRDefault="00D20FA2" w:rsidP="00D20FA2">
      <w:pPr>
        <w:numPr>
          <w:ilvl w:val="0"/>
          <w:numId w:val="42"/>
        </w:numPr>
        <w:tabs>
          <w:tab w:val="left" w:pos="426"/>
        </w:tabs>
        <w:spacing w:after="200" w:line="276" w:lineRule="auto"/>
        <w:ind w:left="709" w:hanging="709"/>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Recreation Ground Expenses</w:t>
      </w:r>
    </w:p>
    <w:p w14:paraId="4ECB1276"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All the Grounds Maintenance Agreements are currently working well. As already mentioned, SCLC has given notice on its amenity works for the Council and a new contractor will need to be found. Cost increases of at least 5% are anticipated from all the Council’s contractors. Recreation costs are currently under Budget although half yearly bills from SCLC are still outstanding. </w:t>
      </w:r>
    </w:p>
    <w:p w14:paraId="5F90079D" w14:textId="77777777" w:rsidR="00D20FA2" w:rsidRPr="00D20FA2" w:rsidRDefault="00D20FA2" w:rsidP="00D20FA2">
      <w:pPr>
        <w:tabs>
          <w:tab w:val="left" w:pos="426"/>
        </w:tabs>
        <w:ind w:left="426"/>
        <w:jc w:val="both"/>
        <w:rPr>
          <w:rFonts w:asciiTheme="minorHAnsi" w:eastAsiaTheme="minorHAnsi" w:hAnsiTheme="minorHAnsi" w:cstheme="minorBidi"/>
          <w:sz w:val="22"/>
          <w:szCs w:val="22"/>
        </w:rPr>
      </w:pPr>
    </w:p>
    <w:p w14:paraId="33810E91"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In light of </w:t>
      </w:r>
      <w:proofErr w:type="spellStart"/>
      <w:r w:rsidRPr="00D20FA2">
        <w:rPr>
          <w:rFonts w:asciiTheme="minorHAnsi" w:eastAsiaTheme="minorHAnsi" w:hAnsiTheme="minorHAnsi" w:cstheme="minorBidi"/>
          <w:sz w:val="22"/>
          <w:szCs w:val="22"/>
        </w:rPr>
        <w:t>Babergh’s</w:t>
      </w:r>
      <w:proofErr w:type="spellEnd"/>
      <w:r w:rsidRPr="00D20FA2">
        <w:rPr>
          <w:rFonts w:asciiTheme="minorHAnsi" w:eastAsiaTheme="minorHAnsi" w:hAnsiTheme="minorHAnsi" w:cstheme="minorBidi"/>
          <w:sz w:val="22"/>
          <w:szCs w:val="22"/>
        </w:rPr>
        <w:t xml:space="preserve"> new charging system for emptying bins and in order to monitor the bin expenditure more closely, it is proposed to move the cost of installing/replacing up to 2 dog, litter and grit bins each year from the Recreation Budget to the Litter/Dog Bin Budget. It is also proposed that the Development and Planning Committee should manage the Budget under its Terms of Reference for Street Furniture, as there is often some confusion regarding responsibility when bins are located on areas which are also covered by the A, S &amp; L Committee. </w:t>
      </w:r>
    </w:p>
    <w:p w14:paraId="7918A62A" w14:textId="77777777" w:rsidR="00D20FA2" w:rsidRPr="00D20FA2" w:rsidRDefault="00D20FA2" w:rsidP="00D20FA2">
      <w:pPr>
        <w:jc w:val="both"/>
        <w:rPr>
          <w:rFonts w:asciiTheme="minorHAnsi" w:eastAsiaTheme="minorHAnsi" w:hAnsiTheme="minorHAnsi" w:cstheme="minorBidi"/>
          <w:sz w:val="22"/>
          <w:szCs w:val="22"/>
        </w:rPr>
      </w:pPr>
    </w:p>
    <w:p w14:paraId="41ABA320" w14:textId="77777777" w:rsidR="00D20FA2" w:rsidRPr="00D20FA2" w:rsidRDefault="00D20FA2" w:rsidP="00D20FA2">
      <w:pPr>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It is proposed to reduce the Recreation Ground Budget by £1,000 to £16,500 and to add the figure to the Litter/Dog Bin Budget instead. This will allow sufficient funds within the Budget to include works for the proposed concrete pad for the bonfire area. </w:t>
      </w:r>
      <w:r w:rsidRPr="00D20FA2">
        <w:rPr>
          <w:rFonts w:asciiTheme="minorHAnsi" w:eastAsiaTheme="minorHAnsi" w:hAnsiTheme="minorHAnsi" w:cstheme="minorBidi"/>
          <w:sz w:val="22"/>
          <w:szCs w:val="22"/>
        </w:rPr>
        <w:tab/>
      </w:r>
    </w:p>
    <w:p w14:paraId="709DE4DA" w14:textId="77777777" w:rsidR="00D20FA2" w:rsidRPr="00D20FA2" w:rsidRDefault="00D20FA2" w:rsidP="00D20FA2">
      <w:pPr>
        <w:jc w:val="both"/>
        <w:rPr>
          <w:rFonts w:asciiTheme="minorHAnsi" w:eastAsiaTheme="minorHAnsi" w:hAnsiTheme="minorHAnsi" w:cstheme="minorBidi"/>
          <w:sz w:val="22"/>
          <w:szCs w:val="22"/>
        </w:rPr>
      </w:pPr>
    </w:p>
    <w:p w14:paraId="7461846A"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b/>
          <w:sz w:val="22"/>
          <w:szCs w:val="22"/>
        </w:rPr>
        <w:t>23.</w:t>
      </w:r>
      <w:r w:rsidRPr="00D20FA2">
        <w:rPr>
          <w:rFonts w:asciiTheme="minorHAnsi" w:eastAsiaTheme="minorHAnsi" w:hAnsiTheme="minorHAnsi" w:cstheme="minorBidi"/>
          <w:b/>
          <w:sz w:val="22"/>
          <w:szCs w:val="22"/>
        </w:rPr>
        <w:tab/>
        <w:t>Shawlands Wood LNR</w:t>
      </w:r>
    </w:p>
    <w:p w14:paraId="5C21D536"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SCLC’s Finance Committee meet in January to review their Budget. Adrian Walters has advised that the increase is likely to be in line with inflation. An increase to £2,600 is proposed to cover rising costs.    </w:t>
      </w:r>
    </w:p>
    <w:p w14:paraId="18FD5874" w14:textId="77777777" w:rsidR="00D20FA2" w:rsidRPr="00D20FA2" w:rsidRDefault="00D20FA2" w:rsidP="00D20FA2">
      <w:pPr>
        <w:jc w:val="both"/>
        <w:rPr>
          <w:rFonts w:asciiTheme="minorHAnsi" w:eastAsiaTheme="minorHAnsi" w:hAnsiTheme="minorHAnsi" w:cstheme="minorBidi"/>
          <w:b/>
          <w:sz w:val="22"/>
          <w:szCs w:val="22"/>
        </w:rPr>
      </w:pPr>
    </w:p>
    <w:p w14:paraId="4A3719D4"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b/>
          <w:sz w:val="22"/>
          <w:szCs w:val="22"/>
        </w:rPr>
        <w:t>24.</w:t>
      </w:r>
      <w:r w:rsidRPr="00D20FA2">
        <w:rPr>
          <w:rFonts w:asciiTheme="minorHAnsi" w:eastAsiaTheme="minorHAnsi" w:hAnsiTheme="minorHAnsi" w:cstheme="minorBidi"/>
          <w:b/>
          <w:sz w:val="22"/>
          <w:szCs w:val="22"/>
        </w:rPr>
        <w:tab/>
        <w:t xml:space="preserve">Salaries and Wages </w:t>
      </w:r>
    </w:p>
    <w:p w14:paraId="3EE6C2FE"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This year’s pay award was in line with the Council’s FY23/24 Salaries budget increase of 7%. The Government has announced that it will be maintaining NI contributions at the same level until 2028 and the employer pension contributions will drop by 1%. It is currently not known what the NCJ pay award for the next FY is likely to be.   </w:t>
      </w:r>
    </w:p>
    <w:p w14:paraId="35D3501C" w14:textId="77777777" w:rsidR="00D20FA2" w:rsidRPr="00D20FA2" w:rsidRDefault="00D20FA2" w:rsidP="00D20FA2">
      <w:pPr>
        <w:jc w:val="both"/>
        <w:rPr>
          <w:rFonts w:asciiTheme="minorHAnsi" w:eastAsiaTheme="minorHAnsi" w:hAnsiTheme="minorHAnsi" w:cstheme="minorBidi"/>
          <w:sz w:val="22"/>
          <w:szCs w:val="22"/>
        </w:rPr>
      </w:pPr>
    </w:p>
    <w:p w14:paraId="18F575D8" w14:textId="77777777" w:rsidR="00BE2F55" w:rsidRDefault="00D20FA2" w:rsidP="00D20FA2">
      <w:pPr>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From 1</w:t>
      </w:r>
      <w:r w:rsidRPr="00D20FA2">
        <w:rPr>
          <w:rFonts w:asciiTheme="minorHAnsi" w:eastAsiaTheme="minorHAnsi" w:hAnsiTheme="minorHAnsi" w:cstheme="minorBidi"/>
          <w:sz w:val="22"/>
          <w:szCs w:val="22"/>
          <w:vertAlign w:val="superscript"/>
        </w:rPr>
        <w:t>st</w:t>
      </w:r>
      <w:r w:rsidRPr="00D20FA2">
        <w:rPr>
          <w:rFonts w:asciiTheme="minorHAnsi" w:eastAsiaTheme="minorHAnsi" w:hAnsiTheme="minorHAnsi" w:cstheme="minorBidi"/>
          <w:sz w:val="22"/>
          <w:szCs w:val="22"/>
        </w:rPr>
        <w:t xml:space="preserve"> January 2024, both Council Administrators will be taking on the temporary role of Acting Council Manager/RFO until such times as a new Council Manager is appointed. </w:t>
      </w:r>
    </w:p>
    <w:p w14:paraId="46050187" w14:textId="77777777" w:rsidR="00BE2F55" w:rsidRDefault="00BE2F55" w:rsidP="00D20FA2">
      <w:pPr>
        <w:jc w:val="both"/>
        <w:rPr>
          <w:rFonts w:asciiTheme="minorHAnsi" w:eastAsiaTheme="minorHAnsi" w:hAnsiTheme="minorHAnsi" w:cstheme="minorBidi"/>
          <w:sz w:val="22"/>
          <w:szCs w:val="22"/>
        </w:rPr>
      </w:pPr>
    </w:p>
    <w:p w14:paraId="06B500BE" w14:textId="1BB691D3" w:rsidR="00D20FA2" w:rsidRPr="00D20FA2" w:rsidRDefault="00D20FA2" w:rsidP="00D20FA2">
      <w:pPr>
        <w:jc w:val="both"/>
        <w:rPr>
          <w:rFonts w:asciiTheme="minorHAnsi" w:eastAsiaTheme="minorHAnsi" w:hAnsiTheme="minorHAnsi" w:cstheme="minorBidi"/>
          <w:b/>
          <w:bCs/>
          <w:color w:val="C0504D" w:themeColor="accent2"/>
          <w:sz w:val="22"/>
          <w:szCs w:val="22"/>
        </w:rPr>
      </w:pPr>
      <w:r w:rsidRPr="00D20FA2">
        <w:rPr>
          <w:rFonts w:asciiTheme="minorHAnsi" w:eastAsiaTheme="minorHAnsi" w:hAnsiTheme="minorHAnsi" w:cstheme="minorBidi"/>
          <w:sz w:val="22"/>
          <w:szCs w:val="22"/>
        </w:rPr>
        <w:lastRenderedPageBreak/>
        <w:t xml:space="preserve">Due to the uncertainty surrounding the recruitment of a new Council Manager, it is difficult to estimate the salary figures for FY24/25 although it is not expected to rise significantly. It is therefore proposed to increase the Salaries Budget by a cautionary figure of £5,000 to £102,000. </w:t>
      </w:r>
    </w:p>
    <w:p w14:paraId="68EA1FD6" w14:textId="77777777" w:rsidR="00D20FA2" w:rsidRPr="00D20FA2" w:rsidRDefault="00D20FA2" w:rsidP="00D20FA2">
      <w:pPr>
        <w:jc w:val="both"/>
        <w:rPr>
          <w:rFonts w:asciiTheme="minorHAnsi" w:eastAsiaTheme="minorHAnsi" w:hAnsiTheme="minorHAnsi" w:cstheme="minorBidi"/>
          <w:sz w:val="22"/>
          <w:szCs w:val="22"/>
        </w:rPr>
      </w:pPr>
    </w:p>
    <w:p w14:paraId="78D43206"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b/>
          <w:sz w:val="22"/>
          <w:szCs w:val="22"/>
        </w:rPr>
        <w:t>25.</w:t>
      </w:r>
      <w:r w:rsidRPr="00D20FA2">
        <w:rPr>
          <w:rFonts w:asciiTheme="minorHAnsi" w:eastAsiaTheme="minorHAnsi" w:hAnsiTheme="minorHAnsi" w:cstheme="minorBidi"/>
          <w:b/>
          <w:sz w:val="22"/>
          <w:szCs w:val="22"/>
        </w:rPr>
        <w:tab/>
        <w:t>Streetlights</w:t>
      </w:r>
    </w:p>
    <w:p w14:paraId="7F9015D9"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The cost of the Street Light contract rose from £18,038.00 to £29,024.26 in FY22/23. SCC recently changed its contractors and advised that the new contractor had provided some extremely competitive prices, but energy costs continue to be volatile and it is difficult to estimate what these might be. In FY23/24 the Street Light Budget was increased from £10,000 to £30,000 and it is therefore proposed to increase the Budget by 5% to £31,500. </w:t>
      </w:r>
    </w:p>
    <w:p w14:paraId="55A327D5" w14:textId="77777777" w:rsidR="00D20FA2" w:rsidRPr="00D20FA2" w:rsidRDefault="00D20FA2" w:rsidP="00D20FA2">
      <w:pPr>
        <w:tabs>
          <w:tab w:val="left" w:pos="426"/>
        </w:tabs>
        <w:ind w:left="426"/>
        <w:jc w:val="both"/>
        <w:rPr>
          <w:rFonts w:asciiTheme="minorHAnsi" w:eastAsiaTheme="minorHAnsi" w:hAnsiTheme="minorHAnsi" w:cstheme="minorBidi"/>
          <w:sz w:val="22"/>
          <w:szCs w:val="22"/>
        </w:rPr>
      </w:pPr>
    </w:p>
    <w:p w14:paraId="6F3BF5E9"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As the first stage of the Council’s Street Light Improvement project has been completed, the Council’s energy consumption should start to come down.</w:t>
      </w:r>
    </w:p>
    <w:p w14:paraId="6A55DC2F" w14:textId="77777777" w:rsidR="00D20FA2" w:rsidRPr="00D20FA2" w:rsidRDefault="00D20FA2" w:rsidP="00D20FA2">
      <w:pPr>
        <w:tabs>
          <w:tab w:val="left" w:pos="426"/>
        </w:tabs>
        <w:jc w:val="both"/>
        <w:rPr>
          <w:rFonts w:asciiTheme="minorHAnsi" w:eastAsiaTheme="minorHAnsi" w:hAnsiTheme="minorHAnsi" w:cstheme="minorBidi"/>
          <w:sz w:val="22"/>
          <w:szCs w:val="22"/>
        </w:rPr>
      </w:pPr>
    </w:p>
    <w:p w14:paraId="7AECF0AE"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b/>
          <w:sz w:val="22"/>
          <w:szCs w:val="22"/>
        </w:rPr>
        <w:t>26.</w:t>
      </w:r>
      <w:r w:rsidRPr="00D20FA2">
        <w:rPr>
          <w:rFonts w:asciiTheme="minorHAnsi" w:eastAsiaTheme="minorHAnsi" w:hAnsiTheme="minorHAnsi" w:cstheme="minorBidi"/>
          <w:b/>
          <w:sz w:val="22"/>
          <w:szCs w:val="22"/>
        </w:rPr>
        <w:tab/>
        <w:t>Insurance</w:t>
      </w:r>
    </w:p>
    <w:p w14:paraId="6EDA3BD8"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Cornard United, The Stevenson Centre Charity and the Scouts reimburse the Council for their element of the Buildings Insurance. </w:t>
      </w:r>
    </w:p>
    <w:p w14:paraId="4536B864" w14:textId="77777777" w:rsidR="00D20FA2" w:rsidRPr="00D20FA2" w:rsidRDefault="00D20FA2" w:rsidP="00D20FA2">
      <w:pPr>
        <w:jc w:val="both"/>
        <w:rPr>
          <w:rFonts w:asciiTheme="minorHAnsi" w:eastAsiaTheme="minorHAnsi" w:hAnsiTheme="minorHAnsi" w:cstheme="minorBidi"/>
          <w:sz w:val="22"/>
          <w:szCs w:val="22"/>
        </w:rPr>
      </w:pPr>
    </w:p>
    <w:p w14:paraId="5F4CB5F5" w14:textId="77777777" w:rsidR="00D20FA2" w:rsidRPr="00D20FA2" w:rsidRDefault="00D20FA2" w:rsidP="00D20FA2">
      <w:pPr>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The Council’s 5 year agreement with Zurich Municipal ends on 31st March 2024 and will need to be renegotiated in the New Year. Zurich only offer 1 or 3 year agreements now although the discounts previously offered for 5 years are now offered for 3 years instead. Last year’s Budget was increased to £4,700 to cover the estimated increase from the outcome of the Insurance Cost Reinstatement Valuation; however, the premium did not increase as much as expected and is currently under Budget. It is therefore proposed to increase the Budget from £4,700 to £5,170 as this should allow for any increases to the contract. </w:t>
      </w:r>
    </w:p>
    <w:p w14:paraId="1CED6BD8" w14:textId="77777777" w:rsidR="00D20FA2" w:rsidRPr="00D20FA2" w:rsidRDefault="00D20FA2" w:rsidP="00D20FA2">
      <w:pPr>
        <w:ind w:firstLine="426"/>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 </w:t>
      </w:r>
    </w:p>
    <w:p w14:paraId="5B4F1043"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b/>
          <w:sz w:val="22"/>
          <w:szCs w:val="22"/>
        </w:rPr>
        <w:t>27.</w:t>
      </w:r>
      <w:r w:rsidRPr="00D20FA2">
        <w:rPr>
          <w:rFonts w:asciiTheme="minorHAnsi" w:eastAsiaTheme="minorHAnsi" w:hAnsiTheme="minorHAnsi" w:cstheme="minorBidi"/>
          <w:b/>
          <w:sz w:val="22"/>
          <w:szCs w:val="22"/>
        </w:rPr>
        <w:tab/>
        <w:t>Professional Fees</w:t>
      </w:r>
    </w:p>
    <w:p w14:paraId="032FCF88"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Despite incurring the cost of Bailiff services once again this year, the Professional Fees are currently under Budget; however, the Council has recently sought legal advice on the Cornard United Lease and both the Cornard Dynamos Lease and Village Hall Licence are finally being progressed. Legal bills for all these services are outstanding. There is also the possibility that the Council may need to instruct the services of an Internal Auditor and it is therefore proposed to increase the legal fees to £5,710.</w:t>
      </w:r>
    </w:p>
    <w:p w14:paraId="5C394B2D" w14:textId="77777777" w:rsidR="00D20FA2" w:rsidRPr="00D20FA2" w:rsidRDefault="00D20FA2" w:rsidP="00D20FA2">
      <w:pPr>
        <w:jc w:val="both"/>
        <w:rPr>
          <w:rFonts w:asciiTheme="minorHAnsi" w:eastAsiaTheme="minorHAnsi" w:hAnsiTheme="minorHAnsi" w:cstheme="minorBidi"/>
          <w:sz w:val="22"/>
          <w:szCs w:val="22"/>
        </w:rPr>
      </w:pPr>
    </w:p>
    <w:p w14:paraId="1D05F516" w14:textId="77777777" w:rsidR="00D20FA2" w:rsidRPr="00D20FA2" w:rsidRDefault="00D20FA2" w:rsidP="00D20FA2">
      <w:pPr>
        <w:tabs>
          <w:tab w:val="left" w:pos="426"/>
        </w:tabs>
        <w:jc w:val="both"/>
        <w:rPr>
          <w:rFonts w:asciiTheme="minorHAnsi" w:eastAsiaTheme="minorHAnsi" w:hAnsiTheme="minorHAnsi" w:cstheme="minorBidi"/>
          <w:b/>
          <w:sz w:val="22"/>
          <w:szCs w:val="22"/>
        </w:rPr>
      </w:pPr>
      <w:r w:rsidRPr="00D20FA2">
        <w:rPr>
          <w:rFonts w:asciiTheme="minorHAnsi" w:eastAsiaTheme="minorHAnsi" w:hAnsiTheme="minorHAnsi" w:cstheme="minorBidi"/>
          <w:b/>
          <w:sz w:val="22"/>
          <w:szCs w:val="22"/>
        </w:rPr>
        <w:t>28.</w:t>
      </w:r>
      <w:r w:rsidRPr="00D20FA2">
        <w:rPr>
          <w:rFonts w:asciiTheme="minorHAnsi" w:eastAsiaTheme="minorHAnsi" w:hAnsiTheme="minorHAnsi" w:cstheme="minorBidi"/>
          <w:b/>
          <w:sz w:val="22"/>
          <w:szCs w:val="22"/>
        </w:rPr>
        <w:tab/>
        <w:t>Village Hall Maintenance</w:t>
      </w:r>
    </w:p>
    <w:p w14:paraId="08982184"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There have been no maintenance issues at the Hall this year and it is proposed to keep the Budget at £1,500. </w:t>
      </w:r>
    </w:p>
    <w:p w14:paraId="4F4A743B" w14:textId="77777777" w:rsidR="00D20FA2" w:rsidRPr="00D20FA2" w:rsidRDefault="00D20FA2" w:rsidP="00D20FA2">
      <w:pPr>
        <w:jc w:val="both"/>
        <w:rPr>
          <w:rFonts w:asciiTheme="minorHAnsi" w:eastAsiaTheme="minorHAnsi" w:hAnsiTheme="minorHAnsi" w:cstheme="minorBidi"/>
          <w:i/>
          <w:iCs/>
          <w:sz w:val="22"/>
          <w:szCs w:val="22"/>
        </w:rPr>
      </w:pPr>
    </w:p>
    <w:p w14:paraId="7659ECDF"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b/>
          <w:sz w:val="22"/>
          <w:szCs w:val="22"/>
        </w:rPr>
        <w:t>29.</w:t>
      </w:r>
      <w:r w:rsidRPr="00D20FA2">
        <w:rPr>
          <w:rFonts w:asciiTheme="minorHAnsi" w:eastAsiaTheme="minorHAnsi" w:hAnsiTheme="minorHAnsi" w:cstheme="minorBidi"/>
          <w:b/>
          <w:sz w:val="22"/>
          <w:szCs w:val="22"/>
        </w:rPr>
        <w:tab/>
        <w:t>Community Wardens</w:t>
      </w:r>
    </w:p>
    <w:p w14:paraId="72E1275C"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Is currently under Budget as the warden services are invoiced quarterly in arrears. Last year the Budget was increased to allow for flexibility to carry out one-off works such as clearing the Black Brook. The proposed increase in hourly rate to £24.63 can be absorbed within the current Budget figure and it is therefore proposed to keep the Budget at £10,000.  </w:t>
      </w:r>
    </w:p>
    <w:p w14:paraId="42AFFA78" w14:textId="77777777" w:rsidR="00D20FA2" w:rsidRPr="00D20FA2" w:rsidRDefault="00D20FA2" w:rsidP="00D20FA2">
      <w:pPr>
        <w:jc w:val="both"/>
        <w:rPr>
          <w:rFonts w:asciiTheme="minorHAnsi" w:eastAsiaTheme="minorHAnsi" w:hAnsiTheme="minorHAnsi" w:cstheme="minorBidi"/>
          <w:sz w:val="22"/>
          <w:szCs w:val="22"/>
        </w:rPr>
      </w:pPr>
    </w:p>
    <w:p w14:paraId="7428A5C8"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b/>
          <w:sz w:val="22"/>
          <w:szCs w:val="22"/>
        </w:rPr>
        <w:t>30.</w:t>
      </w:r>
      <w:r w:rsidRPr="00D20FA2">
        <w:rPr>
          <w:rFonts w:asciiTheme="minorHAnsi" w:eastAsiaTheme="minorHAnsi" w:hAnsiTheme="minorHAnsi" w:cstheme="minorBidi"/>
          <w:b/>
          <w:sz w:val="22"/>
          <w:szCs w:val="22"/>
        </w:rPr>
        <w:tab/>
        <w:t>Litter/Dog Bins</w:t>
      </w:r>
    </w:p>
    <w:p w14:paraId="47887749" w14:textId="77777777" w:rsidR="00BE2F55"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As highlighted under the Recreation Ground Budget, Babergh have changed their bin charging rates and are proposing to charge both the litter and dog bins at the same rate. Based on the current number of bins installed the contract cost will rise from £2,880.58 to £4,692. The Council normally factors in the cost of installing 2 new/replacement dog and litter bins each year as well as 2 new/replacement grit bins at an estimated cost of £1,000. </w:t>
      </w:r>
    </w:p>
    <w:p w14:paraId="566CE1D7" w14:textId="49186285"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lastRenderedPageBreak/>
        <w:t xml:space="preserve">It is therefore recommended to accept the proposal to absorb both the purchase and emptying costs into one budget heading for bins and to increase the Budget to £6,000 and reduce the Recreation Budget by £1,000. </w:t>
      </w:r>
    </w:p>
    <w:p w14:paraId="2A20DC6F" w14:textId="77777777" w:rsidR="00D20FA2" w:rsidRPr="00D20FA2" w:rsidRDefault="00D20FA2" w:rsidP="00D20FA2">
      <w:pPr>
        <w:jc w:val="both"/>
        <w:rPr>
          <w:rFonts w:asciiTheme="minorHAnsi" w:eastAsiaTheme="minorHAnsi" w:hAnsiTheme="minorHAnsi" w:cstheme="minorBidi"/>
          <w:sz w:val="22"/>
          <w:szCs w:val="22"/>
        </w:rPr>
      </w:pPr>
    </w:p>
    <w:p w14:paraId="49B5544F"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b/>
          <w:sz w:val="22"/>
          <w:szCs w:val="22"/>
        </w:rPr>
        <w:t>31.</w:t>
      </w:r>
      <w:r w:rsidRPr="00D20FA2">
        <w:rPr>
          <w:rFonts w:asciiTheme="minorHAnsi" w:eastAsiaTheme="minorHAnsi" w:hAnsiTheme="minorHAnsi" w:cstheme="minorBidi"/>
          <w:b/>
          <w:sz w:val="22"/>
          <w:szCs w:val="22"/>
        </w:rPr>
        <w:tab/>
        <w:t>Elections</w:t>
      </w:r>
    </w:p>
    <w:p w14:paraId="4C702733"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Following the May Elections, the Council needs to rebuild its Election Fund. As the estimated cost of this year’s Elections was £7,851, it is proposed to Budget a figure of £1,750 and a figure of £2,050 for the following three years which can then be </w:t>
      </w:r>
      <w:proofErr w:type="spellStart"/>
      <w:r w:rsidRPr="00D20FA2">
        <w:rPr>
          <w:rFonts w:asciiTheme="minorHAnsi" w:eastAsiaTheme="minorHAnsi" w:hAnsiTheme="minorHAnsi" w:cstheme="minorBidi"/>
          <w:sz w:val="22"/>
          <w:szCs w:val="22"/>
        </w:rPr>
        <w:t>vired</w:t>
      </w:r>
      <w:proofErr w:type="spellEnd"/>
      <w:r w:rsidRPr="00D20FA2">
        <w:rPr>
          <w:rFonts w:asciiTheme="minorHAnsi" w:eastAsiaTheme="minorHAnsi" w:hAnsiTheme="minorHAnsi" w:cstheme="minorBidi"/>
          <w:sz w:val="22"/>
          <w:szCs w:val="22"/>
        </w:rPr>
        <w:t xml:space="preserve"> to Earmarked Funds.  </w:t>
      </w:r>
    </w:p>
    <w:p w14:paraId="059CBAD4" w14:textId="77777777" w:rsidR="00D20FA2" w:rsidRPr="00D20FA2" w:rsidRDefault="00D20FA2" w:rsidP="00D20FA2">
      <w:pPr>
        <w:jc w:val="both"/>
        <w:rPr>
          <w:rFonts w:asciiTheme="minorHAnsi" w:eastAsiaTheme="minorHAnsi" w:hAnsiTheme="minorHAnsi" w:cstheme="minorBidi"/>
          <w:sz w:val="22"/>
          <w:szCs w:val="22"/>
        </w:rPr>
      </w:pPr>
    </w:p>
    <w:p w14:paraId="68B80EAF"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b/>
          <w:sz w:val="22"/>
          <w:szCs w:val="22"/>
        </w:rPr>
        <w:t>32.</w:t>
      </w:r>
      <w:r w:rsidRPr="00D20FA2">
        <w:rPr>
          <w:rFonts w:asciiTheme="minorHAnsi" w:eastAsiaTheme="minorHAnsi" w:hAnsiTheme="minorHAnsi" w:cstheme="minorBidi"/>
          <w:b/>
          <w:sz w:val="22"/>
          <w:szCs w:val="22"/>
        </w:rPr>
        <w:tab/>
        <w:t>Transfer to Reserves</w:t>
      </w:r>
    </w:p>
    <w:p w14:paraId="78184E33" w14:textId="77777777" w:rsidR="00D20FA2" w:rsidRPr="00D20FA2" w:rsidRDefault="00D20FA2" w:rsidP="00D20FA2">
      <w:pPr>
        <w:tabs>
          <w:tab w:val="left" w:pos="426"/>
        </w:tabs>
        <w:jc w:val="both"/>
        <w:rPr>
          <w:rFonts w:asciiTheme="minorHAnsi" w:eastAsiaTheme="minorHAnsi" w:hAnsiTheme="minorHAnsi" w:cstheme="minorBidi"/>
          <w:sz w:val="22"/>
          <w:szCs w:val="22"/>
        </w:rPr>
      </w:pPr>
      <w:r w:rsidRPr="00D20FA2">
        <w:rPr>
          <w:rFonts w:asciiTheme="minorHAnsi" w:eastAsiaTheme="minorHAnsi" w:hAnsiTheme="minorHAnsi" w:cstheme="minorBidi"/>
          <w:sz w:val="22"/>
          <w:szCs w:val="22"/>
        </w:rPr>
        <w:t xml:space="preserve">In 2006 the Council agreed that General Reserves should remain around £30,000, which is in line with the general recommendation of 10% of income. Based on the Parish Council’s proposed income figure of £300,374, £30,000 represents around 10% of income reserve. It is therefore considered unnecessary to allocate funds to General Reserves in FY24/25. </w:t>
      </w:r>
    </w:p>
    <w:bookmarkEnd w:id="12"/>
    <w:p w14:paraId="577CF9AE" w14:textId="77777777" w:rsidR="00D20FA2" w:rsidRPr="00D20FA2" w:rsidRDefault="00D20FA2" w:rsidP="00D20FA2">
      <w:pPr>
        <w:jc w:val="both"/>
        <w:rPr>
          <w:rFonts w:asciiTheme="minorHAnsi" w:eastAsiaTheme="minorHAnsi" w:hAnsiTheme="minorHAnsi" w:cstheme="minorBidi"/>
          <w:sz w:val="22"/>
          <w:szCs w:val="22"/>
        </w:rPr>
      </w:pPr>
    </w:p>
    <w:p w14:paraId="70836B7D" w14:textId="77777777" w:rsidR="00D20FA2" w:rsidRPr="00D20FA2" w:rsidRDefault="00D20FA2" w:rsidP="00D20FA2">
      <w:pPr>
        <w:jc w:val="both"/>
        <w:rPr>
          <w:rFonts w:asciiTheme="minorHAnsi" w:eastAsiaTheme="minorHAnsi" w:hAnsiTheme="minorHAnsi" w:cstheme="minorBidi"/>
          <w:color w:val="FF0000"/>
          <w:sz w:val="22"/>
          <w:szCs w:val="22"/>
        </w:rPr>
      </w:pPr>
      <w:r w:rsidRPr="00D20FA2">
        <w:rPr>
          <w:rFonts w:asciiTheme="minorHAnsi" w:eastAsiaTheme="minorHAnsi" w:hAnsiTheme="minorHAnsi" w:cstheme="minorBidi"/>
          <w:sz w:val="22"/>
          <w:szCs w:val="22"/>
        </w:rPr>
        <w:t xml:space="preserve">However, as the Council moves forward with its major projects and holds less Earmarked Funds, the Council may wish to reconsider its General Reserves Policy in the future. </w:t>
      </w:r>
    </w:p>
    <w:p w14:paraId="03695F78" w14:textId="77777777" w:rsidR="00D20FA2" w:rsidRPr="00D20FA2" w:rsidRDefault="00D20FA2" w:rsidP="00D20FA2">
      <w:pPr>
        <w:rPr>
          <w:rFonts w:asciiTheme="minorHAnsi" w:eastAsiaTheme="minorHAnsi" w:hAnsiTheme="minorHAnsi" w:cstheme="minorBidi"/>
          <w:sz w:val="28"/>
          <w:szCs w:val="28"/>
        </w:rPr>
      </w:pPr>
    </w:p>
    <w:p w14:paraId="4B11E86E" w14:textId="77777777" w:rsidR="007A6D88" w:rsidRDefault="007A6D88" w:rsidP="00E50D69">
      <w:pPr>
        <w:jc w:val="right"/>
        <w:rPr>
          <w:rFonts w:eastAsiaTheme="minorHAnsi"/>
          <w:noProof/>
        </w:rPr>
      </w:pPr>
    </w:p>
    <w:p w14:paraId="12DF3B18" w14:textId="77777777" w:rsidR="007A6D88" w:rsidRDefault="007A6D88" w:rsidP="00E50D69">
      <w:pPr>
        <w:jc w:val="right"/>
        <w:rPr>
          <w:rFonts w:eastAsiaTheme="minorHAnsi"/>
          <w:noProof/>
        </w:rPr>
      </w:pPr>
    </w:p>
    <w:p w14:paraId="6EE79BDC" w14:textId="703FB0A7" w:rsidR="00455343" w:rsidRDefault="00455343" w:rsidP="00E50D69">
      <w:pPr>
        <w:jc w:val="right"/>
        <w:rPr>
          <w:rFonts w:asciiTheme="minorHAnsi" w:eastAsiaTheme="minorHAnsi" w:hAnsiTheme="minorHAnsi" w:cstheme="minorBidi"/>
          <w:b/>
          <w:bCs/>
          <w:sz w:val="28"/>
          <w:szCs w:val="28"/>
        </w:rPr>
      </w:pPr>
    </w:p>
    <w:p w14:paraId="7FF41560" w14:textId="4E473430" w:rsidR="00455343" w:rsidRPr="00455343" w:rsidRDefault="00455343" w:rsidP="00455343">
      <w:pPr>
        <w:rPr>
          <w:rFonts w:asciiTheme="minorHAnsi" w:eastAsiaTheme="minorHAnsi" w:hAnsiTheme="minorHAnsi" w:cstheme="minorBidi"/>
          <w:sz w:val="28"/>
          <w:szCs w:val="28"/>
        </w:rPr>
      </w:pPr>
    </w:p>
    <w:p w14:paraId="3AE77C57" w14:textId="5D99E0C2" w:rsidR="00022F03" w:rsidRDefault="00022F03" w:rsidP="00E50D69">
      <w:pPr>
        <w:jc w:val="right"/>
        <w:rPr>
          <w:rFonts w:asciiTheme="minorHAnsi" w:eastAsiaTheme="minorHAnsi" w:hAnsiTheme="minorHAnsi" w:cstheme="minorBidi"/>
          <w:b/>
          <w:bCs/>
          <w:sz w:val="28"/>
          <w:szCs w:val="28"/>
        </w:rPr>
      </w:pPr>
    </w:p>
    <w:p w14:paraId="17D72EFB" w14:textId="77777777" w:rsidR="00D20FA2" w:rsidRDefault="00D20FA2" w:rsidP="00E50D69">
      <w:pPr>
        <w:jc w:val="right"/>
        <w:rPr>
          <w:rFonts w:asciiTheme="minorHAnsi" w:eastAsiaTheme="minorHAnsi" w:hAnsiTheme="minorHAnsi" w:cstheme="minorBidi"/>
          <w:b/>
          <w:bCs/>
          <w:sz w:val="28"/>
          <w:szCs w:val="28"/>
        </w:rPr>
      </w:pPr>
    </w:p>
    <w:p w14:paraId="5FB6FF35" w14:textId="77777777" w:rsidR="00D20FA2" w:rsidRDefault="00D20FA2" w:rsidP="00E50D69">
      <w:pPr>
        <w:jc w:val="right"/>
        <w:rPr>
          <w:rFonts w:asciiTheme="minorHAnsi" w:eastAsiaTheme="minorHAnsi" w:hAnsiTheme="minorHAnsi" w:cstheme="minorBidi"/>
          <w:b/>
          <w:bCs/>
          <w:sz w:val="28"/>
          <w:szCs w:val="28"/>
        </w:rPr>
      </w:pPr>
    </w:p>
    <w:p w14:paraId="09300637" w14:textId="77777777" w:rsidR="00D20FA2" w:rsidRDefault="00D20FA2" w:rsidP="00E50D69">
      <w:pPr>
        <w:jc w:val="right"/>
        <w:rPr>
          <w:rFonts w:asciiTheme="minorHAnsi" w:eastAsiaTheme="minorHAnsi" w:hAnsiTheme="minorHAnsi" w:cstheme="minorBidi"/>
          <w:b/>
          <w:bCs/>
          <w:sz w:val="28"/>
          <w:szCs w:val="28"/>
        </w:rPr>
      </w:pPr>
    </w:p>
    <w:p w14:paraId="319D08F2" w14:textId="77777777" w:rsidR="00D20FA2" w:rsidRDefault="00D20FA2" w:rsidP="00E50D69">
      <w:pPr>
        <w:jc w:val="right"/>
        <w:rPr>
          <w:rFonts w:asciiTheme="minorHAnsi" w:eastAsiaTheme="minorHAnsi" w:hAnsiTheme="minorHAnsi" w:cstheme="minorBidi"/>
          <w:b/>
          <w:bCs/>
          <w:sz w:val="28"/>
          <w:szCs w:val="28"/>
        </w:rPr>
      </w:pPr>
    </w:p>
    <w:p w14:paraId="2026BE70" w14:textId="77777777" w:rsidR="00D20FA2" w:rsidRDefault="00D20FA2" w:rsidP="00E50D69">
      <w:pPr>
        <w:jc w:val="right"/>
        <w:rPr>
          <w:rFonts w:asciiTheme="minorHAnsi" w:eastAsiaTheme="minorHAnsi" w:hAnsiTheme="minorHAnsi" w:cstheme="minorBidi"/>
          <w:b/>
          <w:bCs/>
          <w:sz w:val="28"/>
          <w:szCs w:val="28"/>
        </w:rPr>
      </w:pPr>
    </w:p>
    <w:p w14:paraId="6FD117B4" w14:textId="77777777" w:rsidR="00D20FA2" w:rsidRDefault="00D20FA2" w:rsidP="00E50D69">
      <w:pPr>
        <w:jc w:val="right"/>
        <w:rPr>
          <w:rFonts w:asciiTheme="minorHAnsi" w:eastAsiaTheme="minorHAnsi" w:hAnsiTheme="minorHAnsi" w:cstheme="minorBidi"/>
          <w:b/>
          <w:bCs/>
          <w:sz w:val="28"/>
          <w:szCs w:val="28"/>
        </w:rPr>
      </w:pPr>
    </w:p>
    <w:p w14:paraId="37A8B548" w14:textId="77777777" w:rsidR="00D20FA2" w:rsidRDefault="00D20FA2" w:rsidP="00E50D69">
      <w:pPr>
        <w:jc w:val="right"/>
        <w:rPr>
          <w:rFonts w:asciiTheme="minorHAnsi" w:eastAsiaTheme="minorHAnsi" w:hAnsiTheme="minorHAnsi" w:cstheme="minorBidi"/>
          <w:b/>
          <w:bCs/>
          <w:sz w:val="28"/>
          <w:szCs w:val="28"/>
        </w:rPr>
      </w:pPr>
    </w:p>
    <w:p w14:paraId="3D6C2657" w14:textId="77777777" w:rsidR="00D20FA2" w:rsidRDefault="00D20FA2" w:rsidP="00E50D69">
      <w:pPr>
        <w:jc w:val="right"/>
        <w:rPr>
          <w:rFonts w:asciiTheme="minorHAnsi" w:eastAsiaTheme="minorHAnsi" w:hAnsiTheme="minorHAnsi" w:cstheme="minorBidi"/>
          <w:b/>
          <w:bCs/>
          <w:sz w:val="28"/>
          <w:szCs w:val="28"/>
        </w:rPr>
      </w:pPr>
    </w:p>
    <w:p w14:paraId="369C9AAF" w14:textId="77777777" w:rsidR="00D20FA2" w:rsidRDefault="00D20FA2" w:rsidP="00E50D69">
      <w:pPr>
        <w:jc w:val="right"/>
        <w:rPr>
          <w:rFonts w:asciiTheme="minorHAnsi" w:eastAsiaTheme="minorHAnsi" w:hAnsiTheme="minorHAnsi" w:cstheme="minorBidi"/>
          <w:b/>
          <w:bCs/>
          <w:sz w:val="28"/>
          <w:szCs w:val="28"/>
        </w:rPr>
      </w:pPr>
    </w:p>
    <w:p w14:paraId="26B9A85C" w14:textId="77777777" w:rsidR="00D20FA2" w:rsidRDefault="00D20FA2" w:rsidP="00E50D69">
      <w:pPr>
        <w:jc w:val="right"/>
        <w:rPr>
          <w:rFonts w:asciiTheme="minorHAnsi" w:eastAsiaTheme="minorHAnsi" w:hAnsiTheme="minorHAnsi" w:cstheme="minorBidi"/>
          <w:b/>
          <w:bCs/>
          <w:sz w:val="28"/>
          <w:szCs w:val="28"/>
        </w:rPr>
      </w:pPr>
    </w:p>
    <w:p w14:paraId="3433EF85" w14:textId="77777777" w:rsidR="00D20FA2" w:rsidRDefault="00D20FA2" w:rsidP="00E50D69">
      <w:pPr>
        <w:jc w:val="right"/>
        <w:rPr>
          <w:rFonts w:asciiTheme="minorHAnsi" w:eastAsiaTheme="minorHAnsi" w:hAnsiTheme="minorHAnsi" w:cstheme="minorBidi"/>
          <w:b/>
          <w:bCs/>
          <w:sz w:val="28"/>
          <w:szCs w:val="28"/>
        </w:rPr>
      </w:pPr>
    </w:p>
    <w:p w14:paraId="769AB995" w14:textId="77777777" w:rsidR="00D20FA2" w:rsidRDefault="00D20FA2" w:rsidP="00E50D69">
      <w:pPr>
        <w:jc w:val="right"/>
        <w:rPr>
          <w:rFonts w:asciiTheme="minorHAnsi" w:eastAsiaTheme="minorHAnsi" w:hAnsiTheme="minorHAnsi" w:cstheme="minorBidi"/>
          <w:b/>
          <w:bCs/>
          <w:sz w:val="28"/>
          <w:szCs w:val="28"/>
        </w:rPr>
      </w:pPr>
    </w:p>
    <w:p w14:paraId="15E79A18" w14:textId="77777777" w:rsidR="00D20FA2" w:rsidRDefault="00D20FA2" w:rsidP="00E50D69">
      <w:pPr>
        <w:jc w:val="right"/>
        <w:rPr>
          <w:rFonts w:asciiTheme="minorHAnsi" w:eastAsiaTheme="minorHAnsi" w:hAnsiTheme="minorHAnsi" w:cstheme="minorBidi"/>
          <w:b/>
          <w:bCs/>
          <w:sz w:val="28"/>
          <w:szCs w:val="28"/>
        </w:rPr>
      </w:pPr>
    </w:p>
    <w:p w14:paraId="73EE1203" w14:textId="77777777" w:rsidR="00D20FA2" w:rsidRDefault="00D20FA2" w:rsidP="00E50D69">
      <w:pPr>
        <w:jc w:val="right"/>
        <w:rPr>
          <w:rFonts w:asciiTheme="minorHAnsi" w:eastAsiaTheme="minorHAnsi" w:hAnsiTheme="minorHAnsi" w:cstheme="minorBidi"/>
          <w:b/>
          <w:bCs/>
          <w:sz w:val="28"/>
          <w:szCs w:val="28"/>
        </w:rPr>
      </w:pPr>
    </w:p>
    <w:p w14:paraId="7350536E" w14:textId="6B9DA4CF" w:rsidR="00022F03" w:rsidRDefault="00022F03" w:rsidP="00E50D69">
      <w:pPr>
        <w:jc w:val="right"/>
        <w:rPr>
          <w:rFonts w:asciiTheme="minorHAnsi" w:eastAsiaTheme="minorHAnsi" w:hAnsiTheme="minorHAnsi" w:cstheme="minorBidi"/>
          <w:b/>
          <w:bCs/>
          <w:sz w:val="28"/>
          <w:szCs w:val="28"/>
        </w:rPr>
      </w:pPr>
    </w:p>
    <w:p w14:paraId="19C89129" w14:textId="3E75A464" w:rsidR="00022F03" w:rsidRDefault="00022F03" w:rsidP="00E50D69">
      <w:pPr>
        <w:jc w:val="right"/>
        <w:rPr>
          <w:rFonts w:asciiTheme="minorHAnsi" w:eastAsiaTheme="minorHAnsi" w:hAnsiTheme="minorHAnsi" w:cstheme="minorBidi"/>
          <w:b/>
          <w:bCs/>
          <w:sz w:val="28"/>
          <w:szCs w:val="28"/>
        </w:rPr>
      </w:pPr>
    </w:p>
    <w:p w14:paraId="423069A5" w14:textId="5651A632" w:rsidR="00022F03" w:rsidRDefault="00022F03" w:rsidP="00E50D69">
      <w:pPr>
        <w:jc w:val="right"/>
        <w:rPr>
          <w:rFonts w:asciiTheme="minorHAnsi" w:eastAsiaTheme="minorHAnsi" w:hAnsiTheme="minorHAnsi" w:cstheme="minorBidi"/>
          <w:b/>
          <w:bCs/>
          <w:sz w:val="28"/>
          <w:szCs w:val="28"/>
        </w:rPr>
      </w:pPr>
    </w:p>
    <w:p w14:paraId="1561C267" w14:textId="626BB505" w:rsidR="00022F03" w:rsidRDefault="00022F03" w:rsidP="00E50D69">
      <w:pPr>
        <w:jc w:val="right"/>
        <w:rPr>
          <w:rFonts w:asciiTheme="minorHAnsi" w:eastAsiaTheme="minorHAnsi" w:hAnsiTheme="minorHAnsi" w:cstheme="minorBidi"/>
          <w:b/>
          <w:bCs/>
          <w:sz w:val="28"/>
          <w:szCs w:val="28"/>
        </w:rPr>
      </w:pPr>
    </w:p>
    <w:p w14:paraId="2DC9CB73" w14:textId="77777777" w:rsidR="00BE2F55" w:rsidRDefault="00BE2F55" w:rsidP="00E50D69">
      <w:pPr>
        <w:jc w:val="right"/>
        <w:rPr>
          <w:rFonts w:asciiTheme="minorHAnsi" w:eastAsiaTheme="minorHAnsi" w:hAnsiTheme="minorHAnsi" w:cstheme="minorBidi"/>
          <w:b/>
          <w:bCs/>
          <w:sz w:val="28"/>
          <w:szCs w:val="28"/>
        </w:rPr>
      </w:pPr>
    </w:p>
    <w:p w14:paraId="4C57C769" w14:textId="77777777" w:rsidR="00BE2F55" w:rsidRDefault="00BE2F55" w:rsidP="00E50D69">
      <w:pPr>
        <w:jc w:val="right"/>
        <w:rPr>
          <w:rFonts w:asciiTheme="minorHAnsi" w:eastAsiaTheme="minorHAnsi" w:hAnsiTheme="minorHAnsi" w:cstheme="minorBidi"/>
          <w:b/>
          <w:bCs/>
          <w:sz w:val="28"/>
          <w:szCs w:val="28"/>
        </w:rPr>
      </w:pPr>
    </w:p>
    <w:p w14:paraId="6B88C9B5" w14:textId="77777777" w:rsidR="00BE2F55" w:rsidRDefault="00BE2F55" w:rsidP="00E50D69">
      <w:pPr>
        <w:jc w:val="right"/>
        <w:rPr>
          <w:rFonts w:asciiTheme="minorHAnsi" w:eastAsiaTheme="minorHAnsi" w:hAnsiTheme="minorHAnsi" w:cstheme="minorBidi"/>
          <w:b/>
          <w:bCs/>
          <w:sz w:val="28"/>
          <w:szCs w:val="28"/>
        </w:rPr>
      </w:pPr>
    </w:p>
    <w:p w14:paraId="1400F6B6" w14:textId="69872020" w:rsidR="00DE1A4A" w:rsidRDefault="00DE1A4A" w:rsidP="00264B84">
      <w:pPr>
        <w:jc w:val="right"/>
        <w:rPr>
          <w:rFonts w:ascii="Calibri" w:eastAsia="Calibri" w:hAnsi="Calibri" w:cs="Calibri"/>
          <w:b/>
          <w:bCs/>
          <w:sz w:val="28"/>
          <w:szCs w:val="28"/>
        </w:rPr>
      </w:pPr>
      <w:r w:rsidRPr="00DE1A4A">
        <w:rPr>
          <w:rFonts w:ascii="Calibri" w:eastAsia="Calibri" w:hAnsi="Calibri" w:cs="Calibri"/>
          <w:b/>
          <w:bCs/>
          <w:sz w:val="28"/>
          <w:szCs w:val="28"/>
        </w:rPr>
        <w:lastRenderedPageBreak/>
        <w:t>APPENDIX D</w:t>
      </w:r>
    </w:p>
    <w:p w14:paraId="20DC2AB1" w14:textId="77777777" w:rsidR="00D20FA2" w:rsidRDefault="00D20FA2" w:rsidP="00264B84">
      <w:pPr>
        <w:jc w:val="right"/>
        <w:rPr>
          <w:rFonts w:ascii="Calibri" w:eastAsia="Calibri" w:hAnsi="Calibri" w:cs="Calibri"/>
          <w:b/>
          <w:bCs/>
          <w:sz w:val="28"/>
          <w:szCs w:val="28"/>
        </w:rPr>
      </w:pPr>
    </w:p>
    <w:p w14:paraId="7A5A6078" w14:textId="5D9E8AC3" w:rsidR="00D20FA2" w:rsidRPr="00D20FA2" w:rsidRDefault="00D20FA2" w:rsidP="00D20FA2">
      <w:pPr>
        <w:rPr>
          <w:rFonts w:ascii="Calibri" w:eastAsia="Calibri" w:hAnsi="Calibri" w:cs="Calibri"/>
          <w:b/>
          <w:bCs/>
          <w:sz w:val="28"/>
          <w:szCs w:val="28"/>
          <w:u w:val="single"/>
        </w:rPr>
      </w:pPr>
      <w:r w:rsidRPr="00D20FA2">
        <w:rPr>
          <w:rFonts w:ascii="Calibri" w:eastAsia="Calibri" w:hAnsi="Calibri" w:cs="Calibri"/>
          <w:b/>
          <w:bCs/>
          <w:sz w:val="28"/>
          <w:szCs w:val="28"/>
          <w:u w:val="single"/>
        </w:rPr>
        <w:t>Great Cornard Parish Council BACS Payments up to 8</w:t>
      </w:r>
      <w:r w:rsidRPr="00D20FA2">
        <w:rPr>
          <w:rFonts w:ascii="Calibri" w:eastAsia="Calibri" w:hAnsi="Calibri" w:cs="Calibri"/>
          <w:b/>
          <w:bCs/>
          <w:sz w:val="28"/>
          <w:szCs w:val="28"/>
          <w:u w:val="single"/>
          <w:vertAlign w:val="superscript"/>
        </w:rPr>
        <w:t>th</w:t>
      </w:r>
      <w:r w:rsidRPr="00D20FA2">
        <w:rPr>
          <w:rFonts w:ascii="Calibri" w:eastAsia="Calibri" w:hAnsi="Calibri" w:cs="Calibri"/>
          <w:b/>
          <w:bCs/>
          <w:sz w:val="28"/>
          <w:szCs w:val="28"/>
          <w:u w:val="single"/>
        </w:rPr>
        <w:t xml:space="preserve"> January 2024</w:t>
      </w:r>
    </w:p>
    <w:p w14:paraId="7B0A5550" w14:textId="77777777" w:rsidR="00D20FA2" w:rsidRDefault="00D20FA2" w:rsidP="00D20FA2">
      <w:pPr>
        <w:rPr>
          <w:rFonts w:ascii="Calibri" w:eastAsia="Calibri" w:hAnsi="Calibri" w:cs="Calibri"/>
          <w:sz w:val="28"/>
          <w:szCs w:val="28"/>
        </w:rPr>
      </w:pPr>
    </w:p>
    <w:p w14:paraId="4F93C8A7" w14:textId="3B893567" w:rsidR="00D20FA2" w:rsidRDefault="00D20FA2" w:rsidP="00D20FA2">
      <w:pPr>
        <w:rPr>
          <w:rFonts w:ascii="Calibri" w:eastAsia="Calibri" w:hAnsi="Calibri" w:cs="Calibri"/>
          <w:sz w:val="28"/>
          <w:szCs w:val="28"/>
        </w:rPr>
      </w:pPr>
      <w:r w:rsidRPr="00D20FA2">
        <w:rPr>
          <w:rFonts w:eastAsia="Calibri"/>
          <w:noProof/>
        </w:rPr>
        <w:drawing>
          <wp:inline distT="0" distB="0" distL="0" distR="0" wp14:anchorId="4D19A95D" wp14:editId="019EF426">
            <wp:extent cx="5655310" cy="5791200"/>
            <wp:effectExtent l="0" t="0" r="2540" b="0"/>
            <wp:docPr id="18616796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5310" cy="5791200"/>
                    </a:xfrm>
                    <a:prstGeom prst="rect">
                      <a:avLst/>
                    </a:prstGeom>
                    <a:noFill/>
                    <a:ln>
                      <a:noFill/>
                    </a:ln>
                  </pic:spPr>
                </pic:pic>
              </a:graphicData>
            </a:graphic>
          </wp:inline>
        </w:drawing>
      </w:r>
    </w:p>
    <w:p w14:paraId="29EDE7BB" w14:textId="77777777" w:rsidR="00C90E6E" w:rsidRDefault="00C90E6E" w:rsidP="00D20FA2">
      <w:pPr>
        <w:rPr>
          <w:rFonts w:ascii="Calibri" w:eastAsia="Calibri" w:hAnsi="Calibri" w:cs="Calibri"/>
          <w:sz w:val="28"/>
          <w:szCs w:val="28"/>
        </w:rPr>
      </w:pPr>
    </w:p>
    <w:p w14:paraId="6D3A3BBC" w14:textId="77777777" w:rsidR="00C90E6E" w:rsidRDefault="00C90E6E" w:rsidP="00D20FA2">
      <w:pPr>
        <w:rPr>
          <w:rFonts w:ascii="Calibri" w:eastAsia="Calibri" w:hAnsi="Calibri" w:cs="Calibri"/>
          <w:sz w:val="28"/>
          <w:szCs w:val="28"/>
        </w:rPr>
      </w:pPr>
    </w:p>
    <w:p w14:paraId="5A8B332E" w14:textId="77777777" w:rsidR="00C90E6E" w:rsidRDefault="00C90E6E" w:rsidP="00D20FA2">
      <w:pPr>
        <w:rPr>
          <w:rFonts w:ascii="Calibri" w:eastAsia="Calibri" w:hAnsi="Calibri" w:cs="Calibri"/>
          <w:sz w:val="28"/>
          <w:szCs w:val="28"/>
        </w:rPr>
      </w:pPr>
    </w:p>
    <w:p w14:paraId="4A4B6EAF" w14:textId="77777777" w:rsidR="00C90E6E" w:rsidRDefault="00C90E6E" w:rsidP="00D20FA2">
      <w:pPr>
        <w:rPr>
          <w:rFonts w:ascii="Calibri" w:eastAsia="Calibri" w:hAnsi="Calibri" w:cs="Calibri"/>
          <w:sz w:val="28"/>
          <w:szCs w:val="28"/>
        </w:rPr>
      </w:pPr>
    </w:p>
    <w:p w14:paraId="5EB2209B" w14:textId="77777777" w:rsidR="00C90E6E" w:rsidRDefault="00C90E6E" w:rsidP="00D20FA2">
      <w:pPr>
        <w:rPr>
          <w:rFonts w:ascii="Calibri" w:eastAsia="Calibri" w:hAnsi="Calibri" w:cs="Calibri"/>
          <w:sz w:val="28"/>
          <w:szCs w:val="28"/>
        </w:rPr>
      </w:pPr>
    </w:p>
    <w:p w14:paraId="10F3C133" w14:textId="77777777" w:rsidR="00C90E6E" w:rsidRDefault="00C90E6E" w:rsidP="00D20FA2">
      <w:pPr>
        <w:rPr>
          <w:rFonts w:ascii="Calibri" w:eastAsia="Calibri" w:hAnsi="Calibri" w:cs="Calibri"/>
          <w:sz w:val="28"/>
          <w:szCs w:val="28"/>
        </w:rPr>
      </w:pPr>
    </w:p>
    <w:p w14:paraId="3B7FEC1A" w14:textId="77777777" w:rsidR="00C90E6E" w:rsidRDefault="00C90E6E" w:rsidP="00D20FA2">
      <w:pPr>
        <w:rPr>
          <w:rFonts w:ascii="Calibri" w:eastAsia="Calibri" w:hAnsi="Calibri" w:cs="Calibri"/>
          <w:sz w:val="28"/>
          <w:szCs w:val="28"/>
        </w:rPr>
      </w:pPr>
    </w:p>
    <w:p w14:paraId="2AA360A4" w14:textId="77777777" w:rsidR="00C90E6E" w:rsidRDefault="00C90E6E" w:rsidP="00D20FA2">
      <w:pPr>
        <w:rPr>
          <w:rFonts w:ascii="Calibri" w:eastAsia="Calibri" w:hAnsi="Calibri" w:cs="Calibri"/>
          <w:sz w:val="28"/>
          <w:szCs w:val="28"/>
        </w:rPr>
      </w:pPr>
    </w:p>
    <w:p w14:paraId="39A8C5FB" w14:textId="77777777" w:rsidR="00C90E6E" w:rsidRDefault="00C90E6E" w:rsidP="00D20FA2">
      <w:pPr>
        <w:rPr>
          <w:rFonts w:ascii="Calibri" w:eastAsia="Calibri" w:hAnsi="Calibri" w:cs="Calibri"/>
          <w:sz w:val="28"/>
          <w:szCs w:val="28"/>
        </w:rPr>
      </w:pPr>
    </w:p>
    <w:p w14:paraId="5354279C" w14:textId="77777777" w:rsidR="00C90E6E" w:rsidRDefault="00C90E6E" w:rsidP="00D20FA2">
      <w:pPr>
        <w:rPr>
          <w:rFonts w:ascii="Calibri" w:eastAsia="Calibri" w:hAnsi="Calibri" w:cs="Calibri"/>
          <w:sz w:val="28"/>
          <w:szCs w:val="28"/>
        </w:rPr>
      </w:pPr>
    </w:p>
    <w:p w14:paraId="0141478E" w14:textId="57C97086" w:rsidR="00C90E6E" w:rsidRDefault="00C90E6E" w:rsidP="00C90E6E">
      <w:pPr>
        <w:jc w:val="right"/>
        <w:rPr>
          <w:rFonts w:ascii="Calibri" w:eastAsia="Calibri" w:hAnsi="Calibri" w:cs="Calibri"/>
          <w:b/>
          <w:bCs/>
          <w:sz w:val="28"/>
          <w:szCs w:val="28"/>
        </w:rPr>
      </w:pPr>
      <w:r>
        <w:rPr>
          <w:rFonts w:ascii="Calibri" w:eastAsia="Calibri" w:hAnsi="Calibri" w:cs="Calibri"/>
          <w:b/>
          <w:bCs/>
          <w:sz w:val="28"/>
          <w:szCs w:val="28"/>
        </w:rPr>
        <w:lastRenderedPageBreak/>
        <w:t>APPENDIX E</w:t>
      </w:r>
    </w:p>
    <w:p w14:paraId="1196FFB6" w14:textId="77777777" w:rsidR="00C90E6E" w:rsidRDefault="00C90E6E" w:rsidP="00C90E6E">
      <w:pPr>
        <w:jc w:val="right"/>
        <w:rPr>
          <w:rFonts w:ascii="Calibri" w:eastAsia="Calibri" w:hAnsi="Calibri" w:cs="Calibri"/>
          <w:b/>
          <w:bCs/>
          <w:sz w:val="28"/>
          <w:szCs w:val="28"/>
        </w:rPr>
      </w:pPr>
    </w:p>
    <w:p w14:paraId="18095010" w14:textId="77777777" w:rsidR="00C90E6E" w:rsidRPr="0007450B" w:rsidRDefault="00C90E6E" w:rsidP="00C90E6E">
      <w:pPr>
        <w:pStyle w:val="Heading1"/>
        <w:jc w:val="center"/>
        <w:rPr>
          <w:sz w:val="28"/>
          <w:szCs w:val="28"/>
        </w:rPr>
      </w:pPr>
      <w:r>
        <w:rPr>
          <w:rFonts w:ascii="Calibri" w:eastAsia="Calibri" w:hAnsi="Calibri" w:cs="Calibri"/>
          <w:b w:val="0"/>
          <w:bCs w:val="0"/>
          <w:sz w:val="28"/>
          <w:szCs w:val="28"/>
        </w:rPr>
        <w:tab/>
      </w:r>
      <w:r w:rsidRPr="0007450B">
        <w:rPr>
          <w:sz w:val="28"/>
          <w:szCs w:val="28"/>
        </w:rPr>
        <w:t>Great Cornard Parish Council Agenda, Monday 8</w:t>
      </w:r>
      <w:r w:rsidRPr="0007450B">
        <w:rPr>
          <w:sz w:val="28"/>
          <w:szCs w:val="28"/>
          <w:vertAlign w:val="superscript"/>
        </w:rPr>
        <w:t>TH</w:t>
      </w:r>
      <w:r w:rsidRPr="0007450B">
        <w:rPr>
          <w:sz w:val="28"/>
          <w:szCs w:val="28"/>
        </w:rPr>
        <w:t xml:space="preserve"> January 2024, Item 12: to discuss Babergh District Council’s proposal to introduce parking charges</w:t>
      </w:r>
    </w:p>
    <w:p w14:paraId="38513CFF" w14:textId="77777777" w:rsidR="00C90E6E" w:rsidRDefault="00C90E6E" w:rsidP="00C90E6E"/>
    <w:p w14:paraId="1F9DCB8B" w14:textId="77777777" w:rsidR="00C90E6E" w:rsidRDefault="00C90E6E" w:rsidP="00C90E6E">
      <w:pPr>
        <w:pStyle w:val="Heading2"/>
      </w:pPr>
      <w:r>
        <w:t>Motion</w:t>
      </w:r>
    </w:p>
    <w:p w14:paraId="03966339" w14:textId="77777777" w:rsidR="00C90E6E" w:rsidRPr="00BE2F55" w:rsidRDefault="00C90E6E" w:rsidP="00C90E6E">
      <w:pPr>
        <w:spacing w:line="360" w:lineRule="auto"/>
        <w:jc w:val="both"/>
      </w:pPr>
      <w:r w:rsidRPr="00BE2F55">
        <w:t>That Great Cornard Parish Council maintains and reiterates its longstanding complete opposition to the introduction, extension or increase in car parking charges in any carpark owned managed or maintained by Babergh District Council.</w:t>
      </w:r>
    </w:p>
    <w:p w14:paraId="3B693F60" w14:textId="77777777" w:rsidR="00C90E6E" w:rsidRPr="00BE2F55" w:rsidRDefault="00C90E6E" w:rsidP="00C90E6E">
      <w:pPr>
        <w:spacing w:line="360" w:lineRule="auto"/>
        <w:jc w:val="both"/>
      </w:pPr>
      <w:r w:rsidRPr="00BE2F55">
        <w:t>The majority of free to use car parking spaces are located in the more populous West of the Babergh District.  It is understandable that councillors representing wards in the less populous East of the district do not understand why Babergh should subsidise free parking in the West of the district when many of their residents must pay for parking when they visit Ipswich or Colchester for their weekly shop.  Nevertheless it is the duty of all Babergh District Councillors to work for the economic and social wellbeing of the whole district.</w:t>
      </w:r>
    </w:p>
    <w:p w14:paraId="4FB10C28" w14:textId="77777777" w:rsidR="00C90E6E" w:rsidRPr="00BE2F55" w:rsidRDefault="00C90E6E" w:rsidP="00C90E6E">
      <w:pPr>
        <w:spacing w:line="360" w:lineRule="auto"/>
        <w:jc w:val="both"/>
      </w:pPr>
      <w:r w:rsidRPr="00BE2F55">
        <w:t xml:space="preserve">The West of the Babergh District is an area of small towns and large villages.  The economic and social vitality of the small towns of Sudbury and Hadleigh is remarkable given that they are surrounded by much larger towns in Bury St Edmunds, Ipswich, Colchester, Braintree and Cambridge, all within easy travelling distance by road.  The </w:t>
      </w:r>
      <w:r w:rsidRPr="00BE2F55">
        <w:rPr>
          <w:i/>
          <w:iCs/>
        </w:rPr>
        <w:t>competitive advantage</w:t>
      </w:r>
      <w:r w:rsidRPr="00BE2F55">
        <w:t xml:space="preserve"> which our small towns of Sudbury and Hadleigh has over these much larger towns is free carparking.  It is free carparking which enables those of us who live in the large villages around Sudbury and Hadleigh to do our weekly shop inside the Babergh District to the obvious benefit of the many independent businesses which are demonstrating their resilience in their re-emergence from the slow trading of Covid 19 and lockdown while coming to terms with the increase in online shopping.  To take away the competitive advantage of free carparking which is an enabler of the vitality and resilience of our small towns would be an act of economic and social vandalism on the part of Babergh District Council which owes to our small towns and large villages its  duty of care.</w:t>
      </w:r>
    </w:p>
    <w:p w14:paraId="562C42E8" w14:textId="77777777" w:rsidR="00C90E6E" w:rsidRPr="00BE2F55" w:rsidRDefault="00C90E6E" w:rsidP="00C90E6E">
      <w:pPr>
        <w:spacing w:line="360" w:lineRule="auto"/>
        <w:jc w:val="both"/>
      </w:pPr>
      <w:r w:rsidRPr="00BE2F55">
        <w:t>Nor is it just Sudbury and Hadleigh which benefit from free carparking.  Tourism has long been recognised as an important industry in the Babergh District.  Where free carparking exists in our larger villages it is there to support this industry which would suffer correspondingly if it were withdrawn.</w:t>
      </w:r>
    </w:p>
    <w:p w14:paraId="7B0F9917" w14:textId="77777777" w:rsidR="00C90E6E" w:rsidRPr="00BE2F55" w:rsidRDefault="00C90E6E" w:rsidP="00C90E6E">
      <w:pPr>
        <w:spacing w:line="360" w:lineRule="auto"/>
        <w:jc w:val="both"/>
      </w:pPr>
      <w:r w:rsidRPr="00BE2F55">
        <w:t xml:space="preserve">Great Cornard is the second-largest population centre in the Babergh District and the nearest to Sudbury.  The population of Great Cornard would suffer not just from the imposition of </w:t>
      </w:r>
      <w:r w:rsidRPr="00BE2F55">
        <w:lastRenderedPageBreak/>
        <w:t>carparking charges during a cost of living crisis but also from the economic downturn which would follow from Sudbury in particular losing its competitive advantage.  The closest competitor to Sudbury would be the Tollgate Centre in Stanway Colchester entirely outside the Babergh District increasing costs to shoppers as well as the carbon footprint of shopping while depriving local businesses of trade.</w:t>
      </w:r>
    </w:p>
    <w:p w14:paraId="20710D41" w14:textId="77777777" w:rsidR="00C90E6E" w:rsidRPr="00BE2F55" w:rsidRDefault="00C90E6E" w:rsidP="00C90E6E">
      <w:pPr>
        <w:spacing w:line="360" w:lineRule="auto"/>
        <w:jc w:val="both"/>
      </w:pPr>
      <w:r w:rsidRPr="00BE2F55">
        <w:t>Great Cornard Parish Council calls upon the Leader and Cabinet of Babergh District Council to come clean on what discussions have already taken place what decisions have already been made why the fact that carparking charges are again under consideration immediately after local elections in which they featured in no party’s manifestos or leaflets and why there has been no recent meaningful consultation with parish councils and the public before the issue has got to this point.  Great Cornard has no councillors representing the village on the Babergh District Council cabinet and has thus been entirely disenfranchised in this undemocratic process so far which has the look of an attempt to introduce carparking charges by the back door.</w:t>
      </w:r>
    </w:p>
    <w:p w14:paraId="2C1640DE" w14:textId="77777777" w:rsidR="00C90E6E" w:rsidRDefault="00C90E6E" w:rsidP="00C90E6E">
      <w:pPr>
        <w:spacing w:line="360" w:lineRule="auto"/>
        <w:jc w:val="both"/>
        <w:rPr>
          <w:sz w:val="28"/>
          <w:szCs w:val="28"/>
        </w:rPr>
      </w:pPr>
    </w:p>
    <w:p w14:paraId="6CC35EB6" w14:textId="77777777" w:rsidR="00C90E6E" w:rsidRDefault="00C90E6E" w:rsidP="00C90E6E">
      <w:pPr>
        <w:pStyle w:val="Heading2"/>
      </w:pPr>
      <w:r>
        <w:t>Circulation</w:t>
      </w:r>
    </w:p>
    <w:p w14:paraId="1E1552B2" w14:textId="77777777" w:rsidR="00C90E6E" w:rsidRDefault="00C90E6E" w:rsidP="00C90E6E">
      <w:r w:rsidRPr="00B235C5">
        <w:rPr>
          <w:b/>
          <w:bCs/>
          <w:i/>
          <w:iCs/>
        </w:rPr>
        <w:t>On Tuesday 9</w:t>
      </w:r>
      <w:r w:rsidRPr="00B235C5">
        <w:rPr>
          <w:b/>
          <w:bCs/>
          <w:i/>
          <w:iCs/>
          <w:vertAlign w:val="superscript"/>
        </w:rPr>
        <w:t>th</w:t>
      </w:r>
      <w:r w:rsidRPr="00B235C5">
        <w:rPr>
          <w:b/>
          <w:bCs/>
          <w:i/>
          <w:iCs/>
        </w:rPr>
        <w:t xml:space="preserve"> January, AM</w:t>
      </w:r>
      <w:r>
        <w:t>, to:</w:t>
      </w:r>
    </w:p>
    <w:p w14:paraId="331243C4" w14:textId="77777777" w:rsidR="00C90E6E" w:rsidRPr="00BE2F55" w:rsidRDefault="00C90E6E" w:rsidP="00C90E6E">
      <w:pPr>
        <w:pStyle w:val="ListParagraph"/>
        <w:numPr>
          <w:ilvl w:val="0"/>
          <w:numId w:val="43"/>
        </w:numPr>
        <w:spacing w:after="160" w:line="240" w:lineRule="auto"/>
        <w:rPr>
          <w:rFonts w:ascii="Times New Roman" w:hAnsi="Times New Roman"/>
          <w:sz w:val="24"/>
          <w:szCs w:val="24"/>
        </w:rPr>
      </w:pPr>
      <w:r w:rsidRPr="00BE2F55">
        <w:rPr>
          <w:rFonts w:ascii="Times New Roman" w:hAnsi="Times New Roman"/>
          <w:sz w:val="24"/>
          <w:szCs w:val="24"/>
        </w:rPr>
        <w:t>All Babergh District councillors;</w:t>
      </w:r>
    </w:p>
    <w:p w14:paraId="5EBE8C85" w14:textId="77777777" w:rsidR="00C90E6E" w:rsidRPr="00BE2F55" w:rsidRDefault="00C90E6E" w:rsidP="00C90E6E">
      <w:pPr>
        <w:pStyle w:val="ListParagraph"/>
        <w:numPr>
          <w:ilvl w:val="0"/>
          <w:numId w:val="43"/>
        </w:numPr>
        <w:spacing w:after="160" w:line="240" w:lineRule="auto"/>
        <w:jc w:val="both"/>
        <w:rPr>
          <w:rFonts w:ascii="Times New Roman" w:hAnsi="Times New Roman"/>
          <w:sz w:val="24"/>
          <w:szCs w:val="24"/>
        </w:rPr>
      </w:pPr>
      <w:r w:rsidRPr="00BE2F55">
        <w:rPr>
          <w:rFonts w:ascii="Times New Roman" w:hAnsi="Times New Roman"/>
          <w:sz w:val="24"/>
          <w:szCs w:val="24"/>
        </w:rPr>
        <w:t>Babergh District Council Chief Executive, Deputy Chief Executive, Monitoring Officer and all senior financial officers involved in advising the Cabinet on the budget-making process;</w:t>
      </w:r>
    </w:p>
    <w:p w14:paraId="4F21ADBF" w14:textId="77777777" w:rsidR="00C90E6E" w:rsidRPr="00BE2F55" w:rsidRDefault="00C90E6E" w:rsidP="00C90E6E">
      <w:pPr>
        <w:pStyle w:val="ListParagraph"/>
        <w:numPr>
          <w:ilvl w:val="0"/>
          <w:numId w:val="43"/>
        </w:numPr>
        <w:spacing w:after="160" w:line="240" w:lineRule="auto"/>
        <w:rPr>
          <w:rFonts w:ascii="Times New Roman" w:hAnsi="Times New Roman"/>
          <w:sz w:val="24"/>
          <w:szCs w:val="24"/>
        </w:rPr>
      </w:pPr>
      <w:r w:rsidRPr="00BE2F55">
        <w:rPr>
          <w:rFonts w:ascii="Times New Roman" w:hAnsi="Times New Roman"/>
          <w:sz w:val="24"/>
          <w:szCs w:val="24"/>
        </w:rPr>
        <w:t xml:space="preserve">The </w:t>
      </w:r>
      <w:r w:rsidRPr="00BE2F55">
        <w:rPr>
          <w:rFonts w:ascii="Times New Roman" w:hAnsi="Times New Roman"/>
          <w:i/>
          <w:iCs/>
          <w:sz w:val="24"/>
          <w:szCs w:val="24"/>
        </w:rPr>
        <w:t>Suffolk Free Press</w:t>
      </w:r>
      <w:r w:rsidRPr="00BE2F55">
        <w:rPr>
          <w:rFonts w:ascii="Times New Roman" w:hAnsi="Times New Roman"/>
          <w:sz w:val="24"/>
          <w:szCs w:val="24"/>
        </w:rPr>
        <w:t xml:space="preserve"> and </w:t>
      </w:r>
      <w:r w:rsidRPr="00BE2F55">
        <w:rPr>
          <w:rFonts w:ascii="Times New Roman" w:hAnsi="Times New Roman"/>
          <w:i/>
          <w:iCs/>
          <w:sz w:val="24"/>
          <w:szCs w:val="24"/>
        </w:rPr>
        <w:t>East Anglian Daily Times</w:t>
      </w:r>
      <w:r w:rsidRPr="00BE2F55">
        <w:rPr>
          <w:rFonts w:ascii="Times New Roman" w:hAnsi="Times New Roman"/>
          <w:sz w:val="24"/>
          <w:szCs w:val="24"/>
        </w:rPr>
        <w:t>;</w:t>
      </w:r>
    </w:p>
    <w:p w14:paraId="5A1353A6" w14:textId="77777777" w:rsidR="00C90E6E" w:rsidRPr="00BE2F55" w:rsidRDefault="00C90E6E" w:rsidP="00C90E6E">
      <w:pPr>
        <w:pStyle w:val="ListParagraph"/>
        <w:numPr>
          <w:ilvl w:val="0"/>
          <w:numId w:val="43"/>
        </w:numPr>
        <w:spacing w:after="160" w:line="240" w:lineRule="auto"/>
        <w:rPr>
          <w:rFonts w:ascii="Times New Roman" w:hAnsi="Times New Roman"/>
          <w:sz w:val="24"/>
          <w:szCs w:val="24"/>
        </w:rPr>
      </w:pPr>
      <w:r w:rsidRPr="00BE2F55">
        <w:rPr>
          <w:rFonts w:ascii="Times New Roman" w:hAnsi="Times New Roman"/>
          <w:sz w:val="24"/>
          <w:szCs w:val="24"/>
        </w:rPr>
        <w:t>BBC Radio Suffolk;</w:t>
      </w:r>
    </w:p>
    <w:p w14:paraId="327CEA49" w14:textId="77777777" w:rsidR="00C90E6E" w:rsidRPr="00BE2F55" w:rsidRDefault="00C90E6E" w:rsidP="00C90E6E">
      <w:pPr>
        <w:pStyle w:val="ListParagraph"/>
        <w:numPr>
          <w:ilvl w:val="0"/>
          <w:numId w:val="43"/>
        </w:numPr>
        <w:spacing w:after="160" w:line="240" w:lineRule="auto"/>
        <w:rPr>
          <w:rFonts w:ascii="Times New Roman" w:hAnsi="Times New Roman"/>
          <w:sz w:val="24"/>
          <w:szCs w:val="24"/>
        </w:rPr>
      </w:pPr>
      <w:r w:rsidRPr="00BE2F55">
        <w:rPr>
          <w:rFonts w:ascii="Times New Roman" w:hAnsi="Times New Roman"/>
          <w:sz w:val="24"/>
          <w:szCs w:val="24"/>
        </w:rPr>
        <w:t>BBC and ITV Anglia regional TV stations.</w:t>
      </w:r>
    </w:p>
    <w:p w14:paraId="7389F837" w14:textId="7D34CA55" w:rsidR="00C90E6E" w:rsidRPr="00C90E6E" w:rsidRDefault="00C90E6E" w:rsidP="00C90E6E">
      <w:pPr>
        <w:rPr>
          <w:rFonts w:ascii="Calibri" w:eastAsia="Calibri" w:hAnsi="Calibri" w:cs="Calibri"/>
          <w:sz w:val="28"/>
          <w:szCs w:val="28"/>
        </w:rPr>
      </w:pPr>
    </w:p>
    <w:p w14:paraId="29241C2D" w14:textId="77777777" w:rsidR="00C90E6E" w:rsidRDefault="00C90E6E" w:rsidP="00D20FA2">
      <w:pPr>
        <w:rPr>
          <w:rFonts w:ascii="Calibri" w:eastAsia="Calibri" w:hAnsi="Calibri" w:cs="Calibri"/>
          <w:sz w:val="28"/>
          <w:szCs w:val="28"/>
        </w:rPr>
      </w:pPr>
    </w:p>
    <w:p w14:paraId="3135F4BA" w14:textId="77777777" w:rsidR="00C90E6E" w:rsidRDefault="00C90E6E" w:rsidP="00D20FA2">
      <w:pPr>
        <w:rPr>
          <w:rFonts w:ascii="Calibri" w:eastAsia="Calibri" w:hAnsi="Calibri" w:cs="Calibri"/>
          <w:sz w:val="28"/>
          <w:szCs w:val="28"/>
        </w:rPr>
      </w:pPr>
    </w:p>
    <w:p w14:paraId="067FD21C" w14:textId="77777777" w:rsidR="00C90E6E" w:rsidRDefault="00C90E6E" w:rsidP="00D20FA2">
      <w:pPr>
        <w:rPr>
          <w:rFonts w:ascii="Calibri" w:eastAsia="Calibri" w:hAnsi="Calibri" w:cs="Calibri"/>
          <w:sz w:val="28"/>
          <w:szCs w:val="28"/>
        </w:rPr>
      </w:pPr>
    </w:p>
    <w:p w14:paraId="16B2DBBE" w14:textId="77777777" w:rsidR="00C90E6E" w:rsidRPr="00D20FA2" w:rsidRDefault="00C90E6E" w:rsidP="00D20FA2">
      <w:pPr>
        <w:rPr>
          <w:rFonts w:ascii="Calibri" w:eastAsia="Calibri" w:hAnsi="Calibri" w:cs="Calibri"/>
          <w:sz w:val="28"/>
          <w:szCs w:val="28"/>
        </w:rPr>
      </w:pPr>
    </w:p>
    <w:sectPr w:rsidR="00C90E6E" w:rsidRPr="00D20FA2" w:rsidSect="007A410A">
      <w:headerReference w:type="even" r:id="rId12"/>
      <w:headerReference w:type="default" r:id="rId13"/>
      <w:headerReference w:type="first" r:id="rId14"/>
      <w:pgSz w:w="11906" w:h="16838"/>
      <w:pgMar w:top="1440" w:right="1440" w:bottom="1440" w:left="1560" w:header="709" w:footer="709" w:gutter="0"/>
      <w:pgNumType w:start="99"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F36F" w14:textId="77777777" w:rsidR="00BE555A" w:rsidRDefault="00BE555A">
      <w:r>
        <w:separator/>
      </w:r>
    </w:p>
  </w:endnote>
  <w:endnote w:type="continuationSeparator" w:id="0">
    <w:p w14:paraId="3B030FDD" w14:textId="77777777" w:rsidR="00BE555A" w:rsidRDefault="00BE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5092" w14:textId="77777777" w:rsidR="00BE555A" w:rsidRDefault="00BE555A">
      <w:r>
        <w:separator/>
      </w:r>
    </w:p>
  </w:footnote>
  <w:footnote w:type="continuationSeparator" w:id="0">
    <w:p w14:paraId="461E986A" w14:textId="77777777" w:rsidR="00BE555A" w:rsidRDefault="00BE5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EF5E" w14:textId="630508EC" w:rsidR="00BE555A" w:rsidRDefault="00BE55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57A">
      <w:rPr>
        <w:rStyle w:val="PageNumber"/>
        <w:noProof/>
      </w:rPr>
      <w:t>133</w:t>
    </w:r>
    <w:r>
      <w:rPr>
        <w:rStyle w:val="PageNumber"/>
      </w:rPr>
      <w:fldChar w:fldCharType="end"/>
    </w:r>
  </w:p>
  <w:p w14:paraId="5844A637" w14:textId="77777777" w:rsidR="00BE555A" w:rsidRDefault="00BE555A">
    <w:pPr>
      <w:pStyle w:val="Header"/>
      <w:ind w:right="360"/>
    </w:pPr>
  </w:p>
  <w:p w14:paraId="5CA9673E" w14:textId="77777777" w:rsidR="00BE555A" w:rsidRDefault="00BE555A"/>
  <w:p w14:paraId="69EA9880" w14:textId="77777777" w:rsidR="00BE555A" w:rsidRDefault="00BE555A"/>
  <w:p w14:paraId="67E964AD" w14:textId="77777777" w:rsidR="00BE555A" w:rsidRDefault="00BE555A"/>
  <w:p w14:paraId="7FC83C8D" w14:textId="77777777" w:rsidR="00BE555A" w:rsidRDefault="00BE55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1BC9" w14:textId="75D1B4A1" w:rsidR="007A410A" w:rsidRPr="007A410A" w:rsidRDefault="007A410A" w:rsidP="007A410A">
    <w:pPr>
      <w:pStyle w:val="Header"/>
      <w:jc w:val="right"/>
      <w:rPr>
        <w:rFonts w:ascii="Arial" w:hAnsi="Arial" w:cs="Arial"/>
        <w:sz w:val="22"/>
        <w:szCs w:val="22"/>
      </w:rPr>
    </w:pPr>
    <w:r w:rsidRPr="007A410A">
      <w:rPr>
        <w:rFonts w:ascii="Arial" w:hAnsi="Arial" w:cs="Arial"/>
        <w:sz w:val="22"/>
        <w:szCs w:val="22"/>
      </w:rPr>
      <w:t xml:space="preserve">PAGE J </w:t>
    </w:r>
    <w:sdt>
      <w:sdtPr>
        <w:rPr>
          <w:rFonts w:ascii="Arial" w:hAnsi="Arial" w:cs="Arial"/>
          <w:sz w:val="22"/>
          <w:szCs w:val="22"/>
        </w:rPr>
        <w:id w:val="-492331606"/>
        <w:docPartObj>
          <w:docPartGallery w:val="Page Numbers (Top of Page)"/>
          <w:docPartUnique/>
        </w:docPartObj>
      </w:sdtPr>
      <w:sdtEndPr>
        <w:rPr>
          <w:noProof/>
        </w:rPr>
      </w:sdtEndPr>
      <w:sdtContent>
        <w:r w:rsidRPr="007A410A">
          <w:rPr>
            <w:rFonts w:ascii="Arial" w:hAnsi="Arial" w:cs="Arial"/>
            <w:sz w:val="22"/>
            <w:szCs w:val="22"/>
          </w:rPr>
          <w:fldChar w:fldCharType="begin"/>
        </w:r>
        <w:r w:rsidRPr="007A410A">
          <w:rPr>
            <w:rFonts w:ascii="Arial" w:hAnsi="Arial" w:cs="Arial"/>
            <w:sz w:val="22"/>
            <w:szCs w:val="22"/>
          </w:rPr>
          <w:instrText xml:space="preserve"> PAGE   \* MERGEFORMAT </w:instrText>
        </w:r>
        <w:r w:rsidRPr="007A410A">
          <w:rPr>
            <w:rFonts w:ascii="Arial" w:hAnsi="Arial" w:cs="Arial"/>
            <w:sz w:val="22"/>
            <w:szCs w:val="22"/>
          </w:rPr>
          <w:fldChar w:fldCharType="separate"/>
        </w:r>
        <w:r w:rsidRPr="007A410A">
          <w:rPr>
            <w:rFonts w:ascii="Arial" w:hAnsi="Arial" w:cs="Arial"/>
            <w:noProof/>
            <w:sz w:val="22"/>
            <w:szCs w:val="22"/>
          </w:rPr>
          <w:t>2</w:t>
        </w:r>
        <w:r w:rsidRPr="007A410A">
          <w:rPr>
            <w:rFonts w:ascii="Arial" w:hAnsi="Arial" w:cs="Arial"/>
            <w:noProof/>
            <w:sz w:val="22"/>
            <w:szCs w:val="22"/>
          </w:rPr>
          <w:fldChar w:fldCharType="end"/>
        </w:r>
      </w:sdtContent>
    </w:sdt>
  </w:p>
  <w:p w14:paraId="223CF0C7" w14:textId="615B4ABB" w:rsidR="00801704" w:rsidRPr="007A410A" w:rsidRDefault="00801704" w:rsidP="001157AC">
    <w:pPr>
      <w:pStyle w:val="Header"/>
      <w:tabs>
        <w:tab w:val="left" w:pos="7740"/>
      </w:tabs>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5A65" w14:textId="6B1FB3A2" w:rsidR="00362D75" w:rsidRDefault="00362D75" w:rsidP="008017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EC6DCA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40E4D3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2580DFB"/>
    <w:multiLevelType w:val="hybridMultilevel"/>
    <w:tmpl w:val="F7F62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13DC2"/>
    <w:multiLevelType w:val="hybridMultilevel"/>
    <w:tmpl w:val="E19CBA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768B2"/>
    <w:multiLevelType w:val="hybridMultilevel"/>
    <w:tmpl w:val="F68634D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F3F47"/>
    <w:multiLevelType w:val="hybridMultilevel"/>
    <w:tmpl w:val="AC688756"/>
    <w:lvl w:ilvl="0" w:tplc="7388C57A">
      <w:start w:val="1"/>
      <w:numFmt w:val="lowerLetter"/>
      <w:lvlText w:val="%1."/>
      <w:lvlJc w:val="left"/>
      <w:pPr>
        <w:ind w:left="690" w:hanging="360"/>
      </w:pPr>
      <w:rPr>
        <w:rFonts w:hint="default"/>
        <w:b/>
        <w:sz w:val="24"/>
        <w:szCs w:val="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13A25A60"/>
    <w:multiLevelType w:val="hybridMultilevel"/>
    <w:tmpl w:val="DD28F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BC34FA"/>
    <w:multiLevelType w:val="hybridMultilevel"/>
    <w:tmpl w:val="D856E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D488B"/>
    <w:multiLevelType w:val="hybridMultilevel"/>
    <w:tmpl w:val="63E23D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D1555"/>
    <w:multiLevelType w:val="hybridMultilevel"/>
    <w:tmpl w:val="085CF300"/>
    <w:lvl w:ilvl="0" w:tplc="F506B12E">
      <w:start w:val="1"/>
      <w:numFmt w:val="lowerLetter"/>
      <w:lvlText w:val="%1."/>
      <w:lvlJc w:val="left"/>
      <w:pPr>
        <w:ind w:left="630" w:hanging="360"/>
      </w:pPr>
      <w:rPr>
        <w:rFonts w:hint="default"/>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D1451F1"/>
    <w:multiLevelType w:val="hybridMultilevel"/>
    <w:tmpl w:val="AACAAF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1B5DDB"/>
    <w:multiLevelType w:val="hybridMultilevel"/>
    <w:tmpl w:val="C156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245B1"/>
    <w:multiLevelType w:val="hybridMultilevel"/>
    <w:tmpl w:val="AA96EF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462A4E"/>
    <w:multiLevelType w:val="hybridMultilevel"/>
    <w:tmpl w:val="BF24617A"/>
    <w:lvl w:ilvl="0" w:tplc="13F62D00">
      <w:start w:val="4"/>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214CBE"/>
    <w:multiLevelType w:val="hybridMultilevel"/>
    <w:tmpl w:val="D13EE3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C72340"/>
    <w:multiLevelType w:val="hybridMultilevel"/>
    <w:tmpl w:val="A94C563A"/>
    <w:lvl w:ilvl="0" w:tplc="A8984C8A">
      <w:start w:val="17"/>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F860FB"/>
    <w:multiLevelType w:val="hybridMultilevel"/>
    <w:tmpl w:val="4FBAE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EB31EA"/>
    <w:multiLevelType w:val="hybridMultilevel"/>
    <w:tmpl w:val="6AA22BB2"/>
    <w:lvl w:ilvl="0" w:tplc="AECEC57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323C5CF3"/>
    <w:multiLevelType w:val="hybridMultilevel"/>
    <w:tmpl w:val="15D61CCA"/>
    <w:lvl w:ilvl="0" w:tplc="0809000F">
      <w:start w:val="9"/>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411F63"/>
    <w:multiLevelType w:val="hybridMultilevel"/>
    <w:tmpl w:val="A00EC140"/>
    <w:lvl w:ilvl="0" w:tplc="582AB67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38125775"/>
    <w:multiLevelType w:val="hybridMultilevel"/>
    <w:tmpl w:val="DE12D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2145E9"/>
    <w:multiLevelType w:val="hybridMultilevel"/>
    <w:tmpl w:val="1BD8B264"/>
    <w:lvl w:ilvl="0" w:tplc="D316A2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4F390E"/>
    <w:multiLevelType w:val="hybridMultilevel"/>
    <w:tmpl w:val="A4943B64"/>
    <w:lvl w:ilvl="0" w:tplc="DCBA5AC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4236564C"/>
    <w:multiLevelType w:val="hybridMultilevel"/>
    <w:tmpl w:val="2B4666B8"/>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463A4F"/>
    <w:multiLevelType w:val="hybridMultilevel"/>
    <w:tmpl w:val="3C40B688"/>
    <w:lvl w:ilvl="0" w:tplc="C19E637E">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46CD60C0"/>
    <w:multiLevelType w:val="hybridMultilevel"/>
    <w:tmpl w:val="83F4AF62"/>
    <w:lvl w:ilvl="0" w:tplc="6EE22C8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7832BC7"/>
    <w:multiLevelType w:val="hybridMultilevel"/>
    <w:tmpl w:val="586A2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C68020D"/>
    <w:multiLevelType w:val="hybridMultilevel"/>
    <w:tmpl w:val="F0E29786"/>
    <w:lvl w:ilvl="0" w:tplc="1696EC4E">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8" w15:restartNumberingAfterBreak="0">
    <w:nsid w:val="54B32191"/>
    <w:multiLevelType w:val="hybridMultilevel"/>
    <w:tmpl w:val="D354E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6361192"/>
    <w:multiLevelType w:val="hybridMultilevel"/>
    <w:tmpl w:val="094CE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05742E"/>
    <w:multiLevelType w:val="hybridMultilevel"/>
    <w:tmpl w:val="9F8E7BC0"/>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1379B1"/>
    <w:multiLevelType w:val="hybridMultilevel"/>
    <w:tmpl w:val="A8FAF80E"/>
    <w:lvl w:ilvl="0" w:tplc="827AE430">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2065053"/>
    <w:multiLevelType w:val="hybridMultilevel"/>
    <w:tmpl w:val="C34A73EC"/>
    <w:lvl w:ilvl="0" w:tplc="393651BA">
      <w:start w:val="8"/>
      <w:numFmt w:val="decimal"/>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65053522"/>
    <w:multiLevelType w:val="hybridMultilevel"/>
    <w:tmpl w:val="743C8F62"/>
    <w:lvl w:ilvl="0" w:tplc="61D482E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66F230B9"/>
    <w:multiLevelType w:val="hybridMultilevel"/>
    <w:tmpl w:val="1F3EF4D6"/>
    <w:lvl w:ilvl="0" w:tplc="35602DF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15:restartNumberingAfterBreak="0">
    <w:nsid w:val="6B6004A0"/>
    <w:multiLevelType w:val="hybridMultilevel"/>
    <w:tmpl w:val="5EDCB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C85479"/>
    <w:multiLevelType w:val="hybridMultilevel"/>
    <w:tmpl w:val="3C201E16"/>
    <w:lvl w:ilvl="0" w:tplc="35BCD2D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EE923D0"/>
    <w:multiLevelType w:val="hybridMultilevel"/>
    <w:tmpl w:val="FD6CE294"/>
    <w:lvl w:ilvl="0" w:tplc="FB2C8AEC">
      <w:start w:val="1"/>
      <w:numFmt w:val="low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8" w15:restartNumberingAfterBreak="0">
    <w:nsid w:val="6FAF4D18"/>
    <w:multiLevelType w:val="hybridMultilevel"/>
    <w:tmpl w:val="D34CA20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CF7639"/>
    <w:multiLevelType w:val="hybridMultilevel"/>
    <w:tmpl w:val="C3E4A8AC"/>
    <w:lvl w:ilvl="0" w:tplc="08090001">
      <w:start w:val="1"/>
      <w:numFmt w:val="bullet"/>
      <w:lvlText w:val=""/>
      <w:lvlJc w:val="left"/>
      <w:pPr>
        <w:ind w:left="2094" w:hanging="360"/>
      </w:pPr>
      <w:rPr>
        <w:rFonts w:ascii="Symbol" w:hAnsi="Symbol" w:hint="default"/>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3534" w:hanging="360"/>
      </w:pPr>
      <w:rPr>
        <w:rFonts w:ascii="Wingdings" w:hAnsi="Wingdings" w:hint="default"/>
      </w:rPr>
    </w:lvl>
    <w:lvl w:ilvl="3" w:tplc="08090001" w:tentative="1">
      <w:start w:val="1"/>
      <w:numFmt w:val="bullet"/>
      <w:lvlText w:val=""/>
      <w:lvlJc w:val="left"/>
      <w:pPr>
        <w:ind w:left="4254" w:hanging="360"/>
      </w:pPr>
      <w:rPr>
        <w:rFonts w:ascii="Symbol" w:hAnsi="Symbol" w:hint="default"/>
      </w:rPr>
    </w:lvl>
    <w:lvl w:ilvl="4" w:tplc="08090003" w:tentative="1">
      <w:start w:val="1"/>
      <w:numFmt w:val="bullet"/>
      <w:lvlText w:val="o"/>
      <w:lvlJc w:val="left"/>
      <w:pPr>
        <w:ind w:left="4974" w:hanging="360"/>
      </w:pPr>
      <w:rPr>
        <w:rFonts w:ascii="Courier New" w:hAnsi="Courier New" w:cs="Courier New" w:hint="default"/>
      </w:rPr>
    </w:lvl>
    <w:lvl w:ilvl="5" w:tplc="08090005" w:tentative="1">
      <w:start w:val="1"/>
      <w:numFmt w:val="bullet"/>
      <w:lvlText w:val=""/>
      <w:lvlJc w:val="left"/>
      <w:pPr>
        <w:ind w:left="5694" w:hanging="360"/>
      </w:pPr>
      <w:rPr>
        <w:rFonts w:ascii="Wingdings" w:hAnsi="Wingdings" w:hint="default"/>
      </w:rPr>
    </w:lvl>
    <w:lvl w:ilvl="6" w:tplc="08090001" w:tentative="1">
      <w:start w:val="1"/>
      <w:numFmt w:val="bullet"/>
      <w:lvlText w:val=""/>
      <w:lvlJc w:val="left"/>
      <w:pPr>
        <w:ind w:left="6414" w:hanging="360"/>
      </w:pPr>
      <w:rPr>
        <w:rFonts w:ascii="Symbol" w:hAnsi="Symbol" w:hint="default"/>
      </w:rPr>
    </w:lvl>
    <w:lvl w:ilvl="7" w:tplc="08090003" w:tentative="1">
      <w:start w:val="1"/>
      <w:numFmt w:val="bullet"/>
      <w:lvlText w:val="o"/>
      <w:lvlJc w:val="left"/>
      <w:pPr>
        <w:ind w:left="7134" w:hanging="360"/>
      </w:pPr>
      <w:rPr>
        <w:rFonts w:ascii="Courier New" w:hAnsi="Courier New" w:cs="Courier New" w:hint="default"/>
      </w:rPr>
    </w:lvl>
    <w:lvl w:ilvl="8" w:tplc="08090005" w:tentative="1">
      <w:start w:val="1"/>
      <w:numFmt w:val="bullet"/>
      <w:lvlText w:val=""/>
      <w:lvlJc w:val="left"/>
      <w:pPr>
        <w:ind w:left="7854" w:hanging="360"/>
      </w:pPr>
      <w:rPr>
        <w:rFonts w:ascii="Wingdings" w:hAnsi="Wingdings" w:hint="default"/>
      </w:rPr>
    </w:lvl>
  </w:abstractNum>
  <w:abstractNum w:abstractNumId="40" w15:restartNumberingAfterBreak="0">
    <w:nsid w:val="7AB54789"/>
    <w:multiLevelType w:val="hybridMultilevel"/>
    <w:tmpl w:val="83942EEA"/>
    <w:lvl w:ilvl="0" w:tplc="8D3A668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1" w15:restartNumberingAfterBreak="0">
    <w:nsid w:val="7C354901"/>
    <w:multiLevelType w:val="hybridMultilevel"/>
    <w:tmpl w:val="065065C4"/>
    <w:lvl w:ilvl="0" w:tplc="C4DE2EF6">
      <w:start w:val="1"/>
      <w:numFmt w:val="upperRoman"/>
      <w:lvlText w:val="%1)"/>
      <w:lvlJc w:val="left"/>
      <w:pPr>
        <w:ind w:left="915" w:hanging="72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42" w15:restartNumberingAfterBreak="0">
    <w:nsid w:val="7DCD04D1"/>
    <w:multiLevelType w:val="hybridMultilevel"/>
    <w:tmpl w:val="AFAE2EB0"/>
    <w:lvl w:ilvl="0" w:tplc="0809000F">
      <w:start w:val="1"/>
      <w:numFmt w:val="decimal"/>
      <w:lvlText w:val="%1."/>
      <w:lvlJc w:val="left"/>
      <w:pPr>
        <w:ind w:left="720" w:hanging="360"/>
      </w:pPr>
    </w:lvl>
    <w:lvl w:ilvl="1" w:tplc="6846C506">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5114087">
    <w:abstractNumId w:val="1"/>
  </w:num>
  <w:num w:numId="2" w16cid:durableId="160777332">
    <w:abstractNumId w:val="0"/>
  </w:num>
  <w:num w:numId="3" w16cid:durableId="1297099989">
    <w:abstractNumId w:val="40"/>
  </w:num>
  <w:num w:numId="4" w16cid:durableId="1573806115">
    <w:abstractNumId w:val="25"/>
  </w:num>
  <w:num w:numId="5" w16cid:durableId="1663657215">
    <w:abstractNumId w:val="17"/>
  </w:num>
  <w:num w:numId="6" w16cid:durableId="20060535">
    <w:abstractNumId w:val="31"/>
  </w:num>
  <w:num w:numId="7" w16cid:durableId="1397826294">
    <w:abstractNumId w:val="19"/>
  </w:num>
  <w:num w:numId="8" w16cid:durableId="581912673">
    <w:abstractNumId w:val="7"/>
  </w:num>
  <w:num w:numId="9" w16cid:durableId="2076395990">
    <w:abstractNumId w:val="5"/>
  </w:num>
  <w:num w:numId="10" w16cid:durableId="167641139">
    <w:abstractNumId w:val="22"/>
  </w:num>
  <w:num w:numId="11" w16cid:durableId="991250208">
    <w:abstractNumId w:val="37"/>
  </w:num>
  <w:num w:numId="12" w16cid:durableId="442117004">
    <w:abstractNumId w:val="34"/>
  </w:num>
  <w:num w:numId="13" w16cid:durableId="190848224">
    <w:abstractNumId w:val="9"/>
  </w:num>
  <w:num w:numId="14" w16cid:durableId="426341827">
    <w:abstractNumId w:val="27"/>
  </w:num>
  <w:num w:numId="15" w16cid:durableId="1766657771">
    <w:abstractNumId w:val="20"/>
  </w:num>
  <w:num w:numId="16" w16cid:durableId="1359231475">
    <w:abstractNumId w:val="26"/>
  </w:num>
  <w:num w:numId="17" w16cid:durableId="1795904956">
    <w:abstractNumId w:val="41"/>
  </w:num>
  <w:num w:numId="18" w16cid:durableId="1521699668">
    <w:abstractNumId w:val="14"/>
  </w:num>
  <w:num w:numId="19" w16cid:durableId="1547792629">
    <w:abstractNumId w:val="16"/>
  </w:num>
  <w:num w:numId="20" w16cid:durableId="733628203">
    <w:abstractNumId w:val="23"/>
  </w:num>
  <w:num w:numId="21" w16cid:durableId="2126531873">
    <w:abstractNumId w:val="32"/>
  </w:num>
  <w:num w:numId="22" w16cid:durableId="684552675">
    <w:abstractNumId w:val="30"/>
  </w:num>
  <w:num w:numId="23" w16cid:durableId="1695644060">
    <w:abstractNumId w:val="36"/>
  </w:num>
  <w:num w:numId="24" w16cid:durableId="468942096">
    <w:abstractNumId w:val="38"/>
  </w:num>
  <w:num w:numId="25" w16cid:durableId="1041132361">
    <w:abstractNumId w:val="33"/>
  </w:num>
  <w:num w:numId="26" w16cid:durableId="1064379419">
    <w:abstractNumId w:val="24"/>
  </w:num>
  <w:num w:numId="27" w16cid:durableId="1831170848">
    <w:abstractNumId w:val="21"/>
  </w:num>
  <w:num w:numId="28" w16cid:durableId="1005205598">
    <w:abstractNumId w:val="13"/>
  </w:num>
  <w:num w:numId="29" w16cid:durableId="1076250190">
    <w:abstractNumId w:val="15"/>
  </w:num>
  <w:num w:numId="30" w16cid:durableId="1334138227">
    <w:abstractNumId w:val="12"/>
  </w:num>
  <w:num w:numId="31" w16cid:durableId="1496383802">
    <w:abstractNumId w:val="2"/>
  </w:num>
  <w:num w:numId="32" w16cid:durableId="1288662930">
    <w:abstractNumId w:val="42"/>
  </w:num>
  <w:num w:numId="33" w16cid:durableId="1961182020">
    <w:abstractNumId w:val="3"/>
  </w:num>
  <w:num w:numId="34" w16cid:durableId="1313368418">
    <w:abstractNumId w:val="8"/>
  </w:num>
  <w:num w:numId="35" w16cid:durableId="864445571">
    <w:abstractNumId w:val="6"/>
  </w:num>
  <w:num w:numId="36" w16cid:durableId="1009218451">
    <w:abstractNumId w:val="10"/>
  </w:num>
  <w:num w:numId="37" w16cid:durableId="841508885">
    <w:abstractNumId w:val="28"/>
  </w:num>
  <w:num w:numId="38" w16cid:durableId="2109231522">
    <w:abstractNumId w:val="4"/>
  </w:num>
  <w:num w:numId="39" w16cid:durableId="912811438">
    <w:abstractNumId w:val="18"/>
  </w:num>
  <w:num w:numId="40" w16cid:durableId="1343119759">
    <w:abstractNumId w:val="39"/>
  </w:num>
  <w:num w:numId="41" w16cid:durableId="1320572197">
    <w:abstractNumId w:val="11"/>
  </w:num>
  <w:num w:numId="42" w16cid:durableId="1700469471">
    <w:abstractNumId w:val="29"/>
  </w:num>
  <w:num w:numId="43" w16cid:durableId="1482579386">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FD"/>
    <w:rsid w:val="0000043D"/>
    <w:rsid w:val="0000098F"/>
    <w:rsid w:val="00000B3C"/>
    <w:rsid w:val="00000B74"/>
    <w:rsid w:val="00000F46"/>
    <w:rsid w:val="00002497"/>
    <w:rsid w:val="00002FB9"/>
    <w:rsid w:val="00004494"/>
    <w:rsid w:val="00005C81"/>
    <w:rsid w:val="00006BFD"/>
    <w:rsid w:val="00006D2E"/>
    <w:rsid w:val="000107A9"/>
    <w:rsid w:val="00011268"/>
    <w:rsid w:val="00011BFD"/>
    <w:rsid w:val="00012095"/>
    <w:rsid w:val="0001266A"/>
    <w:rsid w:val="00012DDB"/>
    <w:rsid w:val="00013180"/>
    <w:rsid w:val="000133A2"/>
    <w:rsid w:val="0001373B"/>
    <w:rsid w:val="0001539C"/>
    <w:rsid w:val="00015997"/>
    <w:rsid w:val="0001605D"/>
    <w:rsid w:val="00016A48"/>
    <w:rsid w:val="000172AA"/>
    <w:rsid w:val="00021515"/>
    <w:rsid w:val="0002160D"/>
    <w:rsid w:val="000227E7"/>
    <w:rsid w:val="00022AC3"/>
    <w:rsid w:val="00022F03"/>
    <w:rsid w:val="00023C86"/>
    <w:rsid w:val="000247FC"/>
    <w:rsid w:val="000251D9"/>
    <w:rsid w:val="00026A76"/>
    <w:rsid w:val="00026CD3"/>
    <w:rsid w:val="00026F56"/>
    <w:rsid w:val="00027985"/>
    <w:rsid w:val="00030B27"/>
    <w:rsid w:val="00031638"/>
    <w:rsid w:val="000322E5"/>
    <w:rsid w:val="0003317B"/>
    <w:rsid w:val="00033585"/>
    <w:rsid w:val="00033A14"/>
    <w:rsid w:val="00033B68"/>
    <w:rsid w:val="00034BE9"/>
    <w:rsid w:val="00035713"/>
    <w:rsid w:val="00037175"/>
    <w:rsid w:val="00037CF4"/>
    <w:rsid w:val="000412FA"/>
    <w:rsid w:val="00041418"/>
    <w:rsid w:val="00042077"/>
    <w:rsid w:val="0004253A"/>
    <w:rsid w:val="00042A13"/>
    <w:rsid w:val="00042DD3"/>
    <w:rsid w:val="00044903"/>
    <w:rsid w:val="00045D7B"/>
    <w:rsid w:val="0004736A"/>
    <w:rsid w:val="00047CBE"/>
    <w:rsid w:val="00047EE9"/>
    <w:rsid w:val="000500A4"/>
    <w:rsid w:val="000502AA"/>
    <w:rsid w:val="000503F9"/>
    <w:rsid w:val="0005090F"/>
    <w:rsid w:val="0005147B"/>
    <w:rsid w:val="00051DF0"/>
    <w:rsid w:val="00052A08"/>
    <w:rsid w:val="00053842"/>
    <w:rsid w:val="00054EAB"/>
    <w:rsid w:val="0005570F"/>
    <w:rsid w:val="00055C95"/>
    <w:rsid w:val="00055EE5"/>
    <w:rsid w:val="00056C87"/>
    <w:rsid w:val="00057B8B"/>
    <w:rsid w:val="00057E6A"/>
    <w:rsid w:val="00060830"/>
    <w:rsid w:val="0006177D"/>
    <w:rsid w:val="00062A2C"/>
    <w:rsid w:val="00062E9C"/>
    <w:rsid w:val="0006515D"/>
    <w:rsid w:val="000656E4"/>
    <w:rsid w:val="000661A8"/>
    <w:rsid w:val="000662BC"/>
    <w:rsid w:val="000702CE"/>
    <w:rsid w:val="00070483"/>
    <w:rsid w:val="00070498"/>
    <w:rsid w:val="00070A51"/>
    <w:rsid w:val="000713CE"/>
    <w:rsid w:val="00071417"/>
    <w:rsid w:val="00072879"/>
    <w:rsid w:val="00073A17"/>
    <w:rsid w:val="0007450B"/>
    <w:rsid w:val="00075B6D"/>
    <w:rsid w:val="000761C9"/>
    <w:rsid w:val="000767AE"/>
    <w:rsid w:val="00076ECC"/>
    <w:rsid w:val="0007776B"/>
    <w:rsid w:val="00077D40"/>
    <w:rsid w:val="00080E6E"/>
    <w:rsid w:val="00081DFB"/>
    <w:rsid w:val="00082399"/>
    <w:rsid w:val="000826A7"/>
    <w:rsid w:val="00084020"/>
    <w:rsid w:val="00084212"/>
    <w:rsid w:val="0008479C"/>
    <w:rsid w:val="00085906"/>
    <w:rsid w:val="00085D56"/>
    <w:rsid w:val="0008713E"/>
    <w:rsid w:val="00087592"/>
    <w:rsid w:val="00087E95"/>
    <w:rsid w:val="000902A4"/>
    <w:rsid w:val="000913DD"/>
    <w:rsid w:val="000919E1"/>
    <w:rsid w:val="00092EEE"/>
    <w:rsid w:val="000933B0"/>
    <w:rsid w:val="00093C9E"/>
    <w:rsid w:val="00093CD7"/>
    <w:rsid w:val="00093D03"/>
    <w:rsid w:val="00094210"/>
    <w:rsid w:val="000943AF"/>
    <w:rsid w:val="00095AF9"/>
    <w:rsid w:val="0009676D"/>
    <w:rsid w:val="00096DAD"/>
    <w:rsid w:val="00097E37"/>
    <w:rsid w:val="000A08FB"/>
    <w:rsid w:val="000A0D40"/>
    <w:rsid w:val="000A130D"/>
    <w:rsid w:val="000A13DA"/>
    <w:rsid w:val="000A1C2E"/>
    <w:rsid w:val="000A2E05"/>
    <w:rsid w:val="000A2ED8"/>
    <w:rsid w:val="000A31B5"/>
    <w:rsid w:val="000A32BA"/>
    <w:rsid w:val="000A3836"/>
    <w:rsid w:val="000A42C4"/>
    <w:rsid w:val="000A442E"/>
    <w:rsid w:val="000A6B51"/>
    <w:rsid w:val="000A7ACD"/>
    <w:rsid w:val="000B02E0"/>
    <w:rsid w:val="000B195F"/>
    <w:rsid w:val="000B1A8A"/>
    <w:rsid w:val="000B1FBA"/>
    <w:rsid w:val="000B32BB"/>
    <w:rsid w:val="000B3338"/>
    <w:rsid w:val="000B3961"/>
    <w:rsid w:val="000B4653"/>
    <w:rsid w:val="000B4BBE"/>
    <w:rsid w:val="000B502C"/>
    <w:rsid w:val="000B68AD"/>
    <w:rsid w:val="000B6DDF"/>
    <w:rsid w:val="000B74E7"/>
    <w:rsid w:val="000B77AF"/>
    <w:rsid w:val="000B7A20"/>
    <w:rsid w:val="000B7B70"/>
    <w:rsid w:val="000B7C5D"/>
    <w:rsid w:val="000B7E30"/>
    <w:rsid w:val="000C0ED1"/>
    <w:rsid w:val="000C154F"/>
    <w:rsid w:val="000C27EF"/>
    <w:rsid w:val="000C3126"/>
    <w:rsid w:val="000C3A07"/>
    <w:rsid w:val="000C3C64"/>
    <w:rsid w:val="000C4D37"/>
    <w:rsid w:val="000C52A7"/>
    <w:rsid w:val="000D1396"/>
    <w:rsid w:val="000D2061"/>
    <w:rsid w:val="000D213C"/>
    <w:rsid w:val="000D65FE"/>
    <w:rsid w:val="000D66A1"/>
    <w:rsid w:val="000D7E92"/>
    <w:rsid w:val="000E08E9"/>
    <w:rsid w:val="000E0D64"/>
    <w:rsid w:val="000E1030"/>
    <w:rsid w:val="000E136A"/>
    <w:rsid w:val="000E1C5C"/>
    <w:rsid w:val="000E226E"/>
    <w:rsid w:val="000E2485"/>
    <w:rsid w:val="000E301A"/>
    <w:rsid w:val="000E35AA"/>
    <w:rsid w:val="000E427F"/>
    <w:rsid w:val="000E4478"/>
    <w:rsid w:val="000E5342"/>
    <w:rsid w:val="000E597E"/>
    <w:rsid w:val="000E5C54"/>
    <w:rsid w:val="000E6EFE"/>
    <w:rsid w:val="000E7033"/>
    <w:rsid w:val="000E739B"/>
    <w:rsid w:val="000F0763"/>
    <w:rsid w:val="000F0C24"/>
    <w:rsid w:val="000F149A"/>
    <w:rsid w:val="000F1AAD"/>
    <w:rsid w:val="000F247A"/>
    <w:rsid w:val="000F2904"/>
    <w:rsid w:val="000F2A4B"/>
    <w:rsid w:val="000F3160"/>
    <w:rsid w:val="000F3FF4"/>
    <w:rsid w:val="000F4B1D"/>
    <w:rsid w:val="000F4EAD"/>
    <w:rsid w:val="000F52BF"/>
    <w:rsid w:val="000F537B"/>
    <w:rsid w:val="000F77C4"/>
    <w:rsid w:val="00100118"/>
    <w:rsid w:val="0010123F"/>
    <w:rsid w:val="0010139F"/>
    <w:rsid w:val="00101922"/>
    <w:rsid w:val="00101D41"/>
    <w:rsid w:val="001027BC"/>
    <w:rsid w:val="00102A68"/>
    <w:rsid w:val="00102F5B"/>
    <w:rsid w:val="001041CB"/>
    <w:rsid w:val="00104247"/>
    <w:rsid w:val="001045CB"/>
    <w:rsid w:val="00104FBC"/>
    <w:rsid w:val="00105497"/>
    <w:rsid w:val="00105799"/>
    <w:rsid w:val="00105BD2"/>
    <w:rsid w:val="00106392"/>
    <w:rsid w:val="001101CF"/>
    <w:rsid w:val="00110CD6"/>
    <w:rsid w:val="00110D8F"/>
    <w:rsid w:val="00111BA0"/>
    <w:rsid w:val="00111EEF"/>
    <w:rsid w:val="00112D33"/>
    <w:rsid w:val="001132EC"/>
    <w:rsid w:val="001145F6"/>
    <w:rsid w:val="00114AC2"/>
    <w:rsid w:val="00114CC1"/>
    <w:rsid w:val="001157AC"/>
    <w:rsid w:val="001157C7"/>
    <w:rsid w:val="00116D92"/>
    <w:rsid w:val="001174E4"/>
    <w:rsid w:val="00120809"/>
    <w:rsid w:val="0012240E"/>
    <w:rsid w:val="00122893"/>
    <w:rsid w:val="00122E6A"/>
    <w:rsid w:val="00123163"/>
    <w:rsid w:val="00123C8F"/>
    <w:rsid w:val="001257E6"/>
    <w:rsid w:val="00125CFD"/>
    <w:rsid w:val="00126437"/>
    <w:rsid w:val="00126876"/>
    <w:rsid w:val="00126AB9"/>
    <w:rsid w:val="00127336"/>
    <w:rsid w:val="00127A8C"/>
    <w:rsid w:val="00131127"/>
    <w:rsid w:val="0013132B"/>
    <w:rsid w:val="0013140C"/>
    <w:rsid w:val="00131948"/>
    <w:rsid w:val="00131DFD"/>
    <w:rsid w:val="001320D7"/>
    <w:rsid w:val="001327E5"/>
    <w:rsid w:val="00133272"/>
    <w:rsid w:val="00133EFB"/>
    <w:rsid w:val="00133F9B"/>
    <w:rsid w:val="00133FE9"/>
    <w:rsid w:val="00134FBE"/>
    <w:rsid w:val="001350D6"/>
    <w:rsid w:val="00135639"/>
    <w:rsid w:val="001356F8"/>
    <w:rsid w:val="0013592C"/>
    <w:rsid w:val="00136A11"/>
    <w:rsid w:val="00137094"/>
    <w:rsid w:val="00140114"/>
    <w:rsid w:val="00140EFA"/>
    <w:rsid w:val="00140F89"/>
    <w:rsid w:val="00141169"/>
    <w:rsid w:val="00141E3B"/>
    <w:rsid w:val="001427B2"/>
    <w:rsid w:val="001437E9"/>
    <w:rsid w:val="0014380E"/>
    <w:rsid w:val="00143E7A"/>
    <w:rsid w:val="00143FA6"/>
    <w:rsid w:val="00144924"/>
    <w:rsid w:val="00145034"/>
    <w:rsid w:val="00145504"/>
    <w:rsid w:val="00146B51"/>
    <w:rsid w:val="00146F52"/>
    <w:rsid w:val="0014758A"/>
    <w:rsid w:val="00147947"/>
    <w:rsid w:val="00147BE7"/>
    <w:rsid w:val="00147FC7"/>
    <w:rsid w:val="00150490"/>
    <w:rsid w:val="001504EF"/>
    <w:rsid w:val="00151678"/>
    <w:rsid w:val="00151E01"/>
    <w:rsid w:val="001535B1"/>
    <w:rsid w:val="001536E3"/>
    <w:rsid w:val="00153B3C"/>
    <w:rsid w:val="001541C5"/>
    <w:rsid w:val="001546B9"/>
    <w:rsid w:val="00154845"/>
    <w:rsid w:val="00154BA3"/>
    <w:rsid w:val="00156B15"/>
    <w:rsid w:val="001575AA"/>
    <w:rsid w:val="0016028F"/>
    <w:rsid w:val="001604D4"/>
    <w:rsid w:val="00160F44"/>
    <w:rsid w:val="0016163C"/>
    <w:rsid w:val="00164E3C"/>
    <w:rsid w:val="00165BEC"/>
    <w:rsid w:val="0016615B"/>
    <w:rsid w:val="00166213"/>
    <w:rsid w:val="00166CB1"/>
    <w:rsid w:val="001677FC"/>
    <w:rsid w:val="00167F24"/>
    <w:rsid w:val="00170814"/>
    <w:rsid w:val="00170D6D"/>
    <w:rsid w:val="0017175C"/>
    <w:rsid w:val="00172B67"/>
    <w:rsid w:val="0017316B"/>
    <w:rsid w:val="0017359C"/>
    <w:rsid w:val="00173D12"/>
    <w:rsid w:val="00174223"/>
    <w:rsid w:val="001746F0"/>
    <w:rsid w:val="0017497E"/>
    <w:rsid w:val="00174A9D"/>
    <w:rsid w:val="00175976"/>
    <w:rsid w:val="00175AB3"/>
    <w:rsid w:val="001763B7"/>
    <w:rsid w:val="00176844"/>
    <w:rsid w:val="00176C62"/>
    <w:rsid w:val="001808EA"/>
    <w:rsid w:val="00181063"/>
    <w:rsid w:val="001822A5"/>
    <w:rsid w:val="00183E21"/>
    <w:rsid w:val="0018499C"/>
    <w:rsid w:val="00184B7E"/>
    <w:rsid w:val="00185A9B"/>
    <w:rsid w:val="00186673"/>
    <w:rsid w:val="00186F4B"/>
    <w:rsid w:val="00187F83"/>
    <w:rsid w:val="0019025E"/>
    <w:rsid w:val="001924BD"/>
    <w:rsid w:val="00192808"/>
    <w:rsid w:val="001929E2"/>
    <w:rsid w:val="001938D7"/>
    <w:rsid w:val="0019411D"/>
    <w:rsid w:val="001943C2"/>
    <w:rsid w:val="00194941"/>
    <w:rsid w:val="00194948"/>
    <w:rsid w:val="00195403"/>
    <w:rsid w:val="00196263"/>
    <w:rsid w:val="0019677C"/>
    <w:rsid w:val="00196B9C"/>
    <w:rsid w:val="00196D76"/>
    <w:rsid w:val="00197510"/>
    <w:rsid w:val="00197AA5"/>
    <w:rsid w:val="001A105B"/>
    <w:rsid w:val="001A181F"/>
    <w:rsid w:val="001A235A"/>
    <w:rsid w:val="001A23E3"/>
    <w:rsid w:val="001A4B9B"/>
    <w:rsid w:val="001A5339"/>
    <w:rsid w:val="001A5588"/>
    <w:rsid w:val="001A5FFD"/>
    <w:rsid w:val="001A7E40"/>
    <w:rsid w:val="001B0E12"/>
    <w:rsid w:val="001B100C"/>
    <w:rsid w:val="001B1228"/>
    <w:rsid w:val="001B1C87"/>
    <w:rsid w:val="001B258F"/>
    <w:rsid w:val="001B25C6"/>
    <w:rsid w:val="001B2BF3"/>
    <w:rsid w:val="001B2E74"/>
    <w:rsid w:val="001B449B"/>
    <w:rsid w:val="001B5777"/>
    <w:rsid w:val="001B5D73"/>
    <w:rsid w:val="001B6BEE"/>
    <w:rsid w:val="001B6EB6"/>
    <w:rsid w:val="001B7333"/>
    <w:rsid w:val="001B73E1"/>
    <w:rsid w:val="001B7A40"/>
    <w:rsid w:val="001C05E0"/>
    <w:rsid w:val="001C0A7C"/>
    <w:rsid w:val="001C106E"/>
    <w:rsid w:val="001C20CB"/>
    <w:rsid w:val="001C380C"/>
    <w:rsid w:val="001C3C97"/>
    <w:rsid w:val="001C40AF"/>
    <w:rsid w:val="001C4328"/>
    <w:rsid w:val="001C45E1"/>
    <w:rsid w:val="001C5586"/>
    <w:rsid w:val="001C5CB4"/>
    <w:rsid w:val="001C5FC9"/>
    <w:rsid w:val="001C66C3"/>
    <w:rsid w:val="001C7179"/>
    <w:rsid w:val="001C7D3F"/>
    <w:rsid w:val="001C7F96"/>
    <w:rsid w:val="001D0CD6"/>
    <w:rsid w:val="001D139B"/>
    <w:rsid w:val="001D15A2"/>
    <w:rsid w:val="001D181E"/>
    <w:rsid w:val="001D2818"/>
    <w:rsid w:val="001D291F"/>
    <w:rsid w:val="001D2C35"/>
    <w:rsid w:val="001D39A3"/>
    <w:rsid w:val="001D4E38"/>
    <w:rsid w:val="001D53C8"/>
    <w:rsid w:val="001D555A"/>
    <w:rsid w:val="001D55CD"/>
    <w:rsid w:val="001D5B51"/>
    <w:rsid w:val="001D765B"/>
    <w:rsid w:val="001E0A2B"/>
    <w:rsid w:val="001E0CEA"/>
    <w:rsid w:val="001E0F0F"/>
    <w:rsid w:val="001E119E"/>
    <w:rsid w:val="001E269E"/>
    <w:rsid w:val="001E26C2"/>
    <w:rsid w:val="001E3769"/>
    <w:rsid w:val="001E4DB8"/>
    <w:rsid w:val="001E5084"/>
    <w:rsid w:val="001E5A0C"/>
    <w:rsid w:val="001E5B76"/>
    <w:rsid w:val="001E6009"/>
    <w:rsid w:val="001E6990"/>
    <w:rsid w:val="001E6BBF"/>
    <w:rsid w:val="001E778A"/>
    <w:rsid w:val="001F0149"/>
    <w:rsid w:val="001F1178"/>
    <w:rsid w:val="001F1820"/>
    <w:rsid w:val="001F1AAF"/>
    <w:rsid w:val="001F1E3F"/>
    <w:rsid w:val="001F2737"/>
    <w:rsid w:val="001F2A5B"/>
    <w:rsid w:val="001F2C30"/>
    <w:rsid w:val="001F349F"/>
    <w:rsid w:val="001F425E"/>
    <w:rsid w:val="001F5837"/>
    <w:rsid w:val="001F675C"/>
    <w:rsid w:val="001F7016"/>
    <w:rsid w:val="001F79E7"/>
    <w:rsid w:val="00200711"/>
    <w:rsid w:val="0020189C"/>
    <w:rsid w:val="00202108"/>
    <w:rsid w:val="00202124"/>
    <w:rsid w:val="00202B7A"/>
    <w:rsid w:val="0020339C"/>
    <w:rsid w:val="00203E1D"/>
    <w:rsid w:val="002052FF"/>
    <w:rsid w:val="00205B7F"/>
    <w:rsid w:val="00205F45"/>
    <w:rsid w:val="00206838"/>
    <w:rsid w:val="00206F6B"/>
    <w:rsid w:val="00207D70"/>
    <w:rsid w:val="002106AA"/>
    <w:rsid w:val="002106CD"/>
    <w:rsid w:val="00210B74"/>
    <w:rsid w:val="00211D0F"/>
    <w:rsid w:val="00212510"/>
    <w:rsid w:val="00213209"/>
    <w:rsid w:val="002133E6"/>
    <w:rsid w:val="00213DDE"/>
    <w:rsid w:val="00213FD3"/>
    <w:rsid w:val="00214326"/>
    <w:rsid w:val="00214433"/>
    <w:rsid w:val="002151B6"/>
    <w:rsid w:val="002159BA"/>
    <w:rsid w:val="00215A94"/>
    <w:rsid w:val="00216019"/>
    <w:rsid w:val="00216AC3"/>
    <w:rsid w:val="00216DF8"/>
    <w:rsid w:val="00220050"/>
    <w:rsid w:val="002200F5"/>
    <w:rsid w:val="002202E6"/>
    <w:rsid w:val="0022090E"/>
    <w:rsid w:val="00220C74"/>
    <w:rsid w:val="002229C1"/>
    <w:rsid w:val="002232D4"/>
    <w:rsid w:val="0022379E"/>
    <w:rsid w:val="00223C79"/>
    <w:rsid w:val="00224D2D"/>
    <w:rsid w:val="00225110"/>
    <w:rsid w:val="00225B3D"/>
    <w:rsid w:val="00226CEC"/>
    <w:rsid w:val="0022740D"/>
    <w:rsid w:val="00227FCB"/>
    <w:rsid w:val="0023151A"/>
    <w:rsid w:val="00231D1A"/>
    <w:rsid w:val="002322DE"/>
    <w:rsid w:val="0023288E"/>
    <w:rsid w:val="00233A2D"/>
    <w:rsid w:val="00233C34"/>
    <w:rsid w:val="002353C9"/>
    <w:rsid w:val="002353D4"/>
    <w:rsid w:val="002356F7"/>
    <w:rsid w:val="00235F05"/>
    <w:rsid w:val="002363A4"/>
    <w:rsid w:val="00236DF4"/>
    <w:rsid w:val="0023780A"/>
    <w:rsid w:val="00237A02"/>
    <w:rsid w:val="00237A5E"/>
    <w:rsid w:val="00240D07"/>
    <w:rsid w:val="00241EEF"/>
    <w:rsid w:val="00242453"/>
    <w:rsid w:val="0024258F"/>
    <w:rsid w:val="00243A40"/>
    <w:rsid w:val="00243C3F"/>
    <w:rsid w:val="00244383"/>
    <w:rsid w:val="00244D61"/>
    <w:rsid w:val="0024528C"/>
    <w:rsid w:val="002453B2"/>
    <w:rsid w:val="00245951"/>
    <w:rsid w:val="0024613A"/>
    <w:rsid w:val="00246792"/>
    <w:rsid w:val="002468A7"/>
    <w:rsid w:val="00247C9C"/>
    <w:rsid w:val="002503BC"/>
    <w:rsid w:val="002507A4"/>
    <w:rsid w:val="00251461"/>
    <w:rsid w:val="00251BAA"/>
    <w:rsid w:val="00251DD8"/>
    <w:rsid w:val="00251E77"/>
    <w:rsid w:val="00253699"/>
    <w:rsid w:val="00253748"/>
    <w:rsid w:val="00254668"/>
    <w:rsid w:val="00254964"/>
    <w:rsid w:val="002556F3"/>
    <w:rsid w:val="0025659F"/>
    <w:rsid w:val="00257D40"/>
    <w:rsid w:val="0026173D"/>
    <w:rsid w:val="00263A1A"/>
    <w:rsid w:val="00263C6D"/>
    <w:rsid w:val="00264434"/>
    <w:rsid w:val="00264B84"/>
    <w:rsid w:val="00264F07"/>
    <w:rsid w:val="00265B91"/>
    <w:rsid w:val="00266520"/>
    <w:rsid w:val="00266916"/>
    <w:rsid w:val="00266AB7"/>
    <w:rsid w:val="00266E07"/>
    <w:rsid w:val="00267C85"/>
    <w:rsid w:val="00270510"/>
    <w:rsid w:val="002706C7"/>
    <w:rsid w:val="0027092F"/>
    <w:rsid w:val="00270A86"/>
    <w:rsid w:val="00270B98"/>
    <w:rsid w:val="002713D7"/>
    <w:rsid w:val="00272E5B"/>
    <w:rsid w:val="00273258"/>
    <w:rsid w:val="00273DDE"/>
    <w:rsid w:val="00273F9F"/>
    <w:rsid w:val="00274039"/>
    <w:rsid w:val="002742BB"/>
    <w:rsid w:val="00274694"/>
    <w:rsid w:val="002748ED"/>
    <w:rsid w:val="0027490E"/>
    <w:rsid w:val="00274A10"/>
    <w:rsid w:val="00276286"/>
    <w:rsid w:val="00276441"/>
    <w:rsid w:val="00276A51"/>
    <w:rsid w:val="0028068E"/>
    <w:rsid w:val="002808BC"/>
    <w:rsid w:val="00280B7F"/>
    <w:rsid w:val="00283737"/>
    <w:rsid w:val="0028391C"/>
    <w:rsid w:val="002839C2"/>
    <w:rsid w:val="002839E1"/>
    <w:rsid w:val="00283B39"/>
    <w:rsid w:val="002842F0"/>
    <w:rsid w:val="0028475A"/>
    <w:rsid w:val="002847B3"/>
    <w:rsid w:val="00284820"/>
    <w:rsid w:val="002852BF"/>
    <w:rsid w:val="00285461"/>
    <w:rsid w:val="002860DD"/>
    <w:rsid w:val="0028664D"/>
    <w:rsid w:val="002866B6"/>
    <w:rsid w:val="00286703"/>
    <w:rsid w:val="00286933"/>
    <w:rsid w:val="002877B5"/>
    <w:rsid w:val="00290063"/>
    <w:rsid w:val="00291578"/>
    <w:rsid w:val="00291AC2"/>
    <w:rsid w:val="00292785"/>
    <w:rsid w:val="00292C81"/>
    <w:rsid w:val="00292F25"/>
    <w:rsid w:val="0029416D"/>
    <w:rsid w:val="00294AB3"/>
    <w:rsid w:val="00294BB1"/>
    <w:rsid w:val="00294BED"/>
    <w:rsid w:val="00294F1F"/>
    <w:rsid w:val="002957C6"/>
    <w:rsid w:val="00296442"/>
    <w:rsid w:val="00296A55"/>
    <w:rsid w:val="00297BDE"/>
    <w:rsid w:val="002A0174"/>
    <w:rsid w:val="002A0326"/>
    <w:rsid w:val="002A25CD"/>
    <w:rsid w:val="002A3175"/>
    <w:rsid w:val="002A321F"/>
    <w:rsid w:val="002A3C03"/>
    <w:rsid w:val="002A3EB0"/>
    <w:rsid w:val="002A641A"/>
    <w:rsid w:val="002A656F"/>
    <w:rsid w:val="002A7A50"/>
    <w:rsid w:val="002B0043"/>
    <w:rsid w:val="002B081B"/>
    <w:rsid w:val="002B1076"/>
    <w:rsid w:val="002B1E71"/>
    <w:rsid w:val="002B1FAB"/>
    <w:rsid w:val="002B2016"/>
    <w:rsid w:val="002B2178"/>
    <w:rsid w:val="002B31A9"/>
    <w:rsid w:val="002B3619"/>
    <w:rsid w:val="002B4697"/>
    <w:rsid w:val="002B46A7"/>
    <w:rsid w:val="002B4C4F"/>
    <w:rsid w:val="002B5E73"/>
    <w:rsid w:val="002B6010"/>
    <w:rsid w:val="002B6487"/>
    <w:rsid w:val="002B74D6"/>
    <w:rsid w:val="002B77DA"/>
    <w:rsid w:val="002C0176"/>
    <w:rsid w:val="002C02B6"/>
    <w:rsid w:val="002C0660"/>
    <w:rsid w:val="002C071A"/>
    <w:rsid w:val="002C090C"/>
    <w:rsid w:val="002C1252"/>
    <w:rsid w:val="002C1D00"/>
    <w:rsid w:val="002C2714"/>
    <w:rsid w:val="002C2EF8"/>
    <w:rsid w:val="002C3309"/>
    <w:rsid w:val="002C3D06"/>
    <w:rsid w:val="002C3DAF"/>
    <w:rsid w:val="002C4022"/>
    <w:rsid w:val="002C4963"/>
    <w:rsid w:val="002C4C53"/>
    <w:rsid w:val="002C4C6B"/>
    <w:rsid w:val="002C4E7B"/>
    <w:rsid w:val="002C5C58"/>
    <w:rsid w:val="002C5F5E"/>
    <w:rsid w:val="002C64FD"/>
    <w:rsid w:val="002C6721"/>
    <w:rsid w:val="002C6D6A"/>
    <w:rsid w:val="002C76D4"/>
    <w:rsid w:val="002D076E"/>
    <w:rsid w:val="002D0B3D"/>
    <w:rsid w:val="002D1748"/>
    <w:rsid w:val="002D1B7E"/>
    <w:rsid w:val="002D1D15"/>
    <w:rsid w:val="002D20B5"/>
    <w:rsid w:val="002D2867"/>
    <w:rsid w:val="002D2BB7"/>
    <w:rsid w:val="002D303F"/>
    <w:rsid w:val="002D329D"/>
    <w:rsid w:val="002D3BA5"/>
    <w:rsid w:val="002D3FA8"/>
    <w:rsid w:val="002D4389"/>
    <w:rsid w:val="002D45F9"/>
    <w:rsid w:val="002D4DF6"/>
    <w:rsid w:val="002D54B4"/>
    <w:rsid w:val="002D5FBA"/>
    <w:rsid w:val="002D6110"/>
    <w:rsid w:val="002D625F"/>
    <w:rsid w:val="002D6A67"/>
    <w:rsid w:val="002D6AE3"/>
    <w:rsid w:val="002D6D51"/>
    <w:rsid w:val="002D74E9"/>
    <w:rsid w:val="002E174C"/>
    <w:rsid w:val="002E1C5F"/>
    <w:rsid w:val="002E1DF6"/>
    <w:rsid w:val="002E22BF"/>
    <w:rsid w:val="002E2846"/>
    <w:rsid w:val="002E4485"/>
    <w:rsid w:val="002E4653"/>
    <w:rsid w:val="002E4747"/>
    <w:rsid w:val="002E5FB5"/>
    <w:rsid w:val="002E63E1"/>
    <w:rsid w:val="002E6A82"/>
    <w:rsid w:val="002E7171"/>
    <w:rsid w:val="002E7DE5"/>
    <w:rsid w:val="002F0ACB"/>
    <w:rsid w:val="002F0C42"/>
    <w:rsid w:val="002F10CC"/>
    <w:rsid w:val="002F17BA"/>
    <w:rsid w:val="002F2122"/>
    <w:rsid w:val="002F4CAC"/>
    <w:rsid w:val="002F780E"/>
    <w:rsid w:val="002F7869"/>
    <w:rsid w:val="00301002"/>
    <w:rsid w:val="00301567"/>
    <w:rsid w:val="00301BC0"/>
    <w:rsid w:val="00301C0B"/>
    <w:rsid w:val="0030249A"/>
    <w:rsid w:val="00302790"/>
    <w:rsid w:val="00302867"/>
    <w:rsid w:val="00302AAC"/>
    <w:rsid w:val="00303701"/>
    <w:rsid w:val="00305CE6"/>
    <w:rsid w:val="00305D12"/>
    <w:rsid w:val="00305F0E"/>
    <w:rsid w:val="00306CB9"/>
    <w:rsid w:val="00306CC5"/>
    <w:rsid w:val="00306FF0"/>
    <w:rsid w:val="0030736F"/>
    <w:rsid w:val="00310859"/>
    <w:rsid w:val="00311B17"/>
    <w:rsid w:val="00311CE4"/>
    <w:rsid w:val="0031269C"/>
    <w:rsid w:val="0031330A"/>
    <w:rsid w:val="00313B9B"/>
    <w:rsid w:val="00314782"/>
    <w:rsid w:val="003147DE"/>
    <w:rsid w:val="00314E46"/>
    <w:rsid w:val="003150AC"/>
    <w:rsid w:val="00315EBC"/>
    <w:rsid w:val="00316292"/>
    <w:rsid w:val="0032001A"/>
    <w:rsid w:val="0032036B"/>
    <w:rsid w:val="00320F1D"/>
    <w:rsid w:val="00320FB9"/>
    <w:rsid w:val="00321046"/>
    <w:rsid w:val="00321102"/>
    <w:rsid w:val="00321A8D"/>
    <w:rsid w:val="00322251"/>
    <w:rsid w:val="00322993"/>
    <w:rsid w:val="00322E07"/>
    <w:rsid w:val="00323388"/>
    <w:rsid w:val="0032357B"/>
    <w:rsid w:val="00325B90"/>
    <w:rsid w:val="0032613F"/>
    <w:rsid w:val="003265B7"/>
    <w:rsid w:val="00326B2B"/>
    <w:rsid w:val="00326EF0"/>
    <w:rsid w:val="00330709"/>
    <w:rsid w:val="00331B9E"/>
    <w:rsid w:val="00332074"/>
    <w:rsid w:val="00332697"/>
    <w:rsid w:val="00333918"/>
    <w:rsid w:val="00334D1C"/>
    <w:rsid w:val="00335163"/>
    <w:rsid w:val="00335B62"/>
    <w:rsid w:val="003363A7"/>
    <w:rsid w:val="00340068"/>
    <w:rsid w:val="00340461"/>
    <w:rsid w:val="00340962"/>
    <w:rsid w:val="00342CEE"/>
    <w:rsid w:val="003434FB"/>
    <w:rsid w:val="0034358C"/>
    <w:rsid w:val="0034389B"/>
    <w:rsid w:val="00344EF4"/>
    <w:rsid w:val="0034522A"/>
    <w:rsid w:val="00346577"/>
    <w:rsid w:val="00346E89"/>
    <w:rsid w:val="00346FB5"/>
    <w:rsid w:val="00347D81"/>
    <w:rsid w:val="003500B7"/>
    <w:rsid w:val="00350324"/>
    <w:rsid w:val="00350594"/>
    <w:rsid w:val="003512B8"/>
    <w:rsid w:val="00354CDF"/>
    <w:rsid w:val="00356A02"/>
    <w:rsid w:val="00356BB9"/>
    <w:rsid w:val="00360EFA"/>
    <w:rsid w:val="00361530"/>
    <w:rsid w:val="00361616"/>
    <w:rsid w:val="00361706"/>
    <w:rsid w:val="003619DA"/>
    <w:rsid w:val="00362BC8"/>
    <w:rsid w:val="00362D75"/>
    <w:rsid w:val="003638A2"/>
    <w:rsid w:val="00363B3F"/>
    <w:rsid w:val="00363D28"/>
    <w:rsid w:val="003644EF"/>
    <w:rsid w:val="00364C85"/>
    <w:rsid w:val="00364CCE"/>
    <w:rsid w:val="003654F5"/>
    <w:rsid w:val="0036668E"/>
    <w:rsid w:val="0036700D"/>
    <w:rsid w:val="00367043"/>
    <w:rsid w:val="003671AF"/>
    <w:rsid w:val="003676CF"/>
    <w:rsid w:val="00367B07"/>
    <w:rsid w:val="00367ECD"/>
    <w:rsid w:val="00367F6E"/>
    <w:rsid w:val="0037032E"/>
    <w:rsid w:val="00370402"/>
    <w:rsid w:val="00371F5F"/>
    <w:rsid w:val="003729DE"/>
    <w:rsid w:val="00372FF1"/>
    <w:rsid w:val="0037387A"/>
    <w:rsid w:val="003742A9"/>
    <w:rsid w:val="00374977"/>
    <w:rsid w:val="00374FC0"/>
    <w:rsid w:val="00375104"/>
    <w:rsid w:val="00375E6D"/>
    <w:rsid w:val="003762A4"/>
    <w:rsid w:val="003762F0"/>
    <w:rsid w:val="003765D8"/>
    <w:rsid w:val="00376942"/>
    <w:rsid w:val="003811DA"/>
    <w:rsid w:val="00381A41"/>
    <w:rsid w:val="00382B63"/>
    <w:rsid w:val="00382CEF"/>
    <w:rsid w:val="0038314B"/>
    <w:rsid w:val="00383908"/>
    <w:rsid w:val="003839FB"/>
    <w:rsid w:val="00383D74"/>
    <w:rsid w:val="0038429D"/>
    <w:rsid w:val="00384408"/>
    <w:rsid w:val="00384567"/>
    <w:rsid w:val="00385C02"/>
    <w:rsid w:val="00385D98"/>
    <w:rsid w:val="00386285"/>
    <w:rsid w:val="003867FD"/>
    <w:rsid w:val="0038755A"/>
    <w:rsid w:val="0038788E"/>
    <w:rsid w:val="00387E67"/>
    <w:rsid w:val="00390149"/>
    <w:rsid w:val="00390793"/>
    <w:rsid w:val="00390B12"/>
    <w:rsid w:val="00391872"/>
    <w:rsid w:val="00391C9C"/>
    <w:rsid w:val="003924FB"/>
    <w:rsid w:val="00393BD3"/>
    <w:rsid w:val="00394D61"/>
    <w:rsid w:val="00396001"/>
    <w:rsid w:val="00396262"/>
    <w:rsid w:val="00396866"/>
    <w:rsid w:val="00396B66"/>
    <w:rsid w:val="00397D5A"/>
    <w:rsid w:val="003A0D12"/>
    <w:rsid w:val="003A145A"/>
    <w:rsid w:val="003A1725"/>
    <w:rsid w:val="003A177E"/>
    <w:rsid w:val="003A19AD"/>
    <w:rsid w:val="003A1DD5"/>
    <w:rsid w:val="003A280C"/>
    <w:rsid w:val="003A33A9"/>
    <w:rsid w:val="003A4779"/>
    <w:rsid w:val="003A529C"/>
    <w:rsid w:val="003A5342"/>
    <w:rsid w:val="003A5C0E"/>
    <w:rsid w:val="003A5F54"/>
    <w:rsid w:val="003A5F63"/>
    <w:rsid w:val="003A66B9"/>
    <w:rsid w:val="003A6B28"/>
    <w:rsid w:val="003A6CA2"/>
    <w:rsid w:val="003A7404"/>
    <w:rsid w:val="003A7D09"/>
    <w:rsid w:val="003B0859"/>
    <w:rsid w:val="003B0D4F"/>
    <w:rsid w:val="003B10F8"/>
    <w:rsid w:val="003B11D5"/>
    <w:rsid w:val="003B1292"/>
    <w:rsid w:val="003B1DE4"/>
    <w:rsid w:val="003B2B61"/>
    <w:rsid w:val="003B2D40"/>
    <w:rsid w:val="003B2E7E"/>
    <w:rsid w:val="003B30F4"/>
    <w:rsid w:val="003B32E1"/>
    <w:rsid w:val="003B3D30"/>
    <w:rsid w:val="003B4325"/>
    <w:rsid w:val="003B47DC"/>
    <w:rsid w:val="003B4D62"/>
    <w:rsid w:val="003B502C"/>
    <w:rsid w:val="003B5159"/>
    <w:rsid w:val="003B5877"/>
    <w:rsid w:val="003B5E46"/>
    <w:rsid w:val="003B641C"/>
    <w:rsid w:val="003B7089"/>
    <w:rsid w:val="003B7303"/>
    <w:rsid w:val="003B7B43"/>
    <w:rsid w:val="003B7ED7"/>
    <w:rsid w:val="003C0975"/>
    <w:rsid w:val="003C1096"/>
    <w:rsid w:val="003C15D3"/>
    <w:rsid w:val="003C269D"/>
    <w:rsid w:val="003C3672"/>
    <w:rsid w:val="003C3EE1"/>
    <w:rsid w:val="003C418A"/>
    <w:rsid w:val="003C4702"/>
    <w:rsid w:val="003C49BB"/>
    <w:rsid w:val="003C49D0"/>
    <w:rsid w:val="003C7574"/>
    <w:rsid w:val="003C7A20"/>
    <w:rsid w:val="003C7AF3"/>
    <w:rsid w:val="003D082E"/>
    <w:rsid w:val="003D12F8"/>
    <w:rsid w:val="003D1638"/>
    <w:rsid w:val="003D182C"/>
    <w:rsid w:val="003D190D"/>
    <w:rsid w:val="003D1E07"/>
    <w:rsid w:val="003D2699"/>
    <w:rsid w:val="003D339B"/>
    <w:rsid w:val="003D3514"/>
    <w:rsid w:val="003D3822"/>
    <w:rsid w:val="003D3A0F"/>
    <w:rsid w:val="003D3BD8"/>
    <w:rsid w:val="003D443B"/>
    <w:rsid w:val="003D4B24"/>
    <w:rsid w:val="003D4C1A"/>
    <w:rsid w:val="003D5315"/>
    <w:rsid w:val="003D62FA"/>
    <w:rsid w:val="003D6F9C"/>
    <w:rsid w:val="003D7D54"/>
    <w:rsid w:val="003E036C"/>
    <w:rsid w:val="003E04F4"/>
    <w:rsid w:val="003E20AD"/>
    <w:rsid w:val="003E257A"/>
    <w:rsid w:val="003E31E5"/>
    <w:rsid w:val="003E394F"/>
    <w:rsid w:val="003E3CEE"/>
    <w:rsid w:val="003E50D7"/>
    <w:rsid w:val="003E5ACE"/>
    <w:rsid w:val="003E61A3"/>
    <w:rsid w:val="003E66E0"/>
    <w:rsid w:val="003E6B67"/>
    <w:rsid w:val="003E717C"/>
    <w:rsid w:val="003E722D"/>
    <w:rsid w:val="003F1123"/>
    <w:rsid w:val="003F1221"/>
    <w:rsid w:val="003F1AB4"/>
    <w:rsid w:val="003F1B5D"/>
    <w:rsid w:val="003F1E69"/>
    <w:rsid w:val="003F21A7"/>
    <w:rsid w:val="003F2C8D"/>
    <w:rsid w:val="003F3040"/>
    <w:rsid w:val="003F324D"/>
    <w:rsid w:val="003F3870"/>
    <w:rsid w:val="003F4B79"/>
    <w:rsid w:val="003F4C2F"/>
    <w:rsid w:val="003F4E22"/>
    <w:rsid w:val="003F6FFB"/>
    <w:rsid w:val="0040053B"/>
    <w:rsid w:val="00401024"/>
    <w:rsid w:val="00401519"/>
    <w:rsid w:val="0040152B"/>
    <w:rsid w:val="00401A64"/>
    <w:rsid w:val="00401C98"/>
    <w:rsid w:val="0040217C"/>
    <w:rsid w:val="0040271C"/>
    <w:rsid w:val="00402F1F"/>
    <w:rsid w:val="004039B7"/>
    <w:rsid w:val="0040412D"/>
    <w:rsid w:val="00404899"/>
    <w:rsid w:val="00405FC2"/>
    <w:rsid w:val="004064B4"/>
    <w:rsid w:val="004064C5"/>
    <w:rsid w:val="0040665A"/>
    <w:rsid w:val="00406F40"/>
    <w:rsid w:val="00407C5B"/>
    <w:rsid w:val="00407ECF"/>
    <w:rsid w:val="0041105E"/>
    <w:rsid w:val="004117FB"/>
    <w:rsid w:val="0041323F"/>
    <w:rsid w:val="00413772"/>
    <w:rsid w:val="004151D7"/>
    <w:rsid w:val="004152EB"/>
    <w:rsid w:val="00415460"/>
    <w:rsid w:val="004167A2"/>
    <w:rsid w:val="0041688F"/>
    <w:rsid w:val="00416D0F"/>
    <w:rsid w:val="004171B8"/>
    <w:rsid w:val="00417C95"/>
    <w:rsid w:val="00417F6B"/>
    <w:rsid w:val="00420085"/>
    <w:rsid w:val="00420566"/>
    <w:rsid w:val="004215FC"/>
    <w:rsid w:val="00421697"/>
    <w:rsid w:val="00423158"/>
    <w:rsid w:val="00424460"/>
    <w:rsid w:val="0042572E"/>
    <w:rsid w:val="00425889"/>
    <w:rsid w:val="00426912"/>
    <w:rsid w:val="00426950"/>
    <w:rsid w:val="00426F00"/>
    <w:rsid w:val="00430557"/>
    <w:rsid w:val="004309ED"/>
    <w:rsid w:val="00431029"/>
    <w:rsid w:val="0043111D"/>
    <w:rsid w:val="004313C5"/>
    <w:rsid w:val="004316B7"/>
    <w:rsid w:val="00431EDC"/>
    <w:rsid w:val="00432906"/>
    <w:rsid w:val="0043439A"/>
    <w:rsid w:val="00434694"/>
    <w:rsid w:val="004346FF"/>
    <w:rsid w:val="00434D22"/>
    <w:rsid w:val="004360CC"/>
    <w:rsid w:val="00436665"/>
    <w:rsid w:val="00436887"/>
    <w:rsid w:val="00436B57"/>
    <w:rsid w:val="00436E95"/>
    <w:rsid w:val="00437362"/>
    <w:rsid w:val="00437D4B"/>
    <w:rsid w:val="00440C69"/>
    <w:rsid w:val="004416E8"/>
    <w:rsid w:val="004422C4"/>
    <w:rsid w:val="00444A30"/>
    <w:rsid w:val="00445360"/>
    <w:rsid w:val="00445B6C"/>
    <w:rsid w:val="0044626D"/>
    <w:rsid w:val="00446350"/>
    <w:rsid w:val="004463C8"/>
    <w:rsid w:val="004470E5"/>
    <w:rsid w:val="0044720A"/>
    <w:rsid w:val="00447480"/>
    <w:rsid w:val="00447FF6"/>
    <w:rsid w:val="00450D05"/>
    <w:rsid w:val="00451336"/>
    <w:rsid w:val="004531DC"/>
    <w:rsid w:val="004536FB"/>
    <w:rsid w:val="00454980"/>
    <w:rsid w:val="00454A28"/>
    <w:rsid w:val="00455343"/>
    <w:rsid w:val="004554ED"/>
    <w:rsid w:val="00455D13"/>
    <w:rsid w:val="00456D35"/>
    <w:rsid w:val="004579AA"/>
    <w:rsid w:val="0046167F"/>
    <w:rsid w:val="0046168D"/>
    <w:rsid w:val="00461C63"/>
    <w:rsid w:val="00462945"/>
    <w:rsid w:val="004633C0"/>
    <w:rsid w:val="00463780"/>
    <w:rsid w:val="004644B1"/>
    <w:rsid w:val="0046663E"/>
    <w:rsid w:val="00466C35"/>
    <w:rsid w:val="00466DD2"/>
    <w:rsid w:val="00466EB2"/>
    <w:rsid w:val="00466EF0"/>
    <w:rsid w:val="00467C36"/>
    <w:rsid w:val="00467E77"/>
    <w:rsid w:val="00470BAF"/>
    <w:rsid w:val="00473590"/>
    <w:rsid w:val="0047380B"/>
    <w:rsid w:val="0047394A"/>
    <w:rsid w:val="00473D47"/>
    <w:rsid w:val="004746DC"/>
    <w:rsid w:val="0047476F"/>
    <w:rsid w:val="00476ADD"/>
    <w:rsid w:val="0047741F"/>
    <w:rsid w:val="00477483"/>
    <w:rsid w:val="00477558"/>
    <w:rsid w:val="004812A4"/>
    <w:rsid w:val="00481325"/>
    <w:rsid w:val="004824A0"/>
    <w:rsid w:val="0048345B"/>
    <w:rsid w:val="0048387E"/>
    <w:rsid w:val="0048430C"/>
    <w:rsid w:val="004851AC"/>
    <w:rsid w:val="00485899"/>
    <w:rsid w:val="00485FA5"/>
    <w:rsid w:val="00485FA8"/>
    <w:rsid w:val="00486F71"/>
    <w:rsid w:val="0048767C"/>
    <w:rsid w:val="00487C57"/>
    <w:rsid w:val="0049080B"/>
    <w:rsid w:val="0049143F"/>
    <w:rsid w:val="0049223B"/>
    <w:rsid w:val="004923CF"/>
    <w:rsid w:val="00492419"/>
    <w:rsid w:val="00492BF9"/>
    <w:rsid w:val="00492F9F"/>
    <w:rsid w:val="004932AC"/>
    <w:rsid w:val="0049497D"/>
    <w:rsid w:val="00494EE2"/>
    <w:rsid w:val="0049609C"/>
    <w:rsid w:val="00496346"/>
    <w:rsid w:val="0049642E"/>
    <w:rsid w:val="00496837"/>
    <w:rsid w:val="00496F6A"/>
    <w:rsid w:val="004977AA"/>
    <w:rsid w:val="00497824"/>
    <w:rsid w:val="004979ED"/>
    <w:rsid w:val="00497C25"/>
    <w:rsid w:val="00497DFE"/>
    <w:rsid w:val="004A0A2B"/>
    <w:rsid w:val="004A12B2"/>
    <w:rsid w:val="004A14B4"/>
    <w:rsid w:val="004A1C1F"/>
    <w:rsid w:val="004A2F69"/>
    <w:rsid w:val="004A332F"/>
    <w:rsid w:val="004A52CA"/>
    <w:rsid w:val="004A5464"/>
    <w:rsid w:val="004A578D"/>
    <w:rsid w:val="004A7869"/>
    <w:rsid w:val="004B0C3A"/>
    <w:rsid w:val="004B1077"/>
    <w:rsid w:val="004B1937"/>
    <w:rsid w:val="004B1A6D"/>
    <w:rsid w:val="004B1B1F"/>
    <w:rsid w:val="004B2588"/>
    <w:rsid w:val="004B2F03"/>
    <w:rsid w:val="004B32D3"/>
    <w:rsid w:val="004B333D"/>
    <w:rsid w:val="004B4E85"/>
    <w:rsid w:val="004B504E"/>
    <w:rsid w:val="004B5786"/>
    <w:rsid w:val="004B5C0D"/>
    <w:rsid w:val="004B5DA9"/>
    <w:rsid w:val="004B651E"/>
    <w:rsid w:val="004B653F"/>
    <w:rsid w:val="004B7471"/>
    <w:rsid w:val="004B7583"/>
    <w:rsid w:val="004C06CC"/>
    <w:rsid w:val="004C0807"/>
    <w:rsid w:val="004C08F4"/>
    <w:rsid w:val="004C14FE"/>
    <w:rsid w:val="004C1649"/>
    <w:rsid w:val="004C1ACF"/>
    <w:rsid w:val="004C2B0D"/>
    <w:rsid w:val="004C33C8"/>
    <w:rsid w:val="004C3E94"/>
    <w:rsid w:val="004C4675"/>
    <w:rsid w:val="004C4837"/>
    <w:rsid w:val="004C4A0E"/>
    <w:rsid w:val="004C4C91"/>
    <w:rsid w:val="004C504D"/>
    <w:rsid w:val="004C5F64"/>
    <w:rsid w:val="004C683B"/>
    <w:rsid w:val="004D1566"/>
    <w:rsid w:val="004D2264"/>
    <w:rsid w:val="004D29BA"/>
    <w:rsid w:val="004D2BF5"/>
    <w:rsid w:val="004D337F"/>
    <w:rsid w:val="004D36A6"/>
    <w:rsid w:val="004D3EAD"/>
    <w:rsid w:val="004D42C2"/>
    <w:rsid w:val="004D52E8"/>
    <w:rsid w:val="004D536B"/>
    <w:rsid w:val="004D5539"/>
    <w:rsid w:val="004D56A8"/>
    <w:rsid w:val="004D5A90"/>
    <w:rsid w:val="004D6D7A"/>
    <w:rsid w:val="004D6E63"/>
    <w:rsid w:val="004D7754"/>
    <w:rsid w:val="004E05DD"/>
    <w:rsid w:val="004E0CE9"/>
    <w:rsid w:val="004E1CBE"/>
    <w:rsid w:val="004E206B"/>
    <w:rsid w:val="004E2797"/>
    <w:rsid w:val="004E3E96"/>
    <w:rsid w:val="004E48BE"/>
    <w:rsid w:val="004E4B33"/>
    <w:rsid w:val="004E4DC2"/>
    <w:rsid w:val="004E6E23"/>
    <w:rsid w:val="004E70E2"/>
    <w:rsid w:val="004E7466"/>
    <w:rsid w:val="004F0352"/>
    <w:rsid w:val="004F0364"/>
    <w:rsid w:val="004F173C"/>
    <w:rsid w:val="004F22A1"/>
    <w:rsid w:val="004F3F57"/>
    <w:rsid w:val="004F479C"/>
    <w:rsid w:val="004F4A36"/>
    <w:rsid w:val="004F54B7"/>
    <w:rsid w:val="004F5EC3"/>
    <w:rsid w:val="004F635E"/>
    <w:rsid w:val="004F641C"/>
    <w:rsid w:val="004F6682"/>
    <w:rsid w:val="004F7552"/>
    <w:rsid w:val="004F7B17"/>
    <w:rsid w:val="00500102"/>
    <w:rsid w:val="0050029A"/>
    <w:rsid w:val="005008CD"/>
    <w:rsid w:val="00501841"/>
    <w:rsid w:val="00501A57"/>
    <w:rsid w:val="00502225"/>
    <w:rsid w:val="0050306B"/>
    <w:rsid w:val="005051B8"/>
    <w:rsid w:val="005061AA"/>
    <w:rsid w:val="00506846"/>
    <w:rsid w:val="00506A0B"/>
    <w:rsid w:val="00506FA9"/>
    <w:rsid w:val="00507947"/>
    <w:rsid w:val="00507C24"/>
    <w:rsid w:val="00507DBD"/>
    <w:rsid w:val="005107C0"/>
    <w:rsid w:val="005107F4"/>
    <w:rsid w:val="005109E2"/>
    <w:rsid w:val="00510E07"/>
    <w:rsid w:val="005128F1"/>
    <w:rsid w:val="00512E0D"/>
    <w:rsid w:val="00512F32"/>
    <w:rsid w:val="005142F0"/>
    <w:rsid w:val="0051483E"/>
    <w:rsid w:val="0051542D"/>
    <w:rsid w:val="0051573F"/>
    <w:rsid w:val="00517088"/>
    <w:rsid w:val="00517E79"/>
    <w:rsid w:val="00517FAB"/>
    <w:rsid w:val="0052037C"/>
    <w:rsid w:val="005204F4"/>
    <w:rsid w:val="00520BE2"/>
    <w:rsid w:val="00520C49"/>
    <w:rsid w:val="00520D0B"/>
    <w:rsid w:val="00521714"/>
    <w:rsid w:val="00523C55"/>
    <w:rsid w:val="00523FE3"/>
    <w:rsid w:val="00524D49"/>
    <w:rsid w:val="00525192"/>
    <w:rsid w:val="00525766"/>
    <w:rsid w:val="005257A2"/>
    <w:rsid w:val="00525896"/>
    <w:rsid w:val="00526CF7"/>
    <w:rsid w:val="005272D3"/>
    <w:rsid w:val="00527B84"/>
    <w:rsid w:val="00530488"/>
    <w:rsid w:val="005315CE"/>
    <w:rsid w:val="0053171F"/>
    <w:rsid w:val="00531EE2"/>
    <w:rsid w:val="0053220D"/>
    <w:rsid w:val="005328AF"/>
    <w:rsid w:val="005332D7"/>
    <w:rsid w:val="00533584"/>
    <w:rsid w:val="005336F6"/>
    <w:rsid w:val="0053420E"/>
    <w:rsid w:val="0053753C"/>
    <w:rsid w:val="00537F51"/>
    <w:rsid w:val="0054019E"/>
    <w:rsid w:val="00540557"/>
    <w:rsid w:val="00541780"/>
    <w:rsid w:val="00541BD6"/>
    <w:rsid w:val="005420D4"/>
    <w:rsid w:val="00543435"/>
    <w:rsid w:val="00543EF4"/>
    <w:rsid w:val="00544155"/>
    <w:rsid w:val="0054422C"/>
    <w:rsid w:val="00544AC0"/>
    <w:rsid w:val="00544B5F"/>
    <w:rsid w:val="0054500F"/>
    <w:rsid w:val="0054609A"/>
    <w:rsid w:val="00546324"/>
    <w:rsid w:val="00546581"/>
    <w:rsid w:val="0054727A"/>
    <w:rsid w:val="00547748"/>
    <w:rsid w:val="005501A2"/>
    <w:rsid w:val="005504AA"/>
    <w:rsid w:val="005516AC"/>
    <w:rsid w:val="005516D9"/>
    <w:rsid w:val="00551FF8"/>
    <w:rsid w:val="00552DFB"/>
    <w:rsid w:val="00552E8F"/>
    <w:rsid w:val="00553599"/>
    <w:rsid w:val="00554206"/>
    <w:rsid w:val="00554FE5"/>
    <w:rsid w:val="0055512A"/>
    <w:rsid w:val="00555329"/>
    <w:rsid w:val="005561BE"/>
    <w:rsid w:val="005564E3"/>
    <w:rsid w:val="005602E1"/>
    <w:rsid w:val="00560473"/>
    <w:rsid w:val="00560768"/>
    <w:rsid w:val="00560891"/>
    <w:rsid w:val="005615DD"/>
    <w:rsid w:val="00562344"/>
    <w:rsid w:val="00562612"/>
    <w:rsid w:val="0056304E"/>
    <w:rsid w:val="00563695"/>
    <w:rsid w:val="00565D4E"/>
    <w:rsid w:val="0056663E"/>
    <w:rsid w:val="00566C39"/>
    <w:rsid w:val="00566FF6"/>
    <w:rsid w:val="00567579"/>
    <w:rsid w:val="00570690"/>
    <w:rsid w:val="00570854"/>
    <w:rsid w:val="0057088D"/>
    <w:rsid w:val="00571BAA"/>
    <w:rsid w:val="005733FF"/>
    <w:rsid w:val="00573F7A"/>
    <w:rsid w:val="00574B2C"/>
    <w:rsid w:val="005756FC"/>
    <w:rsid w:val="00576055"/>
    <w:rsid w:val="00576CDB"/>
    <w:rsid w:val="005770AB"/>
    <w:rsid w:val="00577C6F"/>
    <w:rsid w:val="00580261"/>
    <w:rsid w:val="005806C0"/>
    <w:rsid w:val="00580D11"/>
    <w:rsid w:val="00581622"/>
    <w:rsid w:val="005818DC"/>
    <w:rsid w:val="00581B33"/>
    <w:rsid w:val="00581E44"/>
    <w:rsid w:val="00583B9F"/>
    <w:rsid w:val="00583CB9"/>
    <w:rsid w:val="0058420E"/>
    <w:rsid w:val="005843E3"/>
    <w:rsid w:val="00584508"/>
    <w:rsid w:val="00584554"/>
    <w:rsid w:val="00584BCC"/>
    <w:rsid w:val="00584E15"/>
    <w:rsid w:val="00585151"/>
    <w:rsid w:val="00585F2F"/>
    <w:rsid w:val="00586D07"/>
    <w:rsid w:val="0058723F"/>
    <w:rsid w:val="00590082"/>
    <w:rsid w:val="0059101C"/>
    <w:rsid w:val="0059107F"/>
    <w:rsid w:val="00591546"/>
    <w:rsid w:val="00591F64"/>
    <w:rsid w:val="00592022"/>
    <w:rsid w:val="005922BC"/>
    <w:rsid w:val="00593647"/>
    <w:rsid w:val="00593DEB"/>
    <w:rsid w:val="005968A7"/>
    <w:rsid w:val="00596964"/>
    <w:rsid w:val="00596A46"/>
    <w:rsid w:val="00597749"/>
    <w:rsid w:val="005978FB"/>
    <w:rsid w:val="005A1824"/>
    <w:rsid w:val="005A2661"/>
    <w:rsid w:val="005A2963"/>
    <w:rsid w:val="005A2C93"/>
    <w:rsid w:val="005A3001"/>
    <w:rsid w:val="005A3161"/>
    <w:rsid w:val="005A41A0"/>
    <w:rsid w:val="005A4CA1"/>
    <w:rsid w:val="005A62FD"/>
    <w:rsid w:val="005A735C"/>
    <w:rsid w:val="005A7C29"/>
    <w:rsid w:val="005B07C0"/>
    <w:rsid w:val="005B07C8"/>
    <w:rsid w:val="005B1765"/>
    <w:rsid w:val="005B1A76"/>
    <w:rsid w:val="005B1E7C"/>
    <w:rsid w:val="005B2459"/>
    <w:rsid w:val="005B3021"/>
    <w:rsid w:val="005B3879"/>
    <w:rsid w:val="005B42B5"/>
    <w:rsid w:val="005B603E"/>
    <w:rsid w:val="005B6943"/>
    <w:rsid w:val="005B6E36"/>
    <w:rsid w:val="005B70FF"/>
    <w:rsid w:val="005B7A2A"/>
    <w:rsid w:val="005B7B4E"/>
    <w:rsid w:val="005B7C01"/>
    <w:rsid w:val="005C12F2"/>
    <w:rsid w:val="005C1B37"/>
    <w:rsid w:val="005C32EA"/>
    <w:rsid w:val="005C369B"/>
    <w:rsid w:val="005C394B"/>
    <w:rsid w:val="005C39ED"/>
    <w:rsid w:val="005C3B1D"/>
    <w:rsid w:val="005C5616"/>
    <w:rsid w:val="005C7CCF"/>
    <w:rsid w:val="005D03D9"/>
    <w:rsid w:val="005D0485"/>
    <w:rsid w:val="005D083C"/>
    <w:rsid w:val="005D08DA"/>
    <w:rsid w:val="005D22B8"/>
    <w:rsid w:val="005D2318"/>
    <w:rsid w:val="005D26CE"/>
    <w:rsid w:val="005D2B61"/>
    <w:rsid w:val="005D331B"/>
    <w:rsid w:val="005D4362"/>
    <w:rsid w:val="005D5483"/>
    <w:rsid w:val="005D5793"/>
    <w:rsid w:val="005D5B5A"/>
    <w:rsid w:val="005D5D54"/>
    <w:rsid w:val="005D60AB"/>
    <w:rsid w:val="005D682C"/>
    <w:rsid w:val="005D6958"/>
    <w:rsid w:val="005D6A6A"/>
    <w:rsid w:val="005D6AED"/>
    <w:rsid w:val="005D71F5"/>
    <w:rsid w:val="005D7C23"/>
    <w:rsid w:val="005D7C98"/>
    <w:rsid w:val="005E003C"/>
    <w:rsid w:val="005E3685"/>
    <w:rsid w:val="005E44E6"/>
    <w:rsid w:val="005E570A"/>
    <w:rsid w:val="005E5C92"/>
    <w:rsid w:val="005E62F5"/>
    <w:rsid w:val="005E6B33"/>
    <w:rsid w:val="005E71C0"/>
    <w:rsid w:val="005E76C8"/>
    <w:rsid w:val="005F186A"/>
    <w:rsid w:val="005F1DAC"/>
    <w:rsid w:val="005F2DC2"/>
    <w:rsid w:val="005F4F81"/>
    <w:rsid w:val="005F708A"/>
    <w:rsid w:val="005F7B42"/>
    <w:rsid w:val="005F7F33"/>
    <w:rsid w:val="00600373"/>
    <w:rsid w:val="00600EC8"/>
    <w:rsid w:val="00601705"/>
    <w:rsid w:val="00601AA3"/>
    <w:rsid w:val="006038E1"/>
    <w:rsid w:val="00603B20"/>
    <w:rsid w:val="00603B2F"/>
    <w:rsid w:val="006041DB"/>
    <w:rsid w:val="006053E0"/>
    <w:rsid w:val="0060643D"/>
    <w:rsid w:val="006065C1"/>
    <w:rsid w:val="00606AAC"/>
    <w:rsid w:val="00606C10"/>
    <w:rsid w:val="00607988"/>
    <w:rsid w:val="00607C68"/>
    <w:rsid w:val="00610DCC"/>
    <w:rsid w:val="006119F5"/>
    <w:rsid w:val="0061263B"/>
    <w:rsid w:val="006126D4"/>
    <w:rsid w:val="0061356F"/>
    <w:rsid w:val="0061399C"/>
    <w:rsid w:val="0061437C"/>
    <w:rsid w:val="006145E6"/>
    <w:rsid w:val="00614899"/>
    <w:rsid w:val="00614950"/>
    <w:rsid w:val="006152F8"/>
    <w:rsid w:val="00617ABA"/>
    <w:rsid w:val="00617F04"/>
    <w:rsid w:val="006213FE"/>
    <w:rsid w:val="00621925"/>
    <w:rsid w:val="00621E85"/>
    <w:rsid w:val="00621FF6"/>
    <w:rsid w:val="0062267D"/>
    <w:rsid w:val="006243A2"/>
    <w:rsid w:val="0062453B"/>
    <w:rsid w:val="00624C9C"/>
    <w:rsid w:val="00624EC1"/>
    <w:rsid w:val="006256A2"/>
    <w:rsid w:val="00626684"/>
    <w:rsid w:val="0062668A"/>
    <w:rsid w:val="006273A7"/>
    <w:rsid w:val="0063012D"/>
    <w:rsid w:val="0063060E"/>
    <w:rsid w:val="00630972"/>
    <w:rsid w:val="00630BD8"/>
    <w:rsid w:val="0063134E"/>
    <w:rsid w:val="006313B4"/>
    <w:rsid w:val="006315A8"/>
    <w:rsid w:val="00631751"/>
    <w:rsid w:val="00631D61"/>
    <w:rsid w:val="006321BC"/>
    <w:rsid w:val="00632D78"/>
    <w:rsid w:val="0063329A"/>
    <w:rsid w:val="00633D7F"/>
    <w:rsid w:val="00634D71"/>
    <w:rsid w:val="00635C31"/>
    <w:rsid w:val="006362F9"/>
    <w:rsid w:val="006363B1"/>
    <w:rsid w:val="006368FE"/>
    <w:rsid w:val="00636F55"/>
    <w:rsid w:val="00640931"/>
    <w:rsid w:val="00640B9D"/>
    <w:rsid w:val="006418BA"/>
    <w:rsid w:val="00641C52"/>
    <w:rsid w:val="00643F0A"/>
    <w:rsid w:val="0064708F"/>
    <w:rsid w:val="00647748"/>
    <w:rsid w:val="00650C7A"/>
    <w:rsid w:val="00650F01"/>
    <w:rsid w:val="00651270"/>
    <w:rsid w:val="00652750"/>
    <w:rsid w:val="00653711"/>
    <w:rsid w:val="00653ADE"/>
    <w:rsid w:val="0065444A"/>
    <w:rsid w:val="0065451A"/>
    <w:rsid w:val="00654749"/>
    <w:rsid w:val="00657591"/>
    <w:rsid w:val="006578E9"/>
    <w:rsid w:val="006579B4"/>
    <w:rsid w:val="006605F5"/>
    <w:rsid w:val="00660E09"/>
    <w:rsid w:val="00660FFC"/>
    <w:rsid w:val="00661AD4"/>
    <w:rsid w:val="00662BD1"/>
    <w:rsid w:val="0066359F"/>
    <w:rsid w:val="006638A0"/>
    <w:rsid w:val="006638D4"/>
    <w:rsid w:val="006639D8"/>
    <w:rsid w:val="00667570"/>
    <w:rsid w:val="00667ACE"/>
    <w:rsid w:val="006704C4"/>
    <w:rsid w:val="00670C85"/>
    <w:rsid w:val="0067110A"/>
    <w:rsid w:val="00671211"/>
    <w:rsid w:val="00671914"/>
    <w:rsid w:val="00671E65"/>
    <w:rsid w:val="0067538C"/>
    <w:rsid w:val="006761EC"/>
    <w:rsid w:val="0068080A"/>
    <w:rsid w:val="00680DD8"/>
    <w:rsid w:val="0068162C"/>
    <w:rsid w:val="006819F4"/>
    <w:rsid w:val="00683999"/>
    <w:rsid w:val="00685B73"/>
    <w:rsid w:val="00686140"/>
    <w:rsid w:val="0068705A"/>
    <w:rsid w:val="0068729E"/>
    <w:rsid w:val="0069027F"/>
    <w:rsid w:val="00690456"/>
    <w:rsid w:val="00690B5C"/>
    <w:rsid w:val="006915FC"/>
    <w:rsid w:val="00691797"/>
    <w:rsid w:val="00692A12"/>
    <w:rsid w:val="00692B7E"/>
    <w:rsid w:val="006940E3"/>
    <w:rsid w:val="00695B13"/>
    <w:rsid w:val="006961EB"/>
    <w:rsid w:val="0069715B"/>
    <w:rsid w:val="006972DB"/>
    <w:rsid w:val="00697CBC"/>
    <w:rsid w:val="006A13E4"/>
    <w:rsid w:val="006A1468"/>
    <w:rsid w:val="006A1681"/>
    <w:rsid w:val="006A1941"/>
    <w:rsid w:val="006A1EC3"/>
    <w:rsid w:val="006A2120"/>
    <w:rsid w:val="006A2478"/>
    <w:rsid w:val="006A2F14"/>
    <w:rsid w:val="006A33B6"/>
    <w:rsid w:val="006A42B5"/>
    <w:rsid w:val="006A541B"/>
    <w:rsid w:val="006A5D28"/>
    <w:rsid w:val="006A7E0F"/>
    <w:rsid w:val="006A7F11"/>
    <w:rsid w:val="006B1009"/>
    <w:rsid w:val="006B16D2"/>
    <w:rsid w:val="006B2AF2"/>
    <w:rsid w:val="006B327D"/>
    <w:rsid w:val="006B3EA7"/>
    <w:rsid w:val="006B5A8C"/>
    <w:rsid w:val="006B6B48"/>
    <w:rsid w:val="006B797D"/>
    <w:rsid w:val="006B7B54"/>
    <w:rsid w:val="006B7F3B"/>
    <w:rsid w:val="006C0DD0"/>
    <w:rsid w:val="006C11B4"/>
    <w:rsid w:val="006C1966"/>
    <w:rsid w:val="006C205D"/>
    <w:rsid w:val="006C231F"/>
    <w:rsid w:val="006C23EF"/>
    <w:rsid w:val="006C3729"/>
    <w:rsid w:val="006C3808"/>
    <w:rsid w:val="006C4040"/>
    <w:rsid w:val="006C4162"/>
    <w:rsid w:val="006C427B"/>
    <w:rsid w:val="006C4A3D"/>
    <w:rsid w:val="006C5344"/>
    <w:rsid w:val="006C5355"/>
    <w:rsid w:val="006C6D95"/>
    <w:rsid w:val="006C75AF"/>
    <w:rsid w:val="006C7A34"/>
    <w:rsid w:val="006D2641"/>
    <w:rsid w:val="006D27E0"/>
    <w:rsid w:val="006D2D98"/>
    <w:rsid w:val="006D3E27"/>
    <w:rsid w:val="006D3EE7"/>
    <w:rsid w:val="006D5620"/>
    <w:rsid w:val="006D5922"/>
    <w:rsid w:val="006D5DCE"/>
    <w:rsid w:val="006D61EC"/>
    <w:rsid w:val="006D62E5"/>
    <w:rsid w:val="006D6C95"/>
    <w:rsid w:val="006D76B2"/>
    <w:rsid w:val="006D7722"/>
    <w:rsid w:val="006D7E8E"/>
    <w:rsid w:val="006E0A60"/>
    <w:rsid w:val="006E15CB"/>
    <w:rsid w:val="006E190C"/>
    <w:rsid w:val="006E2395"/>
    <w:rsid w:val="006E284A"/>
    <w:rsid w:val="006E34D8"/>
    <w:rsid w:val="006E3588"/>
    <w:rsid w:val="006E456F"/>
    <w:rsid w:val="006E4BF1"/>
    <w:rsid w:val="006E4C88"/>
    <w:rsid w:val="006E4D1B"/>
    <w:rsid w:val="006E55CF"/>
    <w:rsid w:val="006E5F8D"/>
    <w:rsid w:val="006E66D6"/>
    <w:rsid w:val="006E759F"/>
    <w:rsid w:val="006E7FEA"/>
    <w:rsid w:val="006F00F1"/>
    <w:rsid w:val="006F07DA"/>
    <w:rsid w:val="006F0BA7"/>
    <w:rsid w:val="006F1319"/>
    <w:rsid w:val="006F1721"/>
    <w:rsid w:val="006F1E13"/>
    <w:rsid w:val="006F26B0"/>
    <w:rsid w:val="006F2D05"/>
    <w:rsid w:val="006F2D4D"/>
    <w:rsid w:val="006F3B3E"/>
    <w:rsid w:val="006F46E5"/>
    <w:rsid w:val="006F524E"/>
    <w:rsid w:val="006F5C2A"/>
    <w:rsid w:val="006F61A8"/>
    <w:rsid w:val="006F62F9"/>
    <w:rsid w:val="006F72CE"/>
    <w:rsid w:val="006F7A83"/>
    <w:rsid w:val="0070044B"/>
    <w:rsid w:val="007004F0"/>
    <w:rsid w:val="00700B76"/>
    <w:rsid w:val="00701566"/>
    <w:rsid w:val="007024FB"/>
    <w:rsid w:val="007028AD"/>
    <w:rsid w:val="00702E74"/>
    <w:rsid w:val="00702F2F"/>
    <w:rsid w:val="00703087"/>
    <w:rsid w:val="0070341C"/>
    <w:rsid w:val="0070353C"/>
    <w:rsid w:val="0070390F"/>
    <w:rsid w:val="00704A16"/>
    <w:rsid w:val="007052EB"/>
    <w:rsid w:val="00705AD9"/>
    <w:rsid w:val="00705E27"/>
    <w:rsid w:val="00706157"/>
    <w:rsid w:val="007073CC"/>
    <w:rsid w:val="00707BCC"/>
    <w:rsid w:val="00707DA7"/>
    <w:rsid w:val="0071064B"/>
    <w:rsid w:val="00711A7D"/>
    <w:rsid w:val="0071288D"/>
    <w:rsid w:val="007135A0"/>
    <w:rsid w:val="007135FE"/>
    <w:rsid w:val="00713B4E"/>
    <w:rsid w:val="00714C5D"/>
    <w:rsid w:val="0071524F"/>
    <w:rsid w:val="00715E1F"/>
    <w:rsid w:val="0071642F"/>
    <w:rsid w:val="00716B97"/>
    <w:rsid w:val="00716F61"/>
    <w:rsid w:val="007175F5"/>
    <w:rsid w:val="00717EE4"/>
    <w:rsid w:val="007206A2"/>
    <w:rsid w:val="0072095C"/>
    <w:rsid w:val="0072138B"/>
    <w:rsid w:val="007224EF"/>
    <w:rsid w:val="00723002"/>
    <w:rsid w:val="0072379F"/>
    <w:rsid w:val="00723957"/>
    <w:rsid w:val="007239A8"/>
    <w:rsid w:val="00724177"/>
    <w:rsid w:val="007243B8"/>
    <w:rsid w:val="00724EFF"/>
    <w:rsid w:val="007250EA"/>
    <w:rsid w:val="0072538C"/>
    <w:rsid w:val="007261AB"/>
    <w:rsid w:val="0072623C"/>
    <w:rsid w:val="0072633C"/>
    <w:rsid w:val="007269C2"/>
    <w:rsid w:val="00726AD2"/>
    <w:rsid w:val="00726C7B"/>
    <w:rsid w:val="00726CBB"/>
    <w:rsid w:val="007307F4"/>
    <w:rsid w:val="00730F66"/>
    <w:rsid w:val="007315AD"/>
    <w:rsid w:val="00732137"/>
    <w:rsid w:val="007322F9"/>
    <w:rsid w:val="00732FA5"/>
    <w:rsid w:val="007331D0"/>
    <w:rsid w:val="00733E08"/>
    <w:rsid w:val="00734E06"/>
    <w:rsid w:val="007355D6"/>
    <w:rsid w:val="00735B65"/>
    <w:rsid w:val="00735DFC"/>
    <w:rsid w:val="0073636F"/>
    <w:rsid w:val="00740392"/>
    <w:rsid w:val="007418F4"/>
    <w:rsid w:val="00741AD6"/>
    <w:rsid w:val="00741E79"/>
    <w:rsid w:val="0074344D"/>
    <w:rsid w:val="00743609"/>
    <w:rsid w:val="00745F8E"/>
    <w:rsid w:val="007462A5"/>
    <w:rsid w:val="00746DD1"/>
    <w:rsid w:val="0074776B"/>
    <w:rsid w:val="007503C5"/>
    <w:rsid w:val="0075064B"/>
    <w:rsid w:val="007514D3"/>
    <w:rsid w:val="00752077"/>
    <w:rsid w:val="0075284B"/>
    <w:rsid w:val="00752934"/>
    <w:rsid w:val="00752BF1"/>
    <w:rsid w:val="00753136"/>
    <w:rsid w:val="00753373"/>
    <w:rsid w:val="007535B1"/>
    <w:rsid w:val="00754C45"/>
    <w:rsid w:val="00755EE5"/>
    <w:rsid w:val="007565C8"/>
    <w:rsid w:val="00756AB1"/>
    <w:rsid w:val="00760077"/>
    <w:rsid w:val="0076020F"/>
    <w:rsid w:val="0076055A"/>
    <w:rsid w:val="007608DF"/>
    <w:rsid w:val="00760DC2"/>
    <w:rsid w:val="007610CE"/>
    <w:rsid w:val="00761EE5"/>
    <w:rsid w:val="00762B62"/>
    <w:rsid w:val="00764EE9"/>
    <w:rsid w:val="00765229"/>
    <w:rsid w:val="00765B8A"/>
    <w:rsid w:val="00766139"/>
    <w:rsid w:val="007663D2"/>
    <w:rsid w:val="00767C12"/>
    <w:rsid w:val="00770261"/>
    <w:rsid w:val="00770D2E"/>
    <w:rsid w:val="007717FE"/>
    <w:rsid w:val="00772A28"/>
    <w:rsid w:val="00774864"/>
    <w:rsid w:val="00774CB6"/>
    <w:rsid w:val="00774CD5"/>
    <w:rsid w:val="00775076"/>
    <w:rsid w:val="0077532D"/>
    <w:rsid w:val="00776FDF"/>
    <w:rsid w:val="00777AE5"/>
    <w:rsid w:val="00777F46"/>
    <w:rsid w:val="00781512"/>
    <w:rsid w:val="0078179E"/>
    <w:rsid w:val="00781D07"/>
    <w:rsid w:val="00782178"/>
    <w:rsid w:val="00782231"/>
    <w:rsid w:val="00782CE3"/>
    <w:rsid w:val="00783047"/>
    <w:rsid w:val="007831A3"/>
    <w:rsid w:val="00785F0A"/>
    <w:rsid w:val="00785FFD"/>
    <w:rsid w:val="00786209"/>
    <w:rsid w:val="00786ACD"/>
    <w:rsid w:val="00787291"/>
    <w:rsid w:val="007872E1"/>
    <w:rsid w:val="007873A8"/>
    <w:rsid w:val="00787812"/>
    <w:rsid w:val="00787882"/>
    <w:rsid w:val="007878FB"/>
    <w:rsid w:val="00787B7C"/>
    <w:rsid w:val="00790917"/>
    <w:rsid w:val="00790BC6"/>
    <w:rsid w:val="00790F3B"/>
    <w:rsid w:val="00791DE5"/>
    <w:rsid w:val="00792E11"/>
    <w:rsid w:val="0079319C"/>
    <w:rsid w:val="0079398C"/>
    <w:rsid w:val="00793FF3"/>
    <w:rsid w:val="00796A58"/>
    <w:rsid w:val="00797B8D"/>
    <w:rsid w:val="00797E8C"/>
    <w:rsid w:val="007A0C2A"/>
    <w:rsid w:val="007A189A"/>
    <w:rsid w:val="007A2DC3"/>
    <w:rsid w:val="007A3106"/>
    <w:rsid w:val="007A3151"/>
    <w:rsid w:val="007A410A"/>
    <w:rsid w:val="007A43F4"/>
    <w:rsid w:val="007A48BC"/>
    <w:rsid w:val="007A4BD6"/>
    <w:rsid w:val="007A4D64"/>
    <w:rsid w:val="007A5090"/>
    <w:rsid w:val="007A538B"/>
    <w:rsid w:val="007A69CD"/>
    <w:rsid w:val="007A6D88"/>
    <w:rsid w:val="007A783F"/>
    <w:rsid w:val="007B074F"/>
    <w:rsid w:val="007B0793"/>
    <w:rsid w:val="007B19CB"/>
    <w:rsid w:val="007B209D"/>
    <w:rsid w:val="007B2125"/>
    <w:rsid w:val="007B3618"/>
    <w:rsid w:val="007B3EBD"/>
    <w:rsid w:val="007B45AF"/>
    <w:rsid w:val="007B49F5"/>
    <w:rsid w:val="007B5DD9"/>
    <w:rsid w:val="007B6FE2"/>
    <w:rsid w:val="007B7DDD"/>
    <w:rsid w:val="007C00A5"/>
    <w:rsid w:val="007C01DE"/>
    <w:rsid w:val="007C0A3D"/>
    <w:rsid w:val="007C0C5C"/>
    <w:rsid w:val="007C1074"/>
    <w:rsid w:val="007C1B78"/>
    <w:rsid w:val="007C2308"/>
    <w:rsid w:val="007C234A"/>
    <w:rsid w:val="007C3583"/>
    <w:rsid w:val="007C3AA0"/>
    <w:rsid w:val="007C44A7"/>
    <w:rsid w:val="007C4CC1"/>
    <w:rsid w:val="007C5821"/>
    <w:rsid w:val="007C58EF"/>
    <w:rsid w:val="007C5A00"/>
    <w:rsid w:val="007C5E0E"/>
    <w:rsid w:val="007C5F3F"/>
    <w:rsid w:val="007C6409"/>
    <w:rsid w:val="007D0DB6"/>
    <w:rsid w:val="007D22ED"/>
    <w:rsid w:val="007D28FD"/>
    <w:rsid w:val="007D2BB8"/>
    <w:rsid w:val="007D375F"/>
    <w:rsid w:val="007D3B49"/>
    <w:rsid w:val="007D3F82"/>
    <w:rsid w:val="007E0133"/>
    <w:rsid w:val="007E0485"/>
    <w:rsid w:val="007E0A15"/>
    <w:rsid w:val="007E0EB5"/>
    <w:rsid w:val="007E3C5A"/>
    <w:rsid w:val="007E456D"/>
    <w:rsid w:val="007E4855"/>
    <w:rsid w:val="007E4D01"/>
    <w:rsid w:val="007E5436"/>
    <w:rsid w:val="007E5AAB"/>
    <w:rsid w:val="007E6230"/>
    <w:rsid w:val="007E6514"/>
    <w:rsid w:val="007E7A0B"/>
    <w:rsid w:val="007E7F0A"/>
    <w:rsid w:val="007F1482"/>
    <w:rsid w:val="007F16B9"/>
    <w:rsid w:val="007F2574"/>
    <w:rsid w:val="007F258D"/>
    <w:rsid w:val="007F2BC7"/>
    <w:rsid w:val="007F37D7"/>
    <w:rsid w:val="007F3E98"/>
    <w:rsid w:val="007F53E3"/>
    <w:rsid w:val="007F5B04"/>
    <w:rsid w:val="007F620F"/>
    <w:rsid w:val="007F621D"/>
    <w:rsid w:val="007F6C0B"/>
    <w:rsid w:val="007F74D2"/>
    <w:rsid w:val="007F7507"/>
    <w:rsid w:val="007F79D0"/>
    <w:rsid w:val="007F7E85"/>
    <w:rsid w:val="007F7FC0"/>
    <w:rsid w:val="008008C2"/>
    <w:rsid w:val="00801704"/>
    <w:rsid w:val="00801858"/>
    <w:rsid w:val="008041FF"/>
    <w:rsid w:val="00804229"/>
    <w:rsid w:val="0080476D"/>
    <w:rsid w:val="00805C08"/>
    <w:rsid w:val="00805F94"/>
    <w:rsid w:val="008061F1"/>
    <w:rsid w:val="00806504"/>
    <w:rsid w:val="008068A9"/>
    <w:rsid w:val="00806D7E"/>
    <w:rsid w:val="0080792B"/>
    <w:rsid w:val="00807D1E"/>
    <w:rsid w:val="00810715"/>
    <w:rsid w:val="00810CC4"/>
    <w:rsid w:val="00810D12"/>
    <w:rsid w:val="00810DE2"/>
    <w:rsid w:val="0081159E"/>
    <w:rsid w:val="00811882"/>
    <w:rsid w:val="00812249"/>
    <w:rsid w:val="00812317"/>
    <w:rsid w:val="008135CC"/>
    <w:rsid w:val="008137B9"/>
    <w:rsid w:val="0081389E"/>
    <w:rsid w:val="00814F98"/>
    <w:rsid w:val="00815A5A"/>
    <w:rsid w:val="00815E9D"/>
    <w:rsid w:val="00816FD4"/>
    <w:rsid w:val="00817006"/>
    <w:rsid w:val="008174A8"/>
    <w:rsid w:val="00817CA3"/>
    <w:rsid w:val="00820008"/>
    <w:rsid w:val="00820F9D"/>
    <w:rsid w:val="008210CA"/>
    <w:rsid w:val="00821D7E"/>
    <w:rsid w:val="008224C6"/>
    <w:rsid w:val="0082293A"/>
    <w:rsid w:val="00822BCE"/>
    <w:rsid w:val="00822BDE"/>
    <w:rsid w:val="00823A0E"/>
    <w:rsid w:val="00823BEC"/>
    <w:rsid w:val="00823E54"/>
    <w:rsid w:val="00824B68"/>
    <w:rsid w:val="00824B7D"/>
    <w:rsid w:val="00825F15"/>
    <w:rsid w:val="00826D1B"/>
    <w:rsid w:val="008273AE"/>
    <w:rsid w:val="00827B90"/>
    <w:rsid w:val="008303A4"/>
    <w:rsid w:val="00830726"/>
    <w:rsid w:val="00833839"/>
    <w:rsid w:val="008340C1"/>
    <w:rsid w:val="008350CF"/>
    <w:rsid w:val="00836F11"/>
    <w:rsid w:val="008370CD"/>
    <w:rsid w:val="00837112"/>
    <w:rsid w:val="00837248"/>
    <w:rsid w:val="008375B5"/>
    <w:rsid w:val="00837D45"/>
    <w:rsid w:val="00842611"/>
    <w:rsid w:val="00842830"/>
    <w:rsid w:val="008435F0"/>
    <w:rsid w:val="00843862"/>
    <w:rsid w:val="00844536"/>
    <w:rsid w:val="00846AC8"/>
    <w:rsid w:val="00847419"/>
    <w:rsid w:val="0084758B"/>
    <w:rsid w:val="00847CBF"/>
    <w:rsid w:val="00847FF3"/>
    <w:rsid w:val="0085013D"/>
    <w:rsid w:val="0085023F"/>
    <w:rsid w:val="0085122F"/>
    <w:rsid w:val="00851675"/>
    <w:rsid w:val="008522C9"/>
    <w:rsid w:val="008526AA"/>
    <w:rsid w:val="00853618"/>
    <w:rsid w:val="008545EB"/>
    <w:rsid w:val="008553EE"/>
    <w:rsid w:val="0085548B"/>
    <w:rsid w:val="008557F1"/>
    <w:rsid w:val="00855FDA"/>
    <w:rsid w:val="00856151"/>
    <w:rsid w:val="008568DB"/>
    <w:rsid w:val="00857AD0"/>
    <w:rsid w:val="008607E2"/>
    <w:rsid w:val="00861213"/>
    <w:rsid w:val="00861F17"/>
    <w:rsid w:val="00862F04"/>
    <w:rsid w:val="00863C80"/>
    <w:rsid w:val="00864357"/>
    <w:rsid w:val="008643C6"/>
    <w:rsid w:val="00864512"/>
    <w:rsid w:val="008648C5"/>
    <w:rsid w:val="00864BF9"/>
    <w:rsid w:val="00864F68"/>
    <w:rsid w:val="00865F56"/>
    <w:rsid w:val="00865FE5"/>
    <w:rsid w:val="00866101"/>
    <w:rsid w:val="008667FA"/>
    <w:rsid w:val="00867692"/>
    <w:rsid w:val="00870660"/>
    <w:rsid w:val="00870A8D"/>
    <w:rsid w:val="00870E9B"/>
    <w:rsid w:val="00871BFE"/>
    <w:rsid w:val="00871DAB"/>
    <w:rsid w:val="00872058"/>
    <w:rsid w:val="00872124"/>
    <w:rsid w:val="008722D5"/>
    <w:rsid w:val="00873A11"/>
    <w:rsid w:val="00874EBE"/>
    <w:rsid w:val="008758C4"/>
    <w:rsid w:val="00875D51"/>
    <w:rsid w:val="0087612F"/>
    <w:rsid w:val="008774F5"/>
    <w:rsid w:val="0087764E"/>
    <w:rsid w:val="008776AC"/>
    <w:rsid w:val="00877A43"/>
    <w:rsid w:val="00880127"/>
    <w:rsid w:val="00881805"/>
    <w:rsid w:val="00881CFE"/>
    <w:rsid w:val="00881F4E"/>
    <w:rsid w:val="0088230A"/>
    <w:rsid w:val="00882D95"/>
    <w:rsid w:val="0088350F"/>
    <w:rsid w:val="008836A7"/>
    <w:rsid w:val="00883A52"/>
    <w:rsid w:val="00884279"/>
    <w:rsid w:val="00884B32"/>
    <w:rsid w:val="00885A9B"/>
    <w:rsid w:val="00885BC8"/>
    <w:rsid w:val="00887415"/>
    <w:rsid w:val="00887D46"/>
    <w:rsid w:val="008900C4"/>
    <w:rsid w:val="008907BF"/>
    <w:rsid w:val="00890812"/>
    <w:rsid w:val="008915DE"/>
    <w:rsid w:val="00891CC2"/>
    <w:rsid w:val="00892696"/>
    <w:rsid w:val="00893D17"/>
    <w:rsid w:val="008946F2"/>
    <w:rsid w:val="00894EC8"/>
    <w:rsid w:val="008955DC"/>
    <w:rsid w:val="00897FB5"/>
    <w:rsid w:val="008A0C3A"/>
    <w:rsid w:val="008A23CA"/>
    <w:rsid w:val="008A2786"/>
    <w:rsid w:val="008A2DBF"/>
    <w:rsid w:val="008A3DFC"/>
    <w:rsid w:val="008A5B52"/>
    <w:rsid w:val="008A7836"/>
    <w:rsid w:val="008B1102"/>
    <w:rsid w:val="008B11CB"/>
    <w:rsid w:val="008B141C"/>
    <w:rsid w:val="008B1DBD"/>
    <w:rsid w:val="008B204C"/>
    <w:rsid w:val="008B266D"/>
    <w:rsid w:val="008B272F"/>
    <w:rsid w:val="008B3323"/>
    <w:rsid w:val="008B455F"/>
    <w:rsid w:val="008B494C"/>
    <w:rsid w:val="008B4DFD"/>
    <w:rsid w:val="008B4E27"/>
    <w:rsid w:val="008B5DDB"/>
    <w:rsid w:val="008B7141"/>
    <w:rsid w:val="008B7AFB"/>
    <w:rsid w:val="008B7CD4"/>
    <w:rsid w:val="008C0269"/>
    <w:rsid w:val="008C02F4"/>
    <w:rsid w:val="008C0330"/>
    <w:rsid w:val="008C19D5"/>
    <w:rsid w:val="008C268F"/>
    <w:rsid w:val="008C306F"/>
    <w:rsid w:val="008C34E9"/>
    <w:rsid w:val="008C3D20"/>
    <w:rsid w:val="008C3D31"/>
    <w:rsid w:val="008C40EA"/>
    <w:rsid w:val="008C5D5F"/>
    <w:rsid w:val="008C6B8F"/>
    <w:rsid w:val="008C7646"/>
    <w:rsid w:val="008D0E25"/>
    <w:rsid w:val="008D1157"/>
    <w:rsid w:val="008D1492"/>
    <w:rsid w:val="008D1638"/>
    <w:rsid w:val="008D1D8E"/>
    <w:rsid w:val="008D1E85"/>
    <w:rsid w:val="008D253F"/>
    <w:rsid w:val="008D2801"/>
    <w:rsid w:val="008D29F6"/>
    <w:rsid w:val="008D2D72"/>
    <w:rsid w:val="008D3840"/>
    <w:rsid w:val="008D3EF9"/>
    <w:rsid w:val="008D4401"/>
    <w:rsid w:val="008D60B4"/>
    <w:rsid w:val="008D6DD9"/>
    <w:rsid w:val="008D776A"/>
    <w:rsid w:val="008E02EF"/>
    <w:rsid w:val="008E05FE"/>
    <w:rsid w:val="008E06D5"/>
    <w:rsid w:val="008E21EA"/>
    <w:rsid w:val="008E23BC"/>
    <w:rsid w:val="008E23D2"/>
    <w:rsid w:val="008E2450"/>
    <w:rsid w:val="008E32E0"/>
    <w:rsid w:val="008E3E49"/>
    <w:rsid w:val="008E5176"/>
    <w:rsid w:val="008E62EB"/>
    <w:rsid w:val="008E66B2"/>
    <w:rsid w:val="008E75CE"/>
    <w:rsid w:val="008E7B23"/>
    <w:rsid w:val="008F0896"/>
    <w:rsid w:val="008F163B"/>
    <w:rsid w:val="008F2C72"/>
    <w:rsid w:val="008F624D"/>
    <w:rsid w:val="008F685E"/>
    <w:rsid w:val="008F6AF1"/>
    <w:rsid w:val="008F7000"/>
    <w:rsid w:val="008F72E9"/>
    <w:rsid w:val="008F73E4"/>
    <w:rsid w:val="00900785"/>
    <w:rsid w:val="00902D3E"/>
    <w:rsid w:val="00902F2A"/>
    <w:rsid w:val="00903408"/>
    <w:rsid w:val="0090382A"/>
    <w:rsid w:val="0090396B"/>
    <w:rsid w:val="009045C1"/>
    <w:rsid w:val="00904652"/>
    <w:rsid w:val="009049AA"/>
    <w:rsid w:val="009051E5"/>
    <w:rsid w:val="009053A2"/>
    <w:rsid w:val="00905615"/>
    <w:rsid w:val="00907CC6"/>
    <w:rsid w:val="00907DC7"/>
    <w:rsid w:val="00907EA6"/>
    <w:rsid w:val="00911326"/>
    <w:rsid w:val="0091142A"/>
    <w:rsid w:val="0091210A"/>
    <w:rsid w:val="00912755"/>
    <w:rsid w:val="00913667"/>
    <w:rsid w:val="00913700"/>
    <w:rsid w:val="009139C4"/>
    <w:rsid w:val="0091479A"/>
    <w:rsid w:val="00914A28"/>
    <w:rsid w:val="00914B13"/>
    <w:rsid w:val="00914FC0"/>
    <w:rsid w:val="009155DC"/>
    <w:rsid w:val="009176B2"/>
    <w:rsid w:val="0091790F"/>
    <w:rsid w:val="0092189E"/>
    <w:rsid w:val="009227CD"/>
    <w:rsid w:val="00922944"/>
    <w:rsid w:val="00922C38"/>
    <w:rsid w:val="009231DD"/>
    <w:rsid w:val="0092378A"/>
    <w:rsid w:val="00923C93"/>
    <w:rsid w:val="009245BA"/>
    <w:rsid w:val="00924A10"/>
    <w:rsid w:val="009254A2"/>
    <w:rsid w:val="00925D29"/>
    <w:rsid w:val="00927603"/>
    <w:rsid w:val="00927D39"/>
    <w:rsid w:val="0093048F"/>
    <w:rsid w:val="009307FA"/>
    <w:rsid w:val="00930D42"/>
    <w:rsid w:val="00931280"/>
    <w:rsid w:val="009322C9"/>
    <w:rsid w:val="00932C69"/>
    <w:rsid w:val="00933274"/>
    <w:rsid w:val="00933B18"/>
    <w:rsid w:val="009341B5"/>
    <w:rsid w:val="00934278"/>
    <w:rsid w:val="00934D8B"/>
    <w:rsid w:val="009353EC"/>
    <w:rsid w:val="009359F3"/>
    <w:rsid w:val="00935BD5"/>
    <w:rsid w:val="009361EA"/>
    <w:rsid w:val="009368AF"/>
    <w:rsid w:val="00940163"/>
    <w:rsid w:val="0094148A"/>
    <w:rsid w:val="009425D0"/>
    <w:rsid w:val="00942E5B"/>
    <w:rsid w:val="00944148"/>
    <w:rsid w:val="00945182"/>
    <w:rsid w:val="009463E6"/>
    <w:rsid w:val="009472A5"/>
    <w:rsid w:val="0094767D"/>
    <w:rsid w:val="00947808"/>
    <w:rsid w:val="00947F2F"/>
    <w:rsid w:val="00951959"/>
    <w:rsid w:val="00953E84"/>
    <w:rsid w:val="00955D7E"/>
    <w:rsid w:val="00955DD9"/>
    <w:rsid w:val="00955E6D"/>
    <w:rsid w:val="00956346"/>
    <w:rsid w:val="00956F12"/>
    <w:rsid w:val="00960B70"/>
    <w:rsid w:val="00960CD8"/>
    <w:rsid w:val="0096150B"/>
    <w:rsid w:val="00962232"/>
    <w:rsid w:val="00963637"/>
    <w:rsid w:val="00964063"/>
    <w:rsid w:val="0096456D"/>
    <w:rsid w:val="00964BCC"/>
    <w:rsid w:val="00966319"/>
    <w:rsid w:val="00966555"/>
    <w:rsid w:val="0097031B"/>
    <w:rsid w:val="009706B7"/>
    <w:rsid w:val="009706CB"/>
    <w:rsid w:val="00970D2E"/>
    <w:rsid w:val="00971305"/>
    <w:rsid w:val="00971713"/>
    <w:rsid w:val="009726DC"/>
    <w:rsid w:val="00973B16"/>
    <w:rsid w:val="00975105"/>
    <w:rsid w:val="00975B33"/>
    <w:rsid w:val="0097756F"/>
    <w:rsid w:val="00977FFC"/>
    <w:rsid w:val="00980026"/>
    <w:rsid w:val="00980B53"/>
    <w:rsid w:val="00980DAE"/>
    <w:rsid w:val="0098167A"/>
    <w:rsid w:val="00981707"/>
    <w:rsid w:val="00981F48"/>
    <w:rsid w:val="0098361C"/>
    <w:rsid w:val="00983B70"/>
    <w:rsid w:val="00983E1C"/>
    <w:rsid w:val="00984E54"/>
    <w:rsid w:val="0098534E"/>
    <w:rsid w:val="00985441"/>
    <w:rsid w:val="0098642D"/>
    <w:rsid w:val="00986455"/>
    <w:rsid w:val="00986622"/>
    <w:rsid w:val="00986729"/>
    <w:rsid w:val="009867E4"/>
    <w:rsid w:val="00986872"/>
    <w:rsid w:val="00987BD1"/>
    <w:rsid w:val="00990828"/>
    <w:rsid w:val="00990C42"/>
    <w:rsid w:val="0099139A"/>
    <w:rsid w:val="00992BC4"/>
    <w:rsid w:val="0099469D"/>
    <w:rsid w:val="00994EFF"/>
    <w:rsid w:val="00996009"/>
    <w:rsid w:val="009962B2"/>
    <w:rsid w:val="0099743B"/>
    <w:rsid w:val="009975DF"/>
    <w:rsid w:val="00997B8B"/>
    <w:rsid w:val="00997BF8"/>
    <w:rsid w:val="009A0794"/>
    <w:rsid w:val="009A1B28"/>
    <w:rsid w:val="009A2834"/>
    <w:rsid w:val="009A2A02"/>
    <w:rsid w:val="009A3396"/>
    <w:rsid w:val="009A33BD"/>
    <w:rsid w:val="009A4B98"/>
    <w:rsid w:val="009A4C21"/>
    <w:rsid w:val="009A596C"/>
    <w:rsid w:val="009A6BF9"/>
    <w:rsid w:val="009A6F88"/>
    <w:rsid w:val="009A71EF"/>
    <w:rsid w:val="009A7753"/>
    <w:rsid w:val="009B1CA7"/>
    <w:rsid w:val="009B225A"/>
    <w:rsid w:val="009B2CE8"/>
    <w:rsid w:val="009B30AC"/>
    <w:rsid w:val="009B3276"/>
    <w:rsid w:val="009B3300"/>
    <w:rsid w:val="009B4CD9"/>
    <w:rsid w:val="009B4F4C"/>
    <w:rsid w:val="009B57BB"/>
    <w:rsid w:val="009B5CB1"/>
    <w:rsid w:val="009B5F3B"/>
    <w:rsid w:val="009B6918"/>
    <w:rsid w:val="009B727D"/>
    <w:rsid w:val="009B72F4"/>
    <w:rsid w:val="009B7407"/>
    <w:rsid w:val="009B796B"/>
    <w:rsid w:val="009C0AB7"/>
    <w:rsid w:val="009C1733"/>
    <w:rsid w:val="009C23B6"/>
    <w:rsid w:val="009C2658"/>
    <w:rsid w:val="009C2AEA"/>
    <w:rsid w:val="009C3CFA"/>
    <w:rsid w:val="009C4A5C"/>
    <w:rsid w:val="009C4B87"/>
    <w:rsid w:val="009C4BDA"/>
    <w:rsid w:val="009C6B4B"/>
    <w:rsid w:val="009C75B8"/>
    <w:rsid w:val="009D150D"/>
    <w:rsid w:val="009D3D4C"/>
    <w:rsid w:val="009D44F4"/>
    <w:rsid w:val="009D457A"/>
    <w:rsid w:val="009D5225"/>
    <w:rsid w:val="009D6F3E"/>
    <w:rsid w:val="009D72A3"/>
    <w:rsid w:val="009D7DE5"/>
    <w:rsid w:val="009D7FA1"/>
    <w:rsid w:val="009E0DF0"/>
    <w:rsid w:val="009E170F"/>
    <w:rsid w:val="009E31D5"/>
    <w:rsid w:val="009E3793"/>
    <w:rsid w:val="009E38EF"/>
    <w:rsid w:val="009E54D7"/>
    <w:rsid w:val="009E56BE"/>
    <w:rsid w:val="009E5D6C"/>
    <w:rsid w:val="009E61D0"/>
    <w:rsid w:val="009E6476"/>
    <w:rsid w:val="009E6731"/>
    <w:rsid w:val="009E72B6"/>
    <w:rsid w:val="009E7E4A"/>
    <w:rsid w:val="009F02FA"/>
    <w:rsid w:val="009F2143"/>
    <w:rsid w:val="009F22DC"/>
    <w:rsid w:val="009F2F26"/>
    <w:rsid w:val="009F32A4"/>
    <w:rsid w:val="009F3347"/>
    <w:rsid w:val="009F35D5"/>
    <w:rsid w:val="009F477E"/>
    <w:rsid w:val="009F4BBC"/>
    <w:rsid w:val="009F52C7"/>
    <w:rsid w:val="009F5FFD"/>
    <w:rsid w:val="00A00622"/>
    <w:rsid w:val="00A0085C"/>
    <w:rsid w:val="00A020CE"/>
    <w:rsid w:val="00A05FB0"/>
    <w:rsid w:val="00A063D4"/>
    <w:rsid w:val="00A06B30"/>
    <w:rsid w:val="00A07627"/>
    <w:rsid w:val="00A07A90"/>
    <w:rsid w:val="00A100A9"/>
    <w:rsid w:val="00A10522"/>
    <w:rsid w:val="00A10716"/>
    <w:rsid w:val="00A10800"/>
    <w:rsid w:val="00A11ECE"/>
    <w:rsid w:val="00A13DEF"/>
    <w:rsid w:val="00A14980"/>
    <w:rsid w:val="00A2137E"/>
    <w:rsid w:val="00A21F7F"/>
    <w:rsid w:val="00A232B0"/>
    <w:rsid w:val="00A23B93"/>
    <w:rsid w:val="00A2700D"/>
    <w:rsid w:val="00A27243"/>
    <w:rsid w:val="00A27A86"/>
    <w:rsid w:val="00A300E9"/>
    <w:rsid w:val="00A3066B"/>
    <w:rsid w:val="00A31B50"/>
    <w:rsid w:val="00A33419"/>
    <w:rsid w:val="00A3355A"/>
    <w:rsid w:val="00A3366C"/>
    <w:rsid w:val="00A339B5"/>
    <w:rsid w:val="00A33A72"/>
    <w:rsid w:val="00A33A7C"/>
    <w:rsid w:val="00A348B5"/>
    <w:rsid w:val="00A36DB4"/>
    <w:rsid w:val="00A3701E"/>
    <w:rsid w:val="00A371D0"/>
    <w:rsid w:val="00A3774C"/>
    <w:rsid w:val="00A37ED7"/>
    <w:rsid w:val="00A404F1"/>
    <w:rsid w:val="00A41278"/>
    <w:rsid w:val="00A41979"/>
    <w:rsid w:val="00A4197D"/>
    <w:rsid w:val="00A41F9F"/>
    <w:rsid w:val="00A437B6"/>
    <w:rsid w:val="00A43BA4"/>
    <w:rsid w:val="00A45B73"/>
    <w:rsid w:val="00A461EB"/>
    <w:rsid w:val="00A50003"/>
    <w:rsid w:val="00A50C47"/>
    <w:rsid w:val="00A516D7"/>
    <w:rsid w:val="00A5267B"/>
    <w:rsid w:val="00A528D5"/>
    <w:rsid w:val="00A530B4"/>
    <w:rsid w:val="00A537DF"/>
    <w:rsid w:val="00A5504A"/>
    <w:rsid w:val="00A57407"/>
    <w:rsid w:val="00A576E6"/>
    <w:rsid w:val="00A61429"/>
    <w:rsid w:val="00A614EF"/>
    <w:rsid w:val="00A61BF2"/>
    <w:rsid w:val="00A61D64"/>
    <w:rsid w:val="00A62125"/>
    <w:rsid w:val="00A62ED6"/>
    <w:rsid w:val="00A633D3"/>
    <w:rsid w:val="00A642D7"/>
    <w:rsid w:val="00A646FA"/>
    <w:rsid w:val="00A649E1"/>
    <w:rsid w:val="00A64FC7"/>
    <w:rsid w:val="00A659FF"/>
    <w:rsid w:val="00A66C70"/>
    <w:rsid w:val="00A678D3"/>
    <w:rsid w:val="00A67979"/>
    <w:rsid w:val="00A714CD"/>
    <w:rsid w:val="00A71577"/>
    <w:rsid w:val="00A71E1A"/>
    <w:rsid w:val="00A71E29"/>
    <w:rsid w:val="00A745B0"/>
    <w:rsid w:val="00A751C1"/>
    <w:rsid w:val="00A75443"/>
    <w:rsid w:val="00A76FA6"/>
    <w:rsid w:val="00A77B3F"/>
    <w:rsid w:val="00A80646"/>
    <w:rsid w:val="00A806D5"/>
    <w:rsid w:val="00A818B7"/>
    <w:rsid w:val="00A81C99"/>
    <w:rsid w:val="00A81DC8"/>
    <w:rsid w:val="00A825C6"/>
    <w:rsid w:val="00A832D1"/>
    <w:rsid w:val="00A83C46"/>
    <w:rsid w:val="00A843AF"/>
    <w:rsid w:val="00A84E82"/>
    <w:rsid w:val="00A8518D"/>
    <w:rsid w:val="00A85BE9"/>
    <w:rsid w:val="00A8615D"/>
    <w:rsid w:val="00A8766C"/>
    <w:rsid w:val="00A8768B"/>
    <w:rsid w:val="00A87779"/>
    <w:rsid w:val="00A901C0"/>
    <w:rsid w:val="00A901D3"/>
    <w:rsid w:val="00A9031E"/>
    <w:rsid w:val="00A91366"/>
    <w:rsid w:val="00A9148C"/>
    <w:rsid w:val="00A91EB7"/>
    <w:rsid w:val="00A92AD5"/>
    <w:rsid w:val="00A9335E"/>
    <w:rsid w:val="00A93424"/>
    <w:rsid w:val="00A934C2"/>
    <w:rsid w:val="00A93B07"/>
    <w:rsid w:val="00A93C46"/>
    <w:rsid w:val="00A9423B"/>
    <w:rsid w:val="00A9530D"/>
    <w:rsid w:val="00A95B55"/>
    <w:rsid w:val="00A95DE3"/>
    <w:rsid w:val="00A964DA"/>
    <w:rsid w:val="00A96781"/>
    <w:rsid w:val="00A96D35"/>
    <w:rsid w:val="00A978B2"/>
    <w:rsid w:val="00A9791B"/>
    <w:rsid w:val="00A97D88"/>
    <w:rsid w:val="00A97E34"/>
    <w:rsid w:val="00A97F83"/>
    <w:rsid w:val="00AA12A1"/>
    <w:rsid w:val="00AA2B0C"/>
    <w:rsid w:val="00AA3127"/>
    <w:rsid w:val="00AA355B"/>
    <w:rsid w:val="00AA4052"/>
    <w:rsid w:val="00AA45B8"/>
    <w:rsid w:val="00AA4A95"/>
    <w:rsid w:val="00AA4BB8"/>
    <w:rsid w:val="00AA4BD7"/>
    <w:rsid w:val="00AA5681"/>
    <w:rsid w:val="00AA5741"/>
    <w:rsid w:val="00AA58BB"/>
    <w:rsid w:val="00AA59C9"/>
    <w:rsid w:val="00AA7C32"/>
    <w:rsid w:val="00AB0D19"/>
    <w:rsid w:val="00AB1179"/>
    <w:rsid w:val="00AB1572"/>
    <w:rsid w:val="00AB1C86"/>
    <w:rsid w:val="00AB1FEF"/>
    <w:rsid w:val="00AB20BA"/>
    <w:rsid w:val="00AB250A"/>
    <w:rsid w:val="00AB4CD7"/>
    <w:rsid w:val="00AB5512"/>
    <w:rsid w:val="00AB5760"/>
    <w:rsid w:val="00AB5906"/>
    <w:rsid w:val="00AB5BCA"/>
    <w:rsid w:val="00AB6347"/>
    <w:rsid w:val="00AB6B60"/>
    <w:rsid w:val="00AC063D"/>
    <w:rsid w:val="00AC08FB"/>
    <w:rsid w:val="00AC12B8"/>
    <w:rsid w:val="00AC17E4"/>
    <w:rsid w:val="00AC1FF7"/>
    <w:rsid w:val="00AC2927"/>
    <w:rsid w:val="00AC2976"/>
    <w:rsid w:val="00AC3AB0"/>
    <w:rsid w:val="00AC3EF7"/>
    <w:rsid w:val="00AC4A16"/>
    <w:rsid w:val="00AC5974"/>
    <w:rsid w:val="00AC5D90"/>
    <w:rsid w:val="00AC5F86"/>
    <w:rsid w:val="00AC6141"/>
    <w:rsid w:val="00AC6297"/>
    <w:rsid w:val="00AC6C25"/>
    <w:rsid w:val="00AC6FED"/>
    <w:rsid w:val="00AC7400"/>
    <w:rsid w:val="00AC7D2A"/>
    <w:rsid w:val="00AD001C"/>
    <w:rsid w:val="00AD0670"/>
    <w:rsid w:val="00AD0841"/>
    <w:rsid w:val="00AD2CE4"/>
    <w:rsid w:val="00AD321E"/>
    <w:rsid w:val="00AD3562"/>
    <w:rsid w:val="00AD369D"/>
    <w:rsid w:val="00AD3D0E"/>
    <w:rsid w:val="00AD4458"/>
    <w:rsid w:val="00AD5221"/>
    <w:rsid w:val="00AD5568"/>
    <w:rsid w:val="00AD587E"/>
    <w:rsid w:val="00AD59CD"/>
    <w:rsid w:val="00AD5DBD"/>
    <w:rsid w:val="00AD5E98"/>
    <w:rsid w:val="00AD64DC"/>
    <w:rsid w:val="00AD72D4"/>
    <w:rsid w:val="00AD7C2E"/>
    <w:rsid w:val="00AE1520"/>
    <w:rsid w:val="00AE1917"/>
    <w:rsid w:val="00AE1B1E"/>
    <w:rsid w:val="00AE3064"/>
    <w:rsid w:val="00AE473B"/>
    <w:rsid w:val="00AE5E80"/>
    <w:rsid w:val="00AE65C9"/>
    <w:rsid w:val="00AE7386"/>
    <w:rsid w:val="00AE7CC6"/>
    <w:rsid w:val="00AF06DD"/>
    <w:rsid w:val="00AF0985"/>
    <w:rsid w:val="00AF0B2B"/>
    <w:rsid w:val="00AF0E79"/>
    <w:rsid w:val="00AF1868"/>
    <w:rsid w:val="00AF1DB9"/>
    <w:rsid w:val="00AF1F2E"/>
    <w:rsid w:val="00AF3228"/>
    <w:rsid w:val="00AF3B17"/>
    <w:rsid w:val="00AF46EE"/>
    <w:rsid w:val="00AF5246"/>
    <w:rsid w:val="00AF55CF"/>
    <w:rsid w:val="00AF56A8"/>
    <w:rsid w:val="00AF57FD"/>
    <w:rsid w:val="00AF59B1"/>
    <w:rsid w:val="00AF6FF9"/>
    <w:rsid w:val="00AF7AD1"/>
    <w:rsid w:val="00AF7B71"/>
    <w:rsid w:val="00AF7CFB"/>
    <w:rsid w:val="00B00690"/>
    <w:rsid w:val="00B0099C"/>
    <w:rsid w:val="00B0129F"/>
    <w:rsid w:val="00B01979"/>
    <w:rsid w:val="00B02D5D"/>
    <w:rsid w:val="00B02F08"/>
    <w:rsid w:val="00B036A3"/>
    <w:rsid w:val="00B056F8"/>
    <w:rsid w:val="00B05842"/>
    <w:rsid w:val="00B067D7"/>
    <w:rsid w:val="00B076DF"/>
    <w:rsid w:val="00B1049A"/>
    <w:rsid w:val="00B105D8"/>
    <w:rsid w:val="00B10647"/>
    <w:rsid w:val="00B10A30"/>
    <w:rsid w:val="00B10AC5"/>
    <w:rsid w:val="00B10B12"/>
    <w:rsid w:val="00B113C3"/>
    <w:rsid w:val="00B11FA3"/>
    <w:rsid w:val="00B120C9"/>
    <w:rsid w:val="00B12350"/>
    <w:rsid w:val="00B12633"/>
    <w:rsid w:val="00B12A11"/>
    <w:rsid w:val="00B12C7F"/>
    <w:rsid w:val="00B1360D"/>
    <w:rsid w:val="00B14828"/>
    <w:rsid w:val="00B14C43"/>
    <w:rsid w:val="00B15E9C"/>
    <w:rsid w:val="00B16FDC"/>
    <w:rsid w:val="00B16FFC"/>
    <w:rsid w:val="00B20E10"/>
    <w:rsid w:val="00B21591"/>
    <w:rsid w:val="00B2235B"/>
    <w:rsid w:val="00B22547"/>
    <w:rsid w:val="00B226F7"/>
    <w:rsid w:val="00B227EC"/>
    <w:rsid w:val="00B2294D"/>
    <w:rsid w:val="00B23182"/>
    <w:rsid w:val="00B24EA4"/>
    <w:rsid w:val="00B24ED3"/>
    <w:rsid w:val="00B26720"/>
    <w:rsid w:val="00B279B5"/>
    <w:rsid w:val="00B27B9A"/>
    <w:rsid w:val="00B27FB4"/>
    <w:rsid w:val="00B3204F"/>
    <w:rsid w:val="00B322C2"/>
    <w:rsid w:val="00B32E2C"/>
    <w:rsid w:val="00B3320E"/>
    <w:rsid w:val="00B33585"/>
    <w:rsid w:val="00B33795"/>
    <w:rsid w:val="00B3404D"/>
    <w:rsid w:val="00B34073"/>
    <w:rsid w:val="00B3490B"/>
    <w:rsid w:val="00B34E43"/>
    <w:rsid w:val="00B35C0E"/>
    <w:rsid w:val="00B35F9B"/>
    <w:rsid w:val="00B3607F"/>
    <w:rsid w:val="00B36CAD"/>
    <w:rsid w:val="00B3795C"/>
    <w:rsid w:val="00B37DD6"/>
    <w:rsid w:val="00B40DD2"/>
    <w:rsid w:val="00B417DD"/>
    <w:rsid w:val="00B418DB"/>
    <w:rsid w:val="00B425D3"/>
    <w:rsid w:val="00B42FB9"/>
    <w:rsid w:val="00B4447C"/>
    <w:rsid w:val="00B448BD"/>
    <w:rsid w:val="00B44DDC"/>
    <w:rsid w:val="00B45060"/>
    <w:rsid w:val="00B4524B"/>
    <w:rsid w:val="00B45584"/>
    <w:rsid w:val="00B46882"/>
    <w:rsid w:val="00B46CB9"/>
    <w:rsid w:val="00B50581"/>
    <w:rsid w:val="00B50EB3"/>
    <w:rsid w:val="00B51537"/>
    <w:rsid w:val="00B51644"/>
    <w:rsid w:val="00B5496E"/>
    <w:rsid w:val="00B54E66"/>
    <w:rsid w:val="00B55398"/>
    <w:rsid w:val="00B559F7"/>
    <w:rsid w:val="00B55AA4"/>
    <w:rsid w:val="00B55D20"/>
    <w:rsid w:val="00B561AD"/>
    <w:rsid w:val="00B57321"/>
    <w:rsid w:val="00B5780C"/>
    <w:rsid w:val="00B57E71"/>
    <w:rsid w:val="00B61055"/>
    <w:rsid w:val="00B62522"/>
    <w:rsid w:val="00B62761"/>
    <w:rsid w:val="00B62983"/>
    <w:rsid w:val="00B63213"/>
    <w:rsid w:val="00B633EC"/>
    <w:rsid w:val="00B63663"/>
    <w:rsid w:val="00B63842"/>
    <w:rsid w:val="00B63E12"/>
    <w:rsid w:val="00B641A1"/>
    <w:rsid w:val="00B64944"/>
    <w:rsid w:val="00B64969"/>
    <w:rsid w:val="00B64E50"/>
    <w:rsid w:val="00B64FD4"/>
    <w:rsid w:val="00B6520C"/>
    <w:rsid w:val="00B654BF"/>
    <w:rsid w:val="00B6556A"/>
    <w:rsid w:val="00B655C9"/>
    <w:rsid w:val="00B655D2"/>
    <w:rsid w:val="00B66724"/>
    <w:rsid w:val="00B668AE"/>
    <w:rsid w:val="00B66CF2"/>
    <w:rsid w:val="00B66FD7"/>
    <w:rsid w:val="00B700BA"/>
    <w:rsid w:val="00B702DE"/>
    <w:rsid w:val="00B70B87"/>
    <w:rsid w:val="00B70BCB"/>
    <w:rsid w:val="00B70F5C"/>
    <w:rsid w:val="00B71A86"/>
    <w:rsid w:val="00B72E71"/>
    <w:rsid w:val="00B74CF8"/>
    <w:rsid w:val="00B751EC"/>
    <w:rsid w:val="00B7550D"/>
    <w:rsid w:val="00B7551A"/>
    <w:rsid w:val="00B75AC7"/>
    <w:rsid w:val="00B76508"/>
    <w:rsid w:val="00B7663E"/>
    <w:rsid w:val="00B76FE7"/>
    <w:rsid w:val="00B775FB"/>
    <w:rsid w:val="00B8049F"/>
    <w:rsid w:val="00B809D2"/>
    <w:rsid w:val="00B80E12"/>
    <w:rsid w:val="00B81789"/>
    <w:rsid w:val="00B8228A"/>
    <w:rsid w:val="00B823A6"/>
    <w:rsid w:val="00B824F5"/>
    <w:rsid w:val="00B82665"/>
    <w:rsid w:val="00B82A39"/>
    <w:rsid w:val="00B83952"/>
    <w:rsid w:val="00B844F3"/>
    <w:rsid w:val="00B845D0"/>
    <w:rsid w:val="00B84E4F"/>
    <w:rsid w:val="00B84F19"/>
    <w:rsid w:val="00B86818"/>
    <w:rsid w:val="00B87492"/>
    <w:rsid w:val="00B87702"/>
    <w:rsid w:val="00B90520"/>
    <w:rsid w:val="00B910D9"/>
    <w:rsid w:val="00B916A7"/>
    <w:rsid w:val="00B91C6E"/>
    <w:rsid w:val="00B926FE"/>
    <w:rsid w:val="00B932CF"/>
    <w:rsid w:val="00B93596"/>
    <w:rsid w:val="00B93BA0"/>
    <w:rsid w:val="00B9487D"/>
    <w:rsid w:val="00B94978"/>
    <w:rsid w:val="00B94A4F"/>
    <w:rsid w:val="00B97AFF"/>
    <w:rsid w:val="00BA0BA2"/>
    <w:rsid w:val="00BA219E"/>
    <w:rsid w:val="00BA2321"/>
    <w:rsid w:val="00BA2A9E"/>
    <w:rsid w:val="00BA2B83"/>
    <w:rsid w:val="00BA3866"/>
    <w:rsid w:val="00BA4694"/>
    <w:rsid w:val="00BA4C4D"/>
    <w:rsid w:val="00BA578E"/>
    <w:rsid w:val="00BA5E12"/>
    <w:rsid w:val="00BA6172"/>
    <w:rsid w:val="00BA6414"/>
    <w:rsid w:val="00BB0297"/>
    <w:rsid w:val="00BB04E5"/>
    <w:rsid w:val="00BB1253"/>
    <w:rsid w:val="00BB182D"/>
    <w:rsid w:val="00BB235B"/>
    <w:rsid w:val="00BB2525"/>
    <w:rsid w:val="00BB352A"/>
    <w:rsid w:val="00BB3BD5"/>
    <w:rsid w:val="00BB4C48"/>
    <w:rsid w:val="00BB58DD"/>
    <w:rsid w:val="00BB5963"/>
    <w:rsid w:val="00BB5B13"/>
    <w:rsid w:val="00BB5F80"/>
    <w:rsid w:val="00BB71A7"/>
    <w:rsid w:val="00BB76B4"/>
    <w:rsid w:val="00BB79EE"/>
    <w:rsid w:val="00BC004F"/>
    <w:rsid w:val="00BC0D5B"/>
    <w:rsid w:val="00BC0F64"/>
    <w:rsid w:val="00BC1299"/>
    <w:rsid w:val="00BC254B"/>
    <w:rsid w:val="00BC2EE0"/>
    <w:rsid w:val="00BC320F"/>
    <w:rsid w:val="00BC3219"/>
    <w:rsid w:val="00BC39C5"/>
    <w:rsid w:val="00BC59E9"/>
    <w:rsid w:val="00BC6111"/>
    <w:rsid w:val="00BC73F0"/>
    <w:rsid w:val="00BC7C0C"/>
    <w:rsid w:val="00BC7CC3"/>
    <w:rsid w:val="00BD0275"/>
    <w:rsid w:val="00BD1140"/>
    <w:rsid w:val="00BD1181"/>
    <w:rsid w:val="00BD13E8"/>
    <w:rsid w:val="00BD1D09"/>
    <w:rsid w:val="00BD33C3"/>
    <w:rsid w:val="00BD3E49"/>
    <w:rsid w:val="00BD4F4A"/>
    <w:rsid w:val="00BD5FA1"/>
    <w:rsid w:val="00BD6BBE"/>
    <w:rsid w:val="00BD6C3C"/>
    <w:rsid w:val="00BD7D5E"/>
    <w:rsid w:val="00BD7D6B"/>
    <w:rsid w:val="00BE025F"/>
    <w:rsid w:val="00BE0572"/>
    <w:rsid w:val="00BE0699"/>
    <w:rsid w:val="00BE0B63"/>
    <w:rsid w:val="00BE10E9"/>
    <w:rsid w:val="00BE1D74"/>
    <w:rsid w:val="00BE2F55"/>
    <w:rsid w:val="00BE3306"/>
    <w:rsid w:val="00BE4E99"/>
    <w:rsid w:val="00BE555A"/>
    <w:rsid w:val="00BE5606"/>
    <w:rsid w:val="00BE616C"/>
    <w:rsid w:val="00BE6F5B"/>
    <w:rsid w:val="00BE765C"/>
    <w:rsid w:val="00BF02EC"/>
    <w:rsid w:val="00BF0AB5"/>
    <w:rsid w:val="00BF22E1"/>
    <w:rsid w:val="00BF2E0C"/>
    <w:rsid w:val="00BF439E"/>
    <w:rsid w:val="00BF4576"/>
    <w:rsid w:val="00BF47FE"/>
    <w:rsid w:val="00BF4C04"/>
    <w:rsid w:val="00BF5B30"/>
    <w:rsid w:val="00BF6FB4"/>
    <w:rsid w:val="00BF7641"/>
    <w:rsid w:val="00BF76BB"/>
    <w:rsid w:val="00C0159C"/>
    <w:rsid w:val="00C03082"/>
    <w:rsid w:val="00C03261"/>
    <w:rsid w:val="00C03861"/>
    <w:rsid w:val="00C03B20"/>
    <w:rsid w:val="00C04845"/>
    <w:rsid w:val="00C064D0"/>
    <w:rsid w:val="00C10539"/>
    <w:rsid w:val="00C1065E"/>
    <w:rsid w:val="00C10C9B"/>
    <w:rsid w:val="00C1115E"/>
    <w:rsid w:val="00C11363"/>
    <w:rsid w:val="00C11603"/>
    <w:rsid w:val="00C12EF3"/>
    <w:rsid w:val="00C12F88"/>
    <w:rsid w:val="00C13080"/>
    <w:rsid w:val="00C132ED"/>
    <w:rsid w:val="00C135EE"/>
    <w:rsid w:val="00C13C2E"/>
    <w:rsid w:val="00C143B0"/>
    <w:rsid w:val="00C14DAE"/>
    <w:rsid w:val="00C14FAB"/>
    <w:rsid w:val="00C16779"/>
    <w:rsid w:val="00C16D78"/>
    <w:rsid w:val="00C20466"/>
    <w:rsid w:val="00C22BC1"/>
    <w:rsid w:val="00C22C01"/>
    <w:rsid w:val="00C245B8"/>
    <w:rsid w:val="00C24CDB"/>
    <w:rsid w:val="00C24E67"/>
    <w:rsid w:val="00C25408"/>
    <w:rsid w:val="00C25F06"/>
    <w:rsid w:val="00C2638A"/>
    <w:rsid w:val="00C2728F"/>
    <w:rsid w:val="00C27499"/>
    <w:rsid w:val="00C27C58"/>
    <w:rsid w:val="00C308CA"/>
    <w:rsid w:val="00C30EF8"/>
    <w:rsid w:val="00C30F78"/>
    <w:rsid w:val="00C3166C"/>
    <w:rsid w:val="00C3281B"/>
    <w:rsid w:val="00C32A06"/>
    <w:rsid w:val="00C33096"/>
    <w:rsid w:val="00C33ED9"/>
    <w:rsid w:val="00C354C7"/>
    <w:rsid w:val="00C364C8"/>
    <w:rsid w:val="00C36D82"/>
    <w:rsid w:val="00C36DC9"/>
    <w:rsid w:val="00C37A58"/>
    <w:rsid w:val="00C4019D"/>
    <w:rsid w:val="00C40665"/>
    <w:rsid w:val="00C40B48"/>
    <w:rsid w:val="00C4112E"/>
    <w:rsid w:val="00C414FC"/>
    <w:rsid w:val="00C41BD1"/>
    <w:rsid w:val="00C41CAA"/>
    <w:rsid w:val="00C4246D"/>
    <w:rsid w:val="00C42564"/>
    <w:rsid w:val="00C42BFE"/>
    <w:rsid w:val="00C42F4A"/>
    <w:rsid w:val="00C44393"/>
    <w:rsid w:val="00C44DCC"/>
    <w:rsid w:val="00C45ED5"/>
    <w:rsid w:val="00C468BB"/>
    <w:rsid w:val="00C47843"/>
    <w:rsid w:val="00C50857"/>
    <w:rsid w:val="00C50A78"/>
    <w:rsid w:val="00C512F5"/>
    <w:rsid w:val="00C51361"/>
    <w:rsid w:val="00C51B41"/>
    <w:rsid w:val="00C51F2F"/>
    <w:rsid w:val="00C52645"/>
    <w:rsid w:val="00C52A56"/>
    <w:rsid w:val="00C53469"/>
    <w:rsid w:val="00C54494"/>
    <w:rsid w:val="00C55036"/>
    <w:rsid w:val="00C553FA"/>
    <w:rsid w:val="00C55ACD"/>
    <w:rsid w:val="00C55C45"/>
    <w:rsid w:val="00C55DF8"/>
    <w:rsid w:val="00C56AF7"/>
    <w:rsid w:val="00C56D71"/>
    <w:rsid w:val="00C57308"/>
    <w:rsid w:val="00C57822"/>
    <w:rsid w:val="00C57BAD"/>
    <w:rsid w:val="00C60797"/>
    <w:rsid w:val="00C60809"/>
    <w:rsid w:val="00C6086C"/>
    <w:rsid w:val="00C608BD"/>
    <w:rsid w:val="00C60939"/>
    <w:rsid w:val="00C61223"/>
    <w:rsid w:val="00C61363"/>
    <w:rsid w:val="00C61CB3"/>
    <w:rsid w:val="00C61D6E"/>
    <w:rsid w:val="00C620C1"/>
    <w:rsid w:val="00C62375"/>
    <w:rsid w:val="00C62C43"/>
    <w:rsid w:val="00C63223"/>
    <w:rsid w:val="00C6380E"/>
    <w:rsid w:val="00C63A77"/>
    <w:rsid w:val="00C63EDA"/>
    <w:rsid w:val="00C65702"/>
    <w:rsid w:val="00C66920"/>
    <w:rsid w:val="00C6706D"/>
    <w:rsid w:val="00C708CE"/>
    <w:rsid w:val="00C70C53"/>
    <w:rsid w:val="00C72653"/>
    <w:rsid w:val="00C734B5"/>
    <w:rsid w:val="00C746D6"/>
    <w:rsid w:val="00C74729"/>
    <w:rsid w:val="00C74802"/>
    <w:rsid w:val="00C74DEE"/>
    <w:rsid w:val="00C750B4"/>
    <w:rsid w:val="00C75ACA"/>
    <w:rsid w:val="00C75B2E"/>
    <w:rsid w:val="00C76059"/>
    <w:rsid w:val="00C762F6"/>
    <w:rsid w:val="00C77C95"/>
    <w:rsid w:val="00C8004B"/>
    <w:rsid w:val="00C811C4"/>
    <w:rsid w:val="00C82328"/>
    <w:rsid w:val="00C831F2"/>
    <w:rsid w:val="00C84DAD"/>
    <w:rsid w:val="00C84DF2"/>
    <w:rsid w:val="00C858E8"/>
    <w:rsid w:val="00C8673C"/>
    <w:rsid w:val="00C86869"/>
    <w:rsid w:val="00C86D8D"/>
    <w:rsid w:val="00C86E5D"/>
    <w:rsid w:val="00C90509"/>
    <w:rsid w:val="00C90E6E"/>
    <w:rsid w:val="00C90E9E"/>
    <w:rsid w:val="00C91BED"/>
    <w:rsid w:val="00C91D11"/>
    <w:rsid w:val="00C924A4"/>
    <w:rsid w:val="00C92D87"/>
    <w:rsid w:val="00C935BF"/>
    <w:rsid w:val="00C93798"/>
    <w:rsid w:val="00C937CD"/>
    <w:rsid w:val="00C941F4"/>
    <w:rsid w:val="00C94A15"/>
    <w:rsid w:val="00C958E0"/>
    <w:rsid w:val="00C979E0"/>
    <w:rsid w:val="00CA093A"/>
    <w:rsid w:val="00CA19E2"/>
    <w:rsid w:val="00CA1C0B"/>
    <w:rsid w:val="00CA1F93"/>
    <w:rsid w:val="00CA27D4"/>
    <w:rsid w:val="00CA2B30"/>
    <w:rsid w:val="00CA4040"/>
    <w:rsid w:val="00CA417F"/>
    <w:rsid w:val="00CA4A0C"/>
    <w:rsid w:val="00CA544F"/>
    <w:rsid w:val="00CA5A8D"/>
    <w:rsid w:val="00CA62E8"/>
    <w:rsid w:val="00CA64F3"/>
    <w:rsid w:val="00CA68DD"/>
    <w:rsid w:val="00CA696E"/>
    <w:rsid w:val="00CB0022"/>
    <w:rsid w:val="00CB02CB"/>
    <w:rsid w:val="00CB053D"/>
    <w:rsid w:val="00CB05E8"/>
    <w:rsid w:val="00CB07BF"/>
    <w:rsid w:val="00CB143E"/>
    <w:rsid w:val="00CB1891"/>
    <w:rsid w:val="00CB19FB"/>
    <w:rsid w:val="00CB32C2"/>
    <w:rsid w:val="00CB4DA8"/>
    <w:rsid w:val="00CB5E7A"/>
    <w:rsid w:val="00CB6614"/>
    <w:rsid w:val="00CB6762"/>
    <w:rsid w:val="00CB7159"/>
    <w:rsid w:val="00CB78B8"/>
    <w:rsid w:val="00CB7B51"/>
    <w:rsid w:val="00CC0CBF"/>
    <w:rsid w:val="00CC1261"/>
    <w:rsid w:val="00CC37EC"/>
    <w:rsid w:val="00CC39E0"/>
    <w:rsid w:val="00CC3F67"/>
    <w:rsid w:val="00CC402E"/>
    <w:rsid w:val="00CC4388"/>
    <w:rsid w:val="00CC5465"/>
    <w:rsid w:val="00CC54BA"/>
    <w:rsid w:val="00CC5536"/>
    <w:rsid w:val="00CC5DCC"/>
    <w:rsid w:val="00CC60BB"/>
    <w:rsid w:val="00CC622F"/>
    <w:rsid w:val="00CC6A6F"/>
    <w:rsid w:val="00CC6BDC"/>
    <w:rsid w:val="00CC7530"/>
    <w:rsid w:val="00CC76A2"/>
    <w:rsid w:val="00CC79B4"/>
    <w:rsid w:val="00CC7C42"/>
    <w:rsid w:val="00CD06C8"/>
    <w:rsid w:val="00CD1C16"/>
    <w:rsid w:val="00CD1FCA"/>
    <w:rsid w:val="00CD2051"/>
    <w:rsid w:val="00CD20C9"/>
    <w:rsid w:val="00CD2C3D"/>
    <w:rsid w:val="00CD2EEC"/>
    <w:rsid w:val="00CD302F"/>
    <w:rsid w:val="00CD434E"/>
    <w:rsid w:val="00CD44B3"/>
    <w:rsid w:val="00CD45CE"/>
    <w:rsid w:val="00CD4855"/>
    <w:rsid w:val="00CD4D8F"/>
    <w:rsid w:val="00CD5258"/>
    <w:rsid w:val="00CD53ED"/>
    <w:rsid w:val="00CD565E"/>
    <w:rsid w:val="00CD591F"/>
    <w:rsid w:val="00CD6353"/>
    <w:rsid w:val="00CD65DF"/>
    <w:rsid w:val="00CD6745"/>
    <w:rsid w:val="00CE1687"/>
    <w:rsid w:val="00CE22A8"/>
    <w:rsid w:val="00CE28EC"/>
    <w:rsid w:val="00CE39DB"/>
    <w:rsid w:val="00CE434A"/>
    <w:rsid w:val="00CE4F2C"/>
    <w:rsid w:val="00CE54F9"/>
    <w:rsid w:val="00CE618A"/>
    <w:rsid w:val="00CE6302"/>
    <w:rsid w:val="00CE66C1"/>
    <w:rsid w:val="00CE6D19"/>
    <w:rsid w:val="00CF0C2D"/>
    <w:rsid w:val="00CF1D04"/>
    <w:rsid w:val="00CF21B2"/>
    <w:rsid w:val="00CF2613"/>
    <w:rsid w:val="00CF2ACF"/>
    <w:rsid w:val="00CF2E6E"/>
    <w:rsid w:val="00CF2EA9"/>
    <w:rsid w:val="00CF38D4"/>
    <w:rsid w:val="00CF3F08"/>
    <w:rsid w:val="00CF519E"/>
    <w:rsid w:val="00CF6457"/>
    <w:rsid w:val="00CF68A9"/>
    <w:rsid w:val="00CF7E27"/>
    <w:rsid w:val="00D003FD"/>
    <w:rsid w:val="00D00C70"/>
    <w:rsid w:val="00D038D0"/>
    <w:rsid w:val="00D045D1"/>
    <w:rsid w:val="00D05419"/>
    <w:rsid w:val="00D05F0A"/>
    <w:rsid w:val="00D0607D"/>
    <w:rsid w:val="00D0662D"/>
    <w:rsid w:val="00D0706E"/>
    <w:rsid w:val="00D073DF"/>
    <w:rsid w:val="00D07A6C"/>
    <w:rsid w:val="00D10CD4"/>
    <w:rsid w:val="00D10E2C"/>
    <w:rsid w:val="00D11041"/>
    <w:rsid w:val="00D11A36"/>
    <w:rsid w:val="00D11DCB"/>
    <w:rsid w:val="00D126F1"/>
    <w:rsid w:val="00D12B98"/>
    <w:rsid w:val="00D12F25"/>
    <w:rsid w:val="00D135C6"/>
    <w:rsid w:val="00D13C35"/>
    <w:rsid w:val="00D1410C"/>
    <w:rsid w:val="00D14A44"/>
    <w:rsid w:val="00D1569C"/>
    <w:rsid w:val="00D157A8"/>
    <w:rsid w:val="00D1585B"/>
    <w:rsid w:val="00D15ACD"/>
    <w:rsid w:val="00D15B08"/>
    <w:rsid w:val="00D16EDD"/>
    <w:rsid w:val="00D17642"/>
    <w:rsid w:val="00D17BE4"/>
    <w:rsid w:val="00D17DE1"/>
    <w:rsid w:val="00D17F2B"/>
    <w:rsid w:val="00D20FA2"/>
    <w:rsid w:val="00D22468"/>
    <w:rsid w:val="00D22494"/>
    <w:rsid w:val="00D22E7A"/>
    <w:rsid w:val="00D22F4C"/>
    <w:rsid w:val="00D23059"/>
    <w:rsid w:val="00D23CE6"/>
    <w:rsid w:val="00D23F3B"/>
    <w:rsid w:val="00D24122"/>
    <w:rsid w:val="00D25CC8"/>
    <w:rsid w:val="00D26030"/>
    <w:rsid w:val="00D30561"/>
    <w:rsid w:val="00D308E2"/>
    <w:rsid w:val="00D31379"/>
    <w:rsid w:val="00D31989"/>
    <w:rsid w:val="00D31B7B"/>
    <w:rsid w:val="00D31C38"/>
    <w:rsid w:val="00D334D4"/>
    <w:rsid w:val="00D359F5"/>
    <w:rsid w:val="00D35F24"/>
    <w:rsid w:val="00D37016"/>
    <w:rsid w:val="00D3711A"/>
    <w:rsid w:val="00D40D32"/>
    <w:rsid w:val="00D41888"/>
    <w:rsid w:val="00D4298B"/>
    <w:rsid w:val="00D42A96"/>
    <w:rsid w:val="00D42B6B"/>
    <w:rsid w:val="00D42E0C"/>
    <w:rsid w:val="00D42FD3"/>
    <w:rsid w:val="00D43499"/>
    <w:rsid w:val="00D43E53"/>
    <w:rsid w:val="00D44566"/>
    <w:rsid w:val="00D45024"/>
    <w:rsid w:val="00D46172"/>
    <w:rsid w:val="00D46175"/>
    <w:rsid w:val="00D4696E"/>
    <w:rsid w:val="00D46CCC"/>
    <w:rsid w:val="00D46E8E"/>
    <w:rsid w:val="00D47303"/>
    <w:rsid w:val="00D5068B"/>
    <w:rsid w:val="00D50A84"/>
    <w:rsid w:val="00D50D88"/>
    <w:rsid w:val="00D518A4"/>
    <w:rsid w:val="00D52783"/>
    <w:rsid w:val="00D52C75"/>
    <w:rsid w:val="00D53281"/>
    <w:rsid w:val="00D53282"/>
    <w:rsid w:val="00D53300"/>
    <w:rsid w:val="00D5347A"/>
    <w:rsid w:val="00D53E1E"/>
    <w:rsid w:val="00D5403F"/>
    <w:rsid w:val="00D540CA"/>
    <w:rsid w:val="00D54F47"/>
    <w:rsid w:val="00D55269"/>
    <w:rsid w:val="00D5566D"/>
    <w:rsid w:val="00D55B02"/>
    <w:rsid w:val="00D572D6"/>
    <w:rsid w:val="00D574F2"/>
    <w:rsid w:val="00D6070F"/>
    <w:rsid w:val="00D610D7"/>
    <w:rsid w:val="00D61293"/>
    <w:rsid w:val="00D632B1"/>
    <w:rsid w:val="00D63428"/>
    <w:rsid w:val="00D63476"/>
    <w:rsid w:val="00D64205"/>
    <w:rsid w:val="00D6455D"/>
    <w:rsid w:val="00D64586"/>
    <w:rsid w:val="00D64617"/>
    <w:rsid w:val="00D65080"/>
    <w:rsid w:val="00D65DB1"/>
    <w:rsid w:val="00D65DC1"/>
    <w:rsid w:val="00D66A84"/>
    <w:rsid w:val="00D72AC3"/>
    <w:rsid w:val="00D72AD3"/>
    <w:rsid w:val="00D730E4"/>
    <w:rsid w:val="00D740A9"/>
    <w:rsid w:val="00D74B3F"/>
    <w:rsid w:val="00D76771"/>
    <w:rsid w:val="00D76DF4"/>
    <w:rsid w:val="00D76E49"/>
    <w:rsid w:val="00D77144"/>
    <w:rsid w:val="00D77FEE"/>
    <w:rsid w:val="00D8058D"/>
    <w:rsid w:val="00D80AA5"/>
    <w:rsid w:val="00D81A8E"/>
    <w:rsid w:val="00D81BF8"/>
    <w:rsid w:val="00D81FC5"/>
    <w:rsid w:val="00D8260C"/>
    <w:rsid w:val="00D8267F"/>
    <w:rsid w:val="00D82838"/>
    <w:rsid w:val="00D830AC"/>
    <w:rsid w:val="00D83324"/>
    <w:rsid w:val="00D837BA"/>
    <w:rsid w:val="00D84636"/>
    <w:rsid w:val="00D84D25"/>
    <w:rsid w:val="00D859AF"/>
    <w:rsid w:val="00D86CD1"/>
    <w:rsid w:val="00D8716E"/>
    <w:rsid w:val="00D90165"/>
    <w:rsid w:val="00D9295F"/>
    <w:rsid w:val="00D93566"/>
    <w:rsid w:val="00D938FD"/>
    <w:rsid w:val="00D9396D"/>
    <w:rsid w:val="00D93CC5"/>
    <w:rsid w:val="00D93EAC"/>
    <w:rsid w:val="00D93F1B"/>
    <w:rsid w:val="00D941FA"/>
    <w:rsid w:val="00D94309"/>
    <w:rsid w:val="00D949D3"/>
    <w:rsid w:val="00D94B10"/>
    <w:rsid w:val="00D94D63"/>
    <w:rsid w:val="00D94F46"/>
    <w:rsid w:val="00D95197"/>
    <w:rsid w:val="00D97F86"/>
    <w:rsid w:val="00DA0C5B"/>
    <w:rsid w:val="00DA1182"/>
    <w:rsid w:val="00DA19F0"/>
    <w:rsid w:val="00DA2890"/>
    <w:rsid w:val="00DA2E0D"/>
    <w:rsid w:val="00DA3407"/>
    <w:rsid w:val="00DA42D3"/>
    <w:rsid w:val="00DA4594"/>
    <w:rsid w:val="00DA4C52"/>
    <w:rsid w:val="00DA7172"/>
    <w:rsid w:val="00DA77F1"/>
    <w:rsid w:val="00DB0277"/>
    <w:rsid w:val="00DB04FD"/>
    <w:rsid w:val="00DB2319"/>
    <w:rsid w:val="00DB294C"/>
    <w:rsid w:val="00DB2A5A"/>
    <w:rsid w:val="00DB2C09"/>
    <w:rsid w:val="00DB3864"/>
    <w:rsid w:val="00DB5132"/>
    <w:rsid w:val="00DB60A7"/>
    <w:rsid w:val="00DB6D74"/>
    <w:rsid w:val="00DC107D"/>
    <w:rsid w:val="00DC156B"/>
    <w:rsid w:val="00DC1AE4"/>
    <w:rsid w:val="00DC1BBC"/>
    <w:rsid w:val="00DC1BEF"/>
    <w:rsid w:val="00DC1CC7"/>
    <w:rsid w:val="00DC27C3"/>
    <w:rsid w:val="00DC2AEC"/>
    <w:rsid w:val="00DC326B"/>
    <w:rsid w:val="00DC331D"/>
    <w:rsid w:val="00DC3462"/>
    <w:rsid w:val="00DC4BDA"/>
    <w:rsid w:val="00DC58A9"/>
    <w:rsid w:val="00DC5ACB"/>
    <w:rsid w:val="00DC5BF2"/>
    <w:rsid w:val="00DC655A"/>
    <w:rsid w:val="00DC7984"/>
    <w:rsid w:val="00DD06EB"/>
    <w:rsid w:val="00DD168B"/>
    <w:rsid w:val="00DD16A6"/>
    <w:rsid w:val="00DD32FF"/>
    <w:rsid w:val="00DD590D"/>
    <w:rsid w:val="00DD5D84"/>
    <w:rsid w:val="00DD6410"/>
    <w:rsid w:val="00DE0B27"/>
    <w:rsid w:val="00DE1A4A"/>
    <w:rsid w:val="00DE1BE6"/>
    <w:rsid w:val="00DE1FA5"/>
    <w:rsid w:val="00DE2134"/>
    <w:rsid w:val="00DE2624"/>
    <w:rsid w:val="00DE2A6B"/>
    <w:rsid w:val="00DE3354"/>
    <w:rsid w:val="00DE41FB"/>
    <w:rsid w:val="00DE4895"/>
    <w:rsid w:val="00DE4E0D"/>
    <w:rsid w:val="00DE4F92"/>
    <w:rsid w:val="00DE5E66"/>
    <w:rsid w:val="00DE60BF"/>
    <w:rsid w:val="00DE6859"/>
    <w:rsid w:val="00DE7489"/>
    <w:rsid w:val="00DE794E"/>
    <w:rsid w:val="00DF0128"/>
    <w:rsid w:val="00DF0681"/>
    <w:rsid w:val="00DF0D48"/>
    <w:rsid w:val="00DF0DA3"/>
    <w:rsid w:val="00DF12F2"/>
    <w:rsid w:val="00DF1484"/>
    <w:rsid w:val="00DF15BA"/>
    <w:rsid w:val="00DF1880"/>
    <w:rsid w:val="00DF1BB1"/>
    <w:rsid w:val="00DF1D28"/>
    <w:rsid w:val="00DF1E6E"/>
    <w:rsid w:val="00DF207C"/>
    <w:rsid w:val="00DF2A4A"/>
    <w:rsid w:val="00DF316A"/>
    <w:rsid w:val="00DF38F6"/>
    <w:rsid w:val="00DF3BBA"/>
    <w:rsid w:val="00DF5264"/>
    <w:rsid w:val="00DF5ABD"/>
    <w:rsid w:val="00DF5BE8"/>
    <w:rsid w:val="00E00769"/>
    <w:rsid w:val="00E00783"/>
    <w:rsid w:val="00E00AE2"/>
    <w:rsid w:val="00E01310"/>
    <w:rsid w:val="00E02535"/>
    <w:rsid w:val="00E02AE9"/>
    <w:rsid w:val="00E02D4E"/>
    <w:rsid w:val="00E031BD"/>
    <w:rsid w:val="00E03341"/>
    <w:rsid w:val="00E03A27"/>
    <w:rsid w:val="00E0607C"/>
    <w:rsid w:val="00E0659F"/>
    <w:rsid w:val="00E10D0C"/>
    <w:rsid w:val="00E11090"/>
    <w:rsid w:val="00E110D1"/>
    <w:rsid w:val="00E1186E"/>
    <w:rsid w:val="00E1314F"/>
    <w:rsid w:val="00E13AB8"/>
    <w:rsid w:val="00E13C3A"/>
    <w:rsid w:val="00E13E19"/>
    <w:rsid w:val="00E13E32"/>
    <w:rsid w:val="00E1408D"/>
    <w:rsid w:val="00E14844"/>
    <w:rsid w:val="00E148FC"/>
    <w:rsid w:val="00E14DFF"/>
    <w:rsid w:val="00E15291"/>
    <w:rsid w:val="00E15FA9"/>
    <w:rsid w:val="00E160D2"/>
    <w:rsid w:val="00E168F1"/>
    <w:rsid w:val="00E16945"/>
    <w:rsid w:val="00E16E0B"/>
    <w:rsid w:val="00E17D5A"/>
    <w:rsid w:val="00E20AE3"/>
    <w:rsid w:val="00E20CDD"/>
    <w:rsid w:val="00E20D65"/>
    <w:rsid w:val="00E211E2"/>
    <w:rsid w:val="00E21710"/>
    <w:rsid w:val="00E21B8F"/>
    <w:rsid w:val="00E225C4"/>
    <w:rsid w:val="00E2586A"/>
    <w:rsid w:val="00E261C0"/>
    <w:rsid w:val="00E27280"/>
    <w:rsid w:val="00E273BD"/>
    <w:rsid w:val="00E27460"/>
    <w:rsid w:val="00E27C5B"/>
    <w:rsid w:val="00E30791"/>
    <w:rsid w:val="00E3521D"/>
    <w:rsid w:val="00E36B80"/>
    <w:rsid w:val="00E36C1E"/>
    <w:rsid w:val="00E3730E"/>
    <w:rsid w:val="00E40277"/>
    <w:rsid w:val="00E406B4"/>
    <w:rsid w:val="00E408B4"/>
    <w:rsid w:val="00E41C79"/>
    <w:rsid w:val="00E42482"/>
    <w:rsid w:val="00E42709"/>
    <w:rsid w:val="00E4336C"/>
    <w:rsid w:val="00E440F9"/>
    <w:rsid w:val="00E44E21"/>
    <w:rsid w:val="00E45A61"/>
    <w:rsid w:val="00E463FA"/>
    <w:rsid w:val="00E46660"/>
    <w:rsid w:val="00E46EA5"/>
    <w:rsid w:val="00E4706E"/>
    <w:rsid w:val="00E4717C"/>
    <w:rsid w:val="00E5046D"/>
    <w:rsid w:val="00E50654"/>
    <w:rsid w:val="00E50C77"/>
    <w:rsid w:val="00E50C78"/>
    <w:rsid w:val="00E50D69"/>
    <w:rsid w:val="00E50E8D"/>
    <w:rsid w:val="00E50FA9"/>
    <w:rsid w:val="00E51F56"/>
    <w:rsid w:val="00E54327"/>
    <w:rsid w:val="00E54686"/>
    <w:rsid w:val="00E54896"/>
    <w:rsid w:val="00E54AB9"/>
    <w:rsid w:val="00E55E55"/>
    <w:rsid w:val="00E561E5"/>
    <w:rsid w:val="00E56284"/>
    <w:rsid w:val="00E57182"/>
    <w:rsid w:val="00E57918"/>
    <w:rsid w:val="00E602D4"/>
    <w:rsid w:val="00E60C14"/>
    <w:rsid w:val="00E61F40"/>
    <w:rsid w:val="00E629A6"/>
    <w:rsid w:val="00E6312C"/>
    <w:rsid w:val="00E637F0"/>
    <w:rsid w:val="00E646ED"/>
    <w:rsid w:val="00E65A9B"/>
    <w:rsid w:val="00E65DA9"/>
    <w:rsid w:val="00E6631A"/>
    <w:rsid w:val="00E676CA"/>
    <w:rsid w:val="00E70E88"/>
    <w:rsid w:val="00E719B5"/>
    <w:rsid w:val="00E7390A"/>
    <w:rsid w:val="00E74096"/>
    <w:rsid w:val="00E740EF"/>
    <w:rsid w:val="00E74251"/>
    <w:rsid w:val="00E74D0E"/>
    <w:rsid w:val="00E753D1"/>
    <w:rsid w:val="00E75466"/>
    <w:rsid w:val="00E760AD"/>
    <w:rsid w:val="00E7651F"/>
    <w:rsid w:val="00E76E66"/>
    <w:rsid w:val="00E80C25"/>
    <w:rsid w:val="00E81060"/>
    <w:rsid w:val="00E811A1"/>
    <w:rsid w:val="00E8127C"/>
    <w:rsid w:val="00E81539"/>
    <w:rsid w:val="00E82237"/>
    <w:rsid w:val="00E825DC"/>
    <w:rsid w:val="00E8262C"/>
    <w:rsid w:val="00E82B37"/>
    <w:rsid w:val="00E83467"/>
    <w:rsid w:val="00E84D48"/>
    <w:rsid w:val="00E854A0"/>
    <w:rsid w:val="00E8551B"/>
    <w:rsid w:val="00E87596"/>
    <w:rsid w:val="00E87A6F"/>
    <w:rsid w:val="00E87C66"/>
    <w:rsid w:val="00E90AAE"/>
    <w:rsid w:val="00E90D68"/>
    <w:rsid w:val="00E91039"/>
    <w:rsid w:val="00E915DC"/>
    <w:rsid w:val="00E92039"/>
    <w:rsid w:val="00E92145"/>
    <w:rsid w:val="00E924F5"/>
    <w:rsid w:val="00E92521"/>
    <w:rsid w:val="00E92822"/>
    <w:rsid w:val="00E9322A"/>
    <w:rsid w:val="00E93B88"/>
    <w:rsid w:val="00E93C0D"/>
    <w:rsid w:val="00E94433"/>
    <w:rsid w:val="00E94865"/>
    <w:rsid w:val="00E94988"/>
    <w:rsid w:val="00E953B1"/>
    <w:rsid w:val="00E957ED"/>
    <w:rsid w:val="00E97D6F"/>
    <w:rsid w:val="00EA020A"/>
    <w:rsid w:val="00EA0451"/>
    <w:rsid w:val="00EA1551"/>
    <w:rsid w:val="00EA18BB"/>
    <w:rsid w:val="00EA294B"/>
    <w:rsid w:val="00EA2F68"/>
    <w:rsid w:val="00EA3079"/>
    <w:rsid w:val="00EA326C"/>
    <w:rsid w:val="00EA3281"/>
    <w:rsid w:val="00EA363A"/>
    <w:rsid w:val="00EA4300"/>
    <w:rsid w:val="00EA4D9A"/>
    <w:rsid w:val="00EA4E70"/>
    <w:rsid w:val="00EA5360"/>
    <w:rsid w:val="00EA6A99"/>
    <w:rsid w:val="00EA6B09"/>
    <w:rsid w:val="00EA6DBC"/>
    <w:rsid w:val="00EA7C05"/>
    <w:rsid w:val="00EB01D7"/>
    <w:rsid w:val="00EB1566"/>
    <w:rsid w:val="00EB2B30"/>
    <w:rsid w:val="00EB2DD1"/>
    <w:rsid w:val="00EB321F"/>
    <w:rsid w:val="00EB3BCC"/>
    <w:rsid w:val="00EB4784"/>
    <w:rsid w:val="00EB5213"/>
    <w:rsid w:val="00EB5805"/>
    <w:rsid w:val="00EC008F"/>
    <w:rsid w:val="00EC047D"/>
    <w:rsid w:val="00EC15CC"/>
    <w:rsid w:val="00EC1D10"/>
    <w:rsid w:val="00EC2EE3"/>
    <w:rsid w:val="00EC36E2"/>
    <w:rsid w:val="00EC3B75"/>
    <w:rsid w:val="00EC3C0D"/>
    <w:rsid w:val="00EC3D1E"/>
    <w:rsid w:val="00EC5E94"/>
    <w:rsid w:val="00EC6602"/>
    <w:rsid w:val="00EC7364"/>
    <w:rsid w:val="00ED0329"/>
    <w:rsid w:val="00ED0871"/>
    <w:rsid w:val="00ED0D5C"/>
    <w:rsid w:val="00ED1835"/>
    <w:rsid w:val="00ED1FE8"/>
    <w:rsid w:val="00ED26AC"/>
    <w:rsid w:val="00ED393E"/>
    <w:rsid w:val="00ED44CA"/>
    <w:rsid w:val="00ED4D5B"/>
    <w:rsid w:val="00ED5490"/>
    <w:rsid w:val="00ED5A3E"/>
    <w:rsid w:val="00ED5C97"/>
    <w:rsid w:val="00ED65F9"/>
    <w:rsid w:val="00ED6F65"/>
    <w:rsid w:val="00ED77B6"/>
    <w:rsid w:val="00EE039C"/>
    <w:rsid w:val="00EE08D3"/>
    <w:rsid w:val="00EE0C9B"/>
    <w:rsid w:val="00EE2B73"/>
    <w:rsid w:val="00EE33D3"/>
    <w:rsid w:val="00EE397E"/>
    <w:rsid w:val="00EE3A66"/>
    <w:rsid w:val="00EE4E73"/>
    <w:rsid w:val="00EE5BEF"/>
    <w:rsid w:val="00EE5E56"/>
    <w:rsid w:val="00EE6A61"/>
    <w:rsid w:val="00EE73B6"/>
    <w:rsid w:val="00EF06C4"/>
    <w:rsid w:val="00EF07AB"/>
    <w:rsid w:val="00EF0916"/>
    <w:rsid w:val="00EF0EB5"/>
    <w:rsid w:val="00EF1AF0"/>
    <w:rsid w:val="00EF1F1A"/>
    <w:rsid w:val="00EF22DC"/>
    <w:rsid w:val="00EF2759"/>
    <w:rsid w:val="00EF2CA7"/>
    <w:rsid w:val="00EF3BBB"/>
    <w:rsid w:val="00EF54E9"/>
    <w:rsid w:val="00EF5CD5"/>
    <w:rsid w:val="00EF6E5A"/>
    <w:rsid w:val="00EF73BA"/>
    <w:rsid w:val="00F00F9B"/>
    <w:rsid w:val="00F04702"/>
    <w:rsid w:val="00F04A4B"/>
    <w:rsid w:val="00F04B24"/>
    <w:rsid w:val="00F06251"/>
    <w:rsid w:val="00F069D7"/>
    <w:rsid w:val="00F074AD"/>
    <w:rsid w:val="00F079B5"/>
    <w:rsid w:val="00F1019D"/>
    <w:rsid w:val="00F1068F"/>
    <w:rsid w:val="00F12324"/>
    <w:rsid w:val="00F1319D"/>
    <w:rsid w:val="00F13546"/>
    <w:rsid w:val="00F13BBD"/>
    <w:rsid w:val="00F13E00"/>
    <w:rsid w:val="00F1457C"/>
    <w:rsid w:val="00F1528A"/>
    <w:rsid w:val="00F152FE"/>
    <w:rsid w:val="00F1670F"/>
    <w:rsid w:val="00F169E3"/>
    <w:rsid w:val="00F17449"/>
    <w:rsid w:val="00F1790C"/>
    <w:rsid w:val="00F17AF5"/>
    <w:rsid w:val="00F17EC0"/>
    <w:rsid w:val="00F17EEC"/>
    <w:rsid w:val="00F17F67"/>
    <w:rsid w:val="00F202A1"/>
    <w:rsid w:val="00F21848"/>
    <w:rsid w:val="00F21C84"/>
    <w:rsid w:val="00F22948"/>
    <w:rsid w:val="00F22F01"/>
    <w:rsid w:val="00F23716"/>
    <w:rsid w:val="00F2425C"/>
    <w:rsid w:val="00F2478D"/>
    <w:rsid w:val="00F25AD2"/>
    <w:rsid w:val="00F265DA"/>
    <w:rsid w:val="00F26703"/>
    <w:rsid w:val="00F269DB"/>
    <w:rsid w:val="00F26A10"/>
    <w:rsid w:val="00F27187"/>
    <w:rsid w:val="00F275A2"/>
    <w:rsid w:val="00F27D88"/>
    <w:rsid w:val="00F3197E"/>
    <w:rsid w:val="00F32884"/>
    <w:rsid w:val="00F328CD"/>
    <w:rsid w:val="00F3298E"/>
    <w:rsid w:val="00F34481"/>
    <w:rsid w:val="00F346B4"/>
    <w:rsid w:val="00F36BA0"/>
    <w:rsid w:val="00F36C27"/>
    <w:rsid w:val="00F40579"/>
    <w:rsid w:val="00F40889"/>
    <w:rsid w:val="00F409EC"/>
    <w:rsid w:val="00F4276E"/>
    <w:rsid w:val="00F42BD8"/>
    <w:rsid w:val="00F4354F"/>
    <w:rsid w:val="00F44093"/>
    <w:rsid w:val="00F44539"/>
    <w:rsid w:val="00F44ED8"/>
    <w:rsid w:val="00F45069"/>
    <w:rsid w:val="00F46125"/>
    <w:rsid w:val="00F4644A"/>
    <w:rsid w:val="00F464EF"/>
    <w:rsid w:val="00F46DFB"/>
    <w:rsid w:val="00F51A44"/>
    <w:rsid w:val="00F530D5"/>
    <w:rsid w:val="00F53A6A"/>
    <w:rsid w:val="00F53C32"/>
    <w:rsid w:val="00F54213"/>
    <w:rsid w:val="00F54B5B"/>
    <w:rsid w:val="00F55066"/>
    <w:rsid w:val="00F553F1"/>
    <w:rsid w:val="00F56114"/>
    <w:rsid w:val="00F57BCD"/>
    <w:rsid w:val="00F60AB4"/>
    <w:rsid w:val="00F61636"/>
    <w:rsid w:val="00F61B60"/>
    <w:rsid w:val="00F61FE3"/>
    <w:rsid w:val="00F636D8"/>
    <w:rsid w:val="00F64319"/>
    <w:rsid w:val="00F648A7"/>
    <w:rsid w:val="00F64C05"/>
    <w:rsid w:val="00F64F50"/>
    <w:rsid w:val="00F661C0"/>
    <w:rsid w:val="00F663E9"/>
    <w:rsid w:val="00F66A45"/>
    <w:rsid w:val="00F67DA6"/>
    <w:rsid w:val="00F72136"/>
    <w:rsid w:val="00F72243"/>
    <w:rsid w:val="00F7235F"/>
    <w:rsid w:val="00F724A1"/>
    <w:rsid w:val="00F72840"/>
    <w:rsid w:val="00F72945"/>
    <w:rsid w:val="00F72EE7"/>
    <w:rsid w:val="00F74133"/>
    <w:rsid w:val="00F76A47"/>
    <w:rsid w:val="00F80C97"/>
    <w:rsid w:val="00F816A5"/>
    <w:rsid w:val="00F82359"/>
    <w:rsid w:val="00F830D6"/>
    <w:rsid w:val="00F8449E"/>
    <w:rsid w:val="00F84EE2"/>
    <w:rsid w:val="00F85837"/>
    <w:rsid w:val="00F85979"/>
    <w:rsid w:val="00F86338"/>
    <w:rsid w:val="00F8651C"/>
    <w:rsid w:val="00F86FF9"/>
    <w:rsid w:val="00F87304"/>
    <w:rsid w:val="00F874DB"/>
    <w:rsid w:val="00F87C48"/>
    <w:rsid w:val="00F87E11"/>
    <w:rsid w:val="00F90288"/>
    <w:rsid w:val="00F90352"/>
    <w:rsid w:val="00F90629"/>
    <w:rsid w:val="00F90A28"/>
    <w:rsid w:val="00F90A5A"/>
    <w:rsid w:val="00F90B53"/>
    <w:rsid w:val="00F90C74"/>
    <w:rsid w:val="00F92720"/>
    <w:rsid w:val="00F92C4D"/>
    <w:rsid w:val="00F93A6F"/>
    <w:rsid w:val="00F93B60"/>
    <w:rsid w:val="00F93F9C"/>
    <w:rsid w:val="00F9451F"/>
    <w:rsid w:val="00F95EF4"/>
    <w:rsid w:val="00F9620E"/>
    <w:rsid w:val="00F9635D"/>
    <w:rsid w:val="00F96BE8"/>
    <w:rsid w:val="00F96E54"/>
    <w:rsid w:val="00F96E71"/>
    <w:rsid w:val="00F97745"/>
    <w:rsid w:val="00F9787D"/>
    <w:rsid w:val="00F97A9C"/>
    <w:rsid w:val="00F97C4C"/>
    <w:rsid w:val="00FA0D21"/>
    <w:rsid w:val="00FA0F2B"/>
    <w:rsid w:val="00FA1D93"/>
    <w:rsid w:val="00FA21EB"/>
    <w:rsid w:val="00FA2582"/>
    <w:rsid w:val="00FA2CB5"/>
    <w:rsid w:val="00FA2FBD"/>
    <w:rsid w:val="00FA3720"/>
    <w:rsid w:val="00FA3949"/>
    <w:rsid w:val="00FA65D6"/>
    <w:rsid w:val="00FA6746"/>
    <w:rsid w:val="00FA688E"/>
    <w:rsid w:val="00FB1586"/>
    <w:rsid w:val="00FB1CBF"/>
    <w:rsid w:val="00FB21A4"/>
    <w:rsid w:val="00FB2D66"/>
    <w:rsid w:val="00FB3479"/>
    <w:rsid w:val="00FB44E9"/>
    <w:rsid w:val="00FB5818"/>
    <w:rsid w:val="00FB5842"/>
    <w:rsid w:val="00FB6885"/>
    <w:rsid w:val="00FB6EDE"/>
    <w:rsid w:val="00FB7919"/>
    <w:rsid w:val="00FB7B95"/>
    <w:rsid w:val="00FC0F84"/>
    <w:rsid w:val="00FC1A37"/>
    <w:rsid w:val="00FC270B"/>
    <w:rsid w:val="00FC3D9F"/>
    <w:rsid w:val="00FC44F9"/>
    <w:rsid w:val="00FC48A6"/>
    <w:rsid w:val="00FC5202"/>
    <w:rsid w:val="00FC5CAC"/>
    <w:rsid w:val="00FC5E11"/>
    <w:rsid w:val="00FC6A0C"/>
    <w:rsid w:val="00FC6F68"/>
    <w:rsid w:val="00FC6F9A"/>
    <w:rsid w:val="00FC737B"/>
    <w:rsid w:val="00FC7868"/>
    <w:rsid w:val="00FD2F27"/>
    <w:rsid w:val="00FD304A"/>
    <w:rsid w:val="00FD3EFB"/>
    <w:rsid w:val="00FD4792"/>
    <w:rsid w:val="00FD5138"/>
    <w:rsid w:val="00FD5283"/>
    <w:rsid w:val="00FD52FF"/>
    <w:rsid w:val="00FD59D6"/>
    <w:rsid w:val="00FD5F51"/>
    <w:rsid w:val="00FD6211"/>
    <w:rsid w:val="00FD67F9"/>
    <w:rsid w:val="00FD7989"/>
    <w:rsid w:val="00FE0539"/>
    <w:rsid w:val="00FE2FE7"/>
    <w:rsid w:val="00FE3259"/>
    <w:rsid w:val="00FE3360"/>
    <w:rsid w:val="00FE33BA"/>
    <w:rsid w:val="00FE3E0E"/>
    <w:rsid w:val="00FE4BAF"/>
    <w:rsid w:val="00FE5334"/>
    <w:rsid w:val="00FE5604"/>
    <w:rsid w:val="00FE5835"/>
    <w:rsid w:val="00FE5FA2"/>
    <w:rsid w:val="00FE6FEE"/>
    <w:rsid w:val="00FE726F"/>
    <w:rsid w:val="00FE7CDC"/>
    <w:rsid w:val="00FE7D99"/>
    <w:rsid w:val="00FF022A"/>
    <w:rsid w:val="00FF1284"/>
    <w:rsid w:val="00FF2005"/>
    <w:rsid w:val="00FF255F"/>
    <w:rsid w:val="00FF2945"/>
    <w:rsid w:val="00FF351E"/>
    <w:rsid w:val="00FF3977"/>
    <w:rsid w:val="00FF4571"/>
    <w:rsid w:val="00FF5C8F"/>
    <w:rsid w:val="00FF600C"/>
    <w:rsid w:val="00FF6E15"/>
    <w:rsid w:val="00FF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1A6FA33"/>
  <w15:docId w15:val="{3E88EAE2-91AD-4871-B8C2-E74843CE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60" w:hanging="360"/>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ind w:left="720"/>
      <w:outlineLvl w:val="2"/>
    </w:pPr>
    <w:rPr>
      <w:b/>
      <w:bCs/>
      <w:u w:val="single"/>
    </w:rPr>
  </w:style>
  <w:style w:type="paragraph" w:styleId="Heading4">
    <w:name w:val="heading 4"/>
    <w:basedOn w:val="Normal"/>
    <w:next w:val="Normal"/>
    <w:qFormat/>
    <w:pPr>
      <w:keepNext/>
      <w:jc w:val="right"/>
      <w:outlineLvl w:val="3"/>
    </w:pPr>
    <w:rPr>
      <w:b/>
      <w:bCs/>
      <w:u w:val="single"/>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ind w:firstLine="360"/>
      <w:outlineLvl w:val="5"/>
    </w:pPr>
    <w:rPr>
      <w:b/>
      <w:bCs/>
    </w:rPr>
  </w:style>
  <w:style w:type="paragraph" w:styleId="Heading7">
    <w:name w:val="heading 7"/>
    <w:basedOn w:val="Normal"/>
    <w:next w:val="Normal"/>
    <w:qFormat/>
    <w:pPr>
      <w:keepNext/>
      <w:ind w:left="1080" w:hanging="360"/>
      <w:outlineLvl w:val="6"/>
    </w:pPr>
    <w:rPr>
      <w:b/>
      <w:bCs/>
    </w:rPr>
  </w:style>
  <w:style w:type="paragraph" w:styleId="Heading8">
    <w:name w:val="heading 8"/>
    <w:basedOn w:val="Normal"/>
    <w:next w:val="Normal"/>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2880" w:hanging="2160"/>
    </w:pPr>
  </w:style>
  <w:style w:type="paragraph" w:styleId="BodyTextIndent2">
    <w:name w:val="Body Text Indent 2"/>
    <w:basedOn w:val="Normal"/>
    <w:pPr>
      <w:ind w:left="720"/>
    </w:pPr>
  </w:style>
  <w:style w:type="paragraph" w:styleId="BodyTextIndent3">
    <w:name w:val="Body Text Indent 3"/>
    <w:basedOn w:val="Normal"/>
    <w:pPr>
      <w:ind w:left="360"/>
    </w:pPr>
  </w:style>
  <w:style w:type="paragraph" w:styleId="BlockText">
    <w:name w:val="Block Text"/>
    <w:basedOn w:val="Normal"/>
    <w:pPr>
      <w:ind w:left="1080" w:right="26" w:hanging="360"/>
    </w:pPr>
  </w:style>
  <w:style w:type="paragraph" w:styleId="BodyText">
    <w:name w:val="Body Text"/>
    <w:basedOn w:val="Normal"/>
    <w:link w:val="BodyTextChar"/>
    <w:rPr>
      <w:b/>
      <w:bCs/>
    </w:rPr>
  </w:style>
  <w:style w:type="paragraph" w:styleId="List2">
    <w:name w:val="List 2"/>
    <w:basedOn w:val="Normal"/>
    <w:pPr>
      <w:ind w:left="566" w:hanging="283"/>
    </w:pPr>
  </w:style>
  <w:style w:type="paragraph" w:styleId="List3">
    <w:name w:val="List 3"/>
    <w:basedOn w:val="Normal"/>
    <w:pPr>
      <w:ind w:left="849" w:hanging="283"/>
    </w:pPr>
  </w:style>
  <w:style w:type="paragraph" w:styleId="ListBullet2">
    <w:name w:val="List Bullet 2"/>
    <w:basedOn w:val="Normal"/>
    <w:autoRedefine/>
    <w:pPr>
      <w:numPr>
        <w:numId w:val="1"/>
      </w:numPr>
    </w:pPr>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
    <w:name w:val="List"/>
    <w:basedOn w:val="Normal"/>
    <w:pPr>
      <w:ind w:left="283" w:hanging="283"/>
    </w:pPr>
  </w:style>
  <w:style w:type="paragraph" w:styleId="ListContinue">
    <w:name w:val="List Continue"/>
    <w:basedOn w:val="Normal"/>
    <w:pPr>
      <w:spacing w:after="120"/>
      <w:ind w:left="283"/>
    </w:pPr>
  </w:style>
  <w:style w:type="paragraph" w:styleId="BalloonText">
    <w:name w:val="Balloon Text"/>
    <w:basedOn w:val="Normal"/>
    <w:semiHidden/>
    <w:rsid w:val="00D045D1"/>
    <w:rPr>
      <w:rFonts w:ascii="Tahoma" w:hAnsi="Tahoma" w:cs="Tahoma"/>
      <w:sz w:val="16"/>
      <w:szCs w:val="16"/>
    </w:rPr>
  </w:style>
  <w:style w:type="character" w:customStyle="1" w:styleId="BodyTextChar">
    <w:name w:val="Body Text Char"/>
    <w:link w:val="BodyText"/>
    <w:rsid w:val="007B49F5"/>
    <w:rPr>
      <w:b/>
      <w:bCs/>
      <w:sz w:val="24"/>
      <w:szCs w:val="24"/>
      <w:lang w:val="en-GB"/>
    </w:rPr>
  </w:style>
  <w:style w:type="character" w:styleId="Hyperlink">
    <w:name w:val="Hyperlink"/>
    <w:rsid w:val="00105497"/>
    <w:rPr>
      <w:color w:val="0000FF"/>
      <w:u w:val="single"/>
    </w:rPr>
  </w:style>
  <w:style w:type="paragraph" w:styleId="ListParagraph">
    <w:name w:val="List Paragraph"/>
    <w:basedOn w:val="Normal"/>
    <w:uiPriority w:val="34"/>
    <w:qFormat/>
    <w:rsid w:val="00B63E12"/>
    <w:pPr>
      <w:spacing w:after="200" w:line="276" w:lineRule="auto"/>
      <w:ind w:left="720"/>
      <w:contextualSpacing/>
    </w:pPr>
    <w:rPr>
      <w:rFonts w:ascii="Calibri" w:hAnsi="Calibri"/>
      <w:sz w:val="22"/>
      <w:szCs w:val="22"/>
    </w:rPr>
  </w:style>
  <w:style w:type="character" w:customStyle="1" w:styleId="HeaderChar">
    <w:name w:val="Header Char"/>
    <w:link w:val="Header"/>
    <w:uiPriority w:val="99"/>
    <w:rsid w:val="00975105"/>
    <w:rPr>
      <w:sz w:val="24"/>
      <w:szCs w:val="24"/>
      <w:lang w:eastAsia="en-US"/>
    </w:rPr>
  </w:style>
  <w:style w:type="paragraph" w:styleId="Title">
    <w:name w:val="Title"/>
    <w:basedOn w:val="Normal"/>
    <w:link w:val="TitleChar"/>
    <w:qFormat/>
    <w:rsid w:val="000B1FBA"/>
    <w:pPr>
      <w:jc w:val="center"/>
    </w:pPr>
    <w:rPr>
      <w:rFonts w:ascii="Arial" w:hAnsi="Arial" w:cs="Arial"/>
      <w:sz w:val="28"/>
    </w:rPr>
  </w:style>
  <w:style w:type="character" w:customStyle="1" w:styleId="TitleChar">
    <w:name w:val="Title Char"/>
    <w:link w:val="Title"/>
    <w:rsid w:val="000B1FBA"/>
    <w:rPr>
      <w:rFonts w:ascii="Arial" w:hAnsi="Arial" w:cs="Arial"/>
      <w:sz w:val="28"/>
      <w:szCs w:val="24"/>
      <w:lang w:eastAsia="en-US"/>
    </w:rPr>
  </w:style>
  <w:style w:type="paragraph" w:styleId="Caption">
    <w:name w:val="caption"/>
    <w:basedOn w:val="Normal"/>
    <w:next w:val="Normal"/>
    <w:qFormat/>
    <w:rsid w:val="000B1FBA"/>
    <w:rPr>
      <w:rFonts w:ascii="Arial" w:hAnsi="Arial" w:cs="Arial"/>
      <w:b/>
      <w:bCs/>
      <w:sz w:val="20"/>
    </w:rPr>
  </w:style>
  <w:style w:type="paragraph" w:styleId="Subtitle">
    <w:name w:val="Subtitle"/>
    <w:basedOn w:val="Normal"/>
    <w:link w:val="SubtitleChar"/>
    <w:qFormat/>
    <w:rsid w:val="000B1FBA"/>
    <w:pPr>
      <w:jc w:val="center"/>
    </w:pPr>
    <w:rPr>
      <w:rFonts w:ascii="Arial" w:hAnsi="Arial" w:cs="Arial"/>
      <w:b/>
      <w:bCs/>
      <w:sz w:val="28"/>
    </w:rPr>
  </w:style>
  <w:style w:type="character" w:customStyle="1" w:styleId="SubtitleChar">
    <w:name w:val="Subtitle Char"/>
    <w:link w:val="Subtitle"/>
    <w:rsid w:val="000B1FBA"/>
    <w:rPr>
      <w:rFonts w:ascii="Arial" w:hAnsi="Arial" w:cs="Arial"/>
      <w:b/>
      <w:bCs/>
      <w:sz w:val="28"/>
      <w:szCs w:val="24"/>
      <w:lang w:eastAsia="en-US"/>
    </w:rPr>
  </w:style>
  <w:style w:type="paragraph" w:styleId="NoSpacing">
    <w:name w:val="No Spacing"/>
    <w:uiPriority w:val="1"/>
    <w:qFormat/>
    <w:rsid w:val="00AB1C86"/>
    <w:rPr>
      <w:rFonts w:ascii="Arial" w:eastAsia="Calibri" w:hAnsi="Arial"/>
      <w:sz w:val="24"/>
      <w:szCs w:val="22"/>
      <w:lang w:eastAsia="en-US"/>
    </w:rPr>
  </w:style>
  <w:style w:type="character" w:styleId="IntenseEmphasis">
    <w:name w:val="Intense Emphasis"/>
    <w:basedOn w:val="DefaultParagraphFont"/>
    <w:uiPriority w:val="21"/>
    <w:qFormat/>
    <w:rsid w:val="00A3366C"/>
    <w:rPr>
      <w:i/>
      <w:iCs/>
      <w:color w:val="4F81BD" w:themeColor="accent1"/>
    </w:rPr>
  </w:style>
  <w:style w:type="table" w:styleId="TableGrid">
    <w:name w:val="Table Grid"/>
    <w:basedOn w:val="TableNormal"/>
    <w:uiPriority w:val="39"/>
    <w:rsid w:val="003E25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257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E257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E25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7508">
      <w:bodyDiv w:val="1"/>
      <w:marLeft w:val="0"/>
      <w:marRight w:val="0"/>
      <w:marTop w:val="0"/>
      <w:marBottom w:val="0"/>
      <w:divBdr>
        <w:top w:val="none" w:sz="0" w:space="0" w:color="auto"/>
        <w:left w:val="none" w:sz="0" w:space="0" w:color="auto"/>
        <w:bottom w:val="none" w:sz="0" w:space="0" w:color="auto"/>
        <w:right w:val="none" w:sz="0" w:space="0" w:color="auto"/>
      </w:divBdr>
    </w:div>
    <w:div w:id="106968802">
      <w:bodyDiv w:val="1"/>
      <w:marLeft w:val="0"/>
      <w:marRight w:val="0"/>
      <w:marTop w:val="0"/>
      <w:marBottom w:val="0"/>
      <w:divBdr>
        <w:top w:val="none" w:sz="0" w:space="0" w:color="auto"/>
        <w:left w:val="none" w:sz="0" w:space="0" w:color="auto"/>
        <w:bottom w:val="none" w:sz="0" w:space="0" w:color="auto"/>
        <w:right w:val="none" w:sz="0" w:space="0" w:color="auto"/>
      </w:divBdr>
    </w:div>
    <w:div w:id="389113642">
      <w:bodyDiv w:val="1"/>
      <w:marLeft w:val="0"/>
      <w:marRight w:val="0"/>
      <w:marTop w:val="0"/>
      <w:marBottom w:val="0"/>
      <w:divBdr>
        <w:top w:val="none" w:sz="0" w:space="0" w:color="auto"/>
        <w:left w:val="none" w:sz="0" w:space="0" w:color="auto"/>
        <w:bottom w:val="none" w:sz="0" w:space="0" w:color="auto"/>
        <w:right w:val="none" w:sz="0" w:space="0" w:color="auto"/>
      </w:divBdr>
    </w:div>
    <w:div w:id="532573934">
      <w:bodyDiv w:val="1"/>
      <w:marLeft w:val="0"/>
      <w:marRight w:val="0"/>
      <w:marTop w:val="0"/>
      <w:marBottom w:val="0"/>
      <w:divBdr>
        <w:top w:val="none" w:sz="0" w:space="0" w:color="auto"/>
        <w:left w:val="none" w:sz="0" w:space="0" w:color="auto"/>
        <w:bottom w:val="none" w:sz="0" w:space="0" w:color="auto"/>
        <w:right w:val="none" w:sz="0" w:space="0" w:color="auto"/>
      </w:divBdr>
    </w:div>
    <w:div w:id="585461386">
      <w:bodyDiv w:val="1"/>
      <w:marLeft w:val="0"/>
      <w:marRight w:val="0"/>
      <w:marTop w:val="0"/>
      <w:marBottom w:val="0"/>
      <w:divBdr>
        <w:top w:val="none" w:sz="0" w:space="0" w:color="auto"/>
        <w:left w:val="none" w:sz="0" w:space="0" w:color="auto"/>
        <w:bottom w:val="none" w:sz="0" w:space="0" w:color="auto"/>
        <w:right w:val="none" w:sz="0" w:space="0" w:color="auto"/>
      </w:divBdr>
    </w:div>
    <w:div w:id="592663834">
      <w:bodyDiv w:val="1"/>
      <w:marLeft w:val="0"/>
      <w:marRight w:val="0"/>
      <w:marTop w:val="0"/>
      <w:marBottom w:val="0"/>
      <w:divBdr>
        <w:top w:val="none" w:sz="0" w:space="0" w:color="auto"/>
        <w:left w:val="none" w:sz="0" w:space="0" w:color="auto"/>
        <w:bottom w:val="none" w:sz="0" w:space="0" w:color="auto"/>
        <w:right w:val="none" w:sz="0" w:space="0" w:color="auto"/>
      </w:divBdr>
    </w:div>
    <w:div w:id="607742268">
      <w:bodyDiv w:val="1"/>
      <w:marLeft w:val="0"/>
      <w:marRight w:val="0"/>
      <w:marTop w:val="0"/>
      <w:marBottom w:val="0"/>
      <w:divBdr>
        <w:top w:val="none" w:sz="0" w:space="0" w:color="auto"/>
        <w:left w:val="none" w:sz="0" w:space="0" w:color="auto"/>
        <w:bottom w:val="none" w:sz="0" w:space="0" w:color="auto"/>
        <w:right w:val="none" w:sz="0" w:space="0" w:color="auto"/>
      </w:divBdr>
    </w:div>
    <w:div w:id="610862372">
      <w:bodyDiv w:val="1"/>
      <w:marLeft w:val="0"/>
      <w:marRight w:val="0"/>
      <w:marTop w:val="0"/>
      <w:marBottom w:val="0"/>
      <w:divBdr>
        <w:top w:val="none" w:sz="0" w:space="0" w:color="auto"/>
        <w:left w:val="none" w:sz="0" w:space="0" w:color="auto"/>
        <w:bottom w:val="none" w:sz="0" w:space="0" w:color="auto"/>
        <w:right w:val="none" w:sz="0" w:space="0" w:color="auto"/>
      </w:divBdr>
    </w:div>
    <w:div w:id="809908787">
      <w:bodyDiv w:val="1"/>
      <w:marLeft w:val="0"/>
      <w:marRight w:val="0"/>
      <w:marTop w:val="0"/>
      <w:marBottom w:val="0"/>
      <w:divBdr>
        <w:top w:val="none" w:sz="0" w:space="0" w:color="auto"/>
        <w:left w:val="none" w:sz="0" w:space="0" w:color="auto"/>
        <w:bottom w:val="none" w:sz="0" w:space="0" w:color="auto"/>
        <w:right w:val="none" w:sz="0" w:space="0" w:color="auto"/>
      </w:divBdr>
    </w:div>
    <w:div w:id="885795820">
      <w:bodyDiv w:val="1"/>
      <w:marLeft w:val="0"/>
      <w:marRight w:val="0"/>
      <w:marTop w:val="0"/>
      <w:marBottom w:val="0"/>
      <w:divBdr>
        <w:top w:val="none" w:sz="0" w:space="0" w:color="auto"/>
        <w:left w:val="none" w:sz="0" w:space="0" w:color="auto"/>
        <w:bottom w:val="none" w:sz="0" w:space="0" w:color="auto"/>
        <w:right w:val="none" w:sz="0" w:space="0" w:color="auto"/>
      </w:divBdr>
    </w:div>
    <w:div w:id="1064987211">
      <w:bodyDiv w:val="1"/>
      <w:marLeft w:val="0"/>
      <w:marRight w:val="0"/>
      <w:marTop w:val="0"/>
      <w:marBottom w:val="0"/>
      <w:divBdr>
        <w:top w:val="none" w:sz="0" w:space="0" w:color="auto"/>
        <w:left w:val="none" w:sz="0" w:space="0" w:color="auto"/>
        <w:bottom w:val="none" w:sz="0" w:space="0" w:color="auto"/>
        <w:right w:val="none" w:sz="0" w:space="0" w:color="auto"/>
      </w:divBdr>
    </w:div>
    <w:div w:id="1096901036">
      <w:bodyDiv w:val="1"/>
      <w:marLeft w:val="0"/>
      <w:marRight w:val="0"/>
      <w:marTop w:val="0"/>
      <w:marBottom w:val="0"/>
      <w:divBdr>
        <w:top w:val="none" w:sz="0" w:space="0" w:color="auto"/>
        <w:left w:val="none" w:sz="0" w:space="0" w:color="auto"/>
        <w:bottom w:val="none" w:sz="0" w:space="0" w:color="auto"/>
        <w:right w:val="none" w:sz="0" w:space="0" w:color="auto"/>
      </w:divBdr>
    </w:div>
    <w:div w:id="1126004612">
      <w:bodyDiv w:val="1"/>
      <w:marLeft w:val="0"/>
      <w:marRight w:val="0"/>
      <w:marTop w:val="0"/>
      <w:marBottom w:val="0"/>
      <w:divBdr>
        <w:top w:val="none" w:sz="0" w:space="0" w:color="auto"/>
        <w:left w:val="none" w:sz="0" w:space="0" w:color="auto"/>
        <w:bottom w:val="none" w:sz="0" w:space="0" w:color="auto"/>
        <w:right w:val="none" w:sz="0" w:space="0" w:color="auto"/>
      </w:divBdr>
    </w:div>
    <w:div w:id="1460878588">
      <w:bodyDiv w:val="1"/>
      <w:marLeft w:val="0"/>
      <w:marRight w:val="0"/>
      <w:marTop w:val="0"/>
      <w:marBottom w:val="0"/>
      <w:divBdr>
        <w:top w:val="none" w:sz="0" w:space="0" w:color="auto"/>
        <w:left w:val="none" w:sz="0" w:space="0" w:color="auto"/>
        <w:bottom w:val="none" w:sz="0" w:space="0" w:color="auto"/>
        <w:right w:val="none" w:sz="0" w:space="0" w:color="auto"/>
      </w:divBdr>
    </w:div>
    <w:div w:id="1468475846">
      <w:bodyDiv w:val="1"/>
      <w:marLeft w:val="0"/>
      <w:marRight w:val="0"/>
      <w:marTop w:val="0"/>
      <w:marBottom w:val="0"/>
      <w:divBdr>
        <w:top w:val="none" w:sz="0" w:space="0" w:color="auto"/>
        <w:left w:val="none" w:sz="0" w:space="0" w:color="auto"/>
        <w:bottom w:val="none" w:sz="0" w:space="0" w:color="auto"/>
        <w:right w:val="none" w:sz="0" w:space="0" w:color="auto"/>
      </w:divBdr>
    </w:div>
    <w:div w:id="1475833704">
      <w:bodyDiv w:val="1"/>
      <w:marLeft w:val="0"/>
      <w:marRight w:val="0"/>
      <w:marTop w:val="0"/>
      <w:marBottom w:val="0"/>
      <w:divBdr>
        <w:top w:val="none" w:sz="0" w:space="0" w:color="auto"/>
        <w:left w:val="none" w:sz="0" w:space="0" w:color="auto"/>
        <w:bottom w:val="none" w:sz="0" w:space="0" w:color="auto"/>
        <w:right w:val="none" w:sz="0" w:space="0" w:color="auto"/>
      </w:divBdr>
    </w:div>
    <w:div w:id="1733888385">
      <w:bodyDiv w:val="1"/>
      <w:marLeft w:val="0"/>
      <w:marRight w:val="0"/>
      <w:marTop w:val="0"/>
      <w:marBottom w:val="0"/>
      <w:divBdr>
        <w:top w:val="none" w:sz="0" w:space="0" w:color="auto"/>
        <w:left w:val="none" w:sz="0" w:space="0" w:color="auto"/>
        <w:bottom w:val="none" w:sz="0" w:space="0" w:color="auto"/>
        <w:right w:val="none" w:sz="0" w:space="0" w:color="auto"/>
      </w:divBdr>
    </w:div>
    <w:div w:id="1808204090">
      <w:bodyDiv w:val="1"/>
      <w:marLeft w:val="0"/>
      <w:marRight w:val="0"/>
      <w:marTop w:val="0"/>
      <w:marBottom w:val="0"/>
      <w:divBdr>
        <w:top w:val="none" w:sz="0" w:space="0" w:color="auto"/>
        <w:left w:val="none" w:sz="0" w:space="0" w:color="auto"/>
        <w:bottom w:val="none" w:sz="0" w:space="0" w:color="auto"/>
        <w:right w:val="none" w:sz="0" w:space="0" w:color="auto"/>
      </w:divBdr>
    </w:div>
    <w:div w:id="1920749385">
      <w:bodyDiv w:val="1"/>
      <w:marLeft w:val="0"/>
      <w:marRight w:val="0"/>
      <w:marTop w:val="0"/>
      <w:marBottom w:val="0"/>
      <w:divBdr>
        <w:top w:val="none" w:sz="0" w:space="0" w:color="auto"/>
        <w:left w:val="none" w:sz="0" w:space="0" w:color="auto"/>
        <w:bottom w:val="none" w:sz="0" w:space="0" w:color="auto"/>
        <w:right w:val="none" w:sz="0" w:space="0" w:color="auto"/>
      </w:divBdr>
    </w:div>
    <w:div w:id="1956330900">
      <w:bodyDiv w:val="1"/>
      <w:marLeft w:val="0"/>
      <w:marRight w:val="0"/>
      <w:marTop w:val="0"/>
      <w:marBottom w:val="0"/>
      <w:divBdr>
        <w:top w:val="none" w:sz="0" w:space="0" w:color="auto"/>
        <w:left w:val="none" w:sz="0" w:space="0" w:color="auto"/>
        <w:bottom w:val="none" w:sz="0" w:space="0" w:color="auto"/>
        <w:right w:val="none" w:sz="0" w:space="0" w:color="auto"/>
      </w:divBdr>
    </w:div>
    <w:div w:id="2053187455">
      <w:bodyDiv w:val="1"/>
      <w:marLeft w:val="0"/>
      <w:marRight w:val="0"/>
      <w:marTop w:val="0"/>
      <w:marBottom w:val="0"/>
      <w:divBdr>
        <w:top w:val="none" w:sz="0" w:space="0" w:color="auto"/>
        <w:left w:val="none" w:sz="0" w:space="0" w:color="auto"/>
        <w:bottom w:val="none" w:sz="0" w:space="0" w:color="auto"/>
        <w:right w:val="none" w:sz="0" w:space="0" w:color="auto"/>
      </w:divBdr>
    </w:div>
    <w:div w:id="205981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F9682-6599-43EB-B9E4-8DD342B1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5004</Words>
  <Characters>25601</Characters>
  <Application>Microsoft Office Word</Application>
  <DocSecurity>0</DocSecurity>
  <Lines>213</Lines>
  <Paragraphs>61</Paragraphs>
  <ScaleCrop>false</ScaleCrop>
  <HeadingPairs>
    <vt:vector size="2" baseType="variant">
      <vt:variant>
        <vt:lpstr>Title</vt:lpstr>
      </vt:variant>
      <vt:variant>
        <vt:i4>1</vt:i4>
      </vt:variant>
    </vt:vector>
  </HeadingPairs>
  <TitlesOfParts>
    <vt:vector size="1" baseType="lpstr">
      <vt:lpstr>Minutes of the Meeting of Great Cornard Parish Council held in the Stevenson Centre 12th June, 2000</vt:lpstr>
    </vt:vector>
  </TitlesOfParts>
  <Company>MESH Computers</Company>
  <LinksUpToDate>false</LinksUpToDate>
  <CharactersWithSpaces>30544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Great Cornard Parish Council held in the Stevenson Centre 12th June, 2000</dc:title>
  <dc:creator>Gill Applegate</dc:creator>
  <cp:lastModifiedBy>Council  Manager - Great Cornard Parish Council</cp:lastModifiedBy>
  <cp:revision>43</cp:revision>
  <cp:lastPrinted>2024-01-22T15:20:00Z</cp:lastPrinted>
  <dcterms:created xsi:type="dcterms:W3CDTF">2024-01-09T13:30:00Z</dcterms:created>
  <dcterms:modified xsi:type="dcterms:W3CDTF">2024-01-22T20:44:00Z</dcterms:modified>
</cp:coreProperties>
</file>