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AFBD" w14:textId="77777777" w:rsidR="00294AB3" w:rsidRDefault="00294AB3">
      <w:pPr>
        <w:pStyle w:val="BodyText"/>
        <w:jc w:val="center"/>
        <w:rPr>
          <w:rFonts w:ascii="Arial" w:hAnsi="Arial" w:cs="Arial"/>
          <w:noProof/>
          <w:lang w:eastAsia="en-GB"/>
        </w:rPr>
      </w:pPr>
      <w:bookmarkStart w:id="0" w:name="_Hlk124760937"/>
      <w:bookmarkStart w:id="1" w:name="_Hlk61344536"/>
      <w:bookmarkEnd w:id="0"/>
    </w:p>
    <w:p w14:paraId="5095647D" w14:textId="0FC33E3D" w:rsidR="00B279B5" w:rsidRDefault="00DE2A6B">
      <w:pPr>
        <w:pStyle w:val="BodyText"/>
        <w:jc w:val="center"/>
        <w:rPr>
          <w:rFonts w:ascii="Arial" w:hAnsi="Arial" w:cs="Arial"/>
          <w:sz w:val="30"/>
          <w:szCs w:val="30"/>
        </w:rPr>
      </w:pPr>
      <w:r>
        <w:rPr>
          <w:rFonts w:ascii="Arial" w:hAnsi="Arial" w:cs="Arial"/>
          <w:noProof/>
          <w:lang w:eastAsia="en-GB"/>
        </w:rPr>
        <w:drawing>
          <wp:inline distT="0" distB="0" distL="0" distR="0" wp14:anchorId="416DF0FE" wp14:editId="69C06A03">
            <wp:extent cx="740699" cy="866775"/>
            <wp:effectExtent l="0" t="0" r="2540" b="0"/>
            <wp:docPr id="1" name="Picture 1"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976" cy="874121"/>
                    </a:xfrm>
                    <a:prstGeom prst="rect">
                      <a:avLst/>
                    </a:prstGeom>
                    <a:noFill/>
                    <a:ln>
                      <a:noFill/>
                    </a:ln>
                  </pic:spPr>
                </pic:pic>
              </a:graphicData>
            </a:graphic>
          </wp:inline>
        </w:drawing>
      </w:r>
    </w:p>
    <w:p w14:paraId="1A46B1A8" w14:textId="36D1A91D" w:rsidR="00294AB3" w:rsidRDefault="00375104">
      <w:pPr>
        <w:pStyle w:val="BodyText"/>
        <w:jc w:val="center"/>
        <w:rPr>
          <w:rFonts w:ascii="Arial" w:hAnsi="Arial" w:cs="Arial"/>
          <w:sz w:val="30"/>
          <w:szCs w:val="30"/>
        </w:rPr>
      </w:pPr>
      <w:bookmarkStart w:id="2" w:name="_Hlk92805577"/>
      <w:r>
        <w:rPr>
          <w:rFonts w:ascii="Arial" w:hAnsi="Arial" w:cs="Arial"/>
          <w:sz w:val="30"/>
          <w:szCs w:val="30"/>
        </w:rPr>
        <w:t>GREAT CORNARD PAR</w:t>
      </w:r>
      <w:r w:rsidR="00246792">
        <w:rPr>
          <w:rFonts w:ascii="Arial" w:hAnsi="Arial" w:cs="Arial"/>
          <w:sz w:val="30"/>
          <w:szCs w:val="30"/>
        </w:rPr>
        <w:t>I</w:t>
      </w:r>
      <w:r>
        <w:rPr>
          <w:rFonts w:ascii="Arial" w:hAnsi="Arial" w:cs="Arial"/>
          <w:sz w:val="30"/>
          <w:szCs w:val="30"/>
        </w:rPr>
        <w:t>SH COUNCIL</w:t>
      </w:r>
    </w:p>
    <w:p w14:paraId="4A2D2646" w14:textId="01DD3EE9" w:rsidR="00B7663E" w:rsidRDefault="00695B13" w:rsidP="00375104">
      <w:pPr>
        <w:pStyle w:val="BodyText"/>
        <w:jc w:val="center"/>
        <w:rPr>
          <w:rFonts w:ascii="Arial" w:hAnsi="Arial" w:cs="Arial"/>
          <w:sz w:val="28"/>
        </w:rPr>
      </w:pPr>
      <w:r>
        <w:rPr>
          <w:rFonts w:ascii="Arial" w:hAnsi="Arial" w:cs="Arial"/>
          <w:sz w:val="30"/>
          <w:szCs w:val="30"/>
        </w:rPr>
        <w:t xml:space="preserve"> </w:t>
      </w:r>
      <w:r w:rsidR="00B7663E" w:rsidRPr="00B7663E">
        <w:rPr>
          <w:rFonts w:ascii="Arial" w:hAnsi="Arial" w:cs="Arial"/>
          <w:sz w:val="28"/>
        </w:rPr>
        <w:t xml:space="preserve">Minutes of the Estimates Meeting of Great Cornard Parish Council held </w:t>
      </w:r>
      <w:r w:rsidR="00375104">
        <w:rPr>
          <w:rFonts w:ascii="Arial" w:hAnsi="Arial" w:cs="Arial"/>
          <w:sz w:val="28"/>
        </w:rPr>
        <w:t xml:space="preserve">at The Stevenson Centre at 7pm on Monday </w:t>
      </w:r>
      <w:r w:rsidR="002706C7">
        <w:rPr>
          <w:rFonts w:ascii="Arial" w:hAnsi="Arial" w:cs="Arial"/>
          <w:sz w:val="28"/>
        </w:rPr>
        <w:t>9</w:t>
      </w:r>
      <w:r w:rsidR="00375104" w:rsidRPr="00375104">
        <w:rPr>
          <w:rFonts w:ascii="Arial" w:hAnsi="Arial" w:cs="Arial"/>
          <w:sz w:val="28"/>
          <w:vertAlign w:val="superscript"/>
        </w:rPr>
        <w:t>th</w:t>
      </w:r>
      <w:r w:rsidR="00375104">
        <w:rPr>
          <w:rFonts w:ascii="Arial" w:hAnsi="Arial" w:cs="Arial"/>
          <w:sz w:val="28"/>
        </w:rPr>
        <w:t xml:space="preserve"> January 202</w:t>
      </w:r>
      <w:r w:rsidR="00F36BA0">
        <w:rPr>
          <w:rFonts w:ascii="Arial" w:hAnsi="Arial" w:cs="Arial"/>
          <w:sz w:val="28"/>
        </w:rPr>
        <w:t>3</w:t>
      </w:r>
    </w:p>
    <w:p w14:paraId="3007829A" w14:textId="77777777" w:rsidR="00375104" w:rsidRPr="00B7663E" w:rsidRDefault="00375104" w:rsidP="00375104">
      <w:pPr>
        <w:pStyle w:val="BodyText"/>
        <w:jc w:val="center"/>
        <w:rPr>
          <w:b w:val="0"/>
          <w:bCs w:val="0"/>
        </w:rPr>
      </w:pPr>
    </w:p>
    <w:p w14:paraId="4A3E83A7" w14:textId="7763CE68" w:rsidR="00CB7159" w:rsidRPr="001F425E" w:rsidRDefault="00CB7159" w:rsidP="00CB7159">
      <w:pPr>
        <w:ind w:firstLine="720"/>
        <w:rPr>
          <w:rFonts w:ascii="Arial" w:hAnsi="Arial" w:cs="Arial"/>
          <w:b/>
        </w:rPr>
      </w:pPr>
      <w:r w:rsidRPr="001F425E">
        <w:rPr>
          <w:rFonts w:ascii="Arial" w:hAnsi="Arial" w:cs="Arial"/>
          <w:b/>
          <w:bCs/>
        </w:rPr>
        <w:t xml:space="preserve">PRESENT </w:t>
      </w:r>
      <w:r w:rsidRPr="001F425E">
        <w:rPr>
          <w:rFonts w:ascii="Arial" w:hAnsi="Arial" w:cs="Arial"/>
        </w:rPr>
        <w:tab/>
        <w:t>Councillors</w:t>
      </w:r>
      <w:r w:rsidRPr="001F425E">
        <w:rPr>
          <w:rFonts w:ascii="Arial" w:hAnsi="Arial" w:cs="Arial"/>
        </w:rPr>
        <w:tab/>
      </w:r>
      <w:r w:rsidR="009A6F88">
        <w:rPr>
          <w:rFonts w:ascii="Arial" w:hAnsi="Arial" w:cs="Arial"/>
        </w:rPr>
        <w:t>Mr T J Keane</w:t>
      </w:r>
      <w:r>
        <w:rPr>
          <w:rFonts w:ascii="Arial" w:hAnsi="Arial" w:cs="Arial"/>
        </w:rPr>
        <w:tab/>
      </w:r>
      <w:r>
        <w:rPr>
          <w:rFonts w:ascii="Arial" w:hAnsi="Arial" w:cs="Arial"/>
        </w:rPr>
        <w:tab/>
      </w:r>
      <w:r w:rsidRPr="001F425E">
        <w:rPr>
          <w:rFonts w:ascii="Arial" w:hAnsi="Arial" w:cs="Arial"/>
          <w:b/>
        </w:rPr>
        <w:t>Chairman</w:t>
      </w:r>
      <w:r w:rsidRPr="001F425E">
        <w:rPr>
          <w:rFonts w:ascii="Arial" w:hAnsi="Arial" w:cs="Arial"/>
          <w:b/>
        </w:rPr>
        <w:tab/>
      </w:r>
    </w:p>
    <w:p w14:paraId="5B4D6DB1" w14:textId="18C11672" w:rsidR="00CB7159" w:rsidRDefault="00CB7159" w:rsidP="00CB7159">
      <w:pPr>
        <w:ind w:left="3240" w:firstLine="360"/>
        <w:jc w:val="both"/>
        <w:rPr>
          <w:rFonts w:ascii="Arial" w:hAnsi="Arial" w:cs="Arial"/>
        </w:rPr>
      </w:pPr>
      <w:r>
        <w:rPr>
          <w:rFonts w:ascii="Arial" w:hAnsi="Arial" w:cs="Arial"/>
        </w:rPr>
        <w:t>Mr A C Bavington</w:t>
      </w:r>
      <w:r>
        <w:rPr>
          <w:rFonts w:ascii="Arial" w:hAnsi="Arial" w:cs="Arial"/>
        </w:rPr>
        <w:tab/>
      </w:r>
      <w:r>
        <w:rPr>
          <w:rFonts w:ascii="Arial" w:hAnsi="Arial" w:cs="Arial"/>
        </w:rPr>
        <w:tab/>
        <w:t xml:space="preserve">Mrs M Bark </w:t>
      </w:r>
    </w:p>
    <w:p w14:paraId="0A301336" w14:textId="2703E180" w:rsidR="00375104" w:rsidRDefault="009A6F88" w:rsidP="00CB7159">
      <w:pPr>
        <w:ind w:left="3240" w:firstLine="360"/>
        <w:jc w:val="both"/>
        <w:rPr>
          <w:rFonts w:ascii="Arial" w:hAnsi="Arial" w:cs="Arial"/>
        </w:rPr>
      </w:pPr>
      <w:r>
        <w:rPr>
          <w:rFonts w:ascii="Arial" w:hAnsi="Arial" w:cs="Arial"/>
        </w:rPr>
        <w:t>Mrs S Bowman</w:t>
      </w:r>
      <w:r>
        <w:rPr>
          <w:rFonts w:ascii="Arial" w:hAnsi="Arial" w:cs="Arial"/>
        </w:rPr>
        <w:tab/>
      </w:r>
      <w:r>
        <w:rPr>
          <w:rFonts w:ascii="Arial" w:hAnsi="Arial" w:cs="Arial"/>
        </w:rPr>
        <w:tab/>
      </w:r>
      <w:r w:rsidR="00375104">
        <w:rPr>
          <w:rFonts w:ascii="Arial" w:hAnsi="Arial" w:cs="Arial"/>
        </w:rPr>
        <w:t xml:space="preserve">Mr K Graham </w:t>
      </w:r>
      <w:r w:rsidR="00375104">
        <w:rPr>
          <w:rFonts w:ascii="Arial" w:hAnsi="Arial" w:cs="Arial"/>
        </w:rPr>
        <w:tab/>
      </w:r>
      <w:r w:rsidR="00375104">
        <w:rPr>
          <w:rFonts w:ascii="Arial" w:hAnsi="Arial" w:cs="Arial"/>
        </w:rPr>
        <w:tab/>
      </w:r>
      <w:r w:rsidR="00CB7159">
        <w:rPr>
          <w:rFonts w:ascii="Arial" w:hAnsi="Arial" w:cs="Arial"/>
        </w:rPr>
        <w:t>Mr M D Newman</w:t>
      </w:r>
      <w:r w:rsidR="00375104">
        <w:rPr>
          <w:rFonts w:ascii="Arial" w:hAnsi="Arial" w:cs="Arial"/>
        </w:rPr>
        <w:tab/>
      </w:r>
      <w:r w:rsidR="00375104">
        <w:rPr>
          <w:rFonts w:ascii="Arial" w:hAnsi="Arial" w:cs="Arial"/>
        </w:rPr>
        <w:tab/>
      </w:r>
      <w:r>
        <w:rPr>
          <w:rFonts w:ascii="Arial" w:hAnsi="Arial" w:cs="Arial"/>
        </w:rPr>
        <w:t xml:space="preserve">Mr S M Sheridan </w:t>
      </w:r>
    </w:p>
    <w:p w14:paraId="0E3FD75E" w14:textId="77777777" w:rsidR="00375104" w:rsidRDefault="00CB7159" w:rsidP="00CB7159">
      <w:pPr>
        <w:ind w:left="3240" w:firstLine="360"/>
        <w:jc w:val="both"/>
        <w:rPr>
          <w:rFonts w:ascii="Arial" w:hAnsi="Arial" w:cs="Arial"/>
        </w:rPr>
      </w:pPr>
      <w:r>
        <w:rPr>
          <w:rFonts w:ascii="Arial" w:hAnsi="Arial" w:cs="Arial"/>
        </w:rPr>
        <w:t>Mr T M Welsh</w:t>
      </w:r>
      <w:r w:rsidR="00375104">
        <w:rPr>
          <w:rFonts w:ascii="Arial" w:hAnsi="Arial" w:cs="Arial"/>
        </w:rPr>
        <w:tab/>
      </w:r>
      <w:r w:rsidR="00375104">
        <w:rPr>
          <w:rFonts w:ascii="Arial" w:hAnsi="Arial" w:cs="Arial"/>
        </w:rPr>
        <w:tab/>
        <w:t xml:space="preserve">Mrs J Wilson </w:t>
      </w:r>
    </w:p>
    <w:p w14:paraId="37C1954C" w14:textId="0950E839" w:rsidR="0002160D" w:rsidRDefault="00CB7159" w:rsidP="00CB7159">
      <w:pPr>
        <w:ind w:left="3240" w:firstLine="360"/>
        <w:jc w:val="both"/>
        <w:rPr>
          <w:rFonts w:ascii="Arial" w:hAnsi="Arial" w:cs="Arial"/>
        </w:rPr>
      </w:pPr>
      <w:r>
        <w:rPr>
          <w:rFonts w:ascii="Arial" w:hAnsi="Arial" w:cs="Arial"/>
        </w:rPr>
        <w:t>Mr C G Wright</w:t>
      </w:r>
      <w:r>
        <w:rPr>
          <w:rFonts w:ascii="Arial" w:hAnsi="Arial" w:cs="Arial"/>
        </w:rPr>
        <w:tab/>
      </w:r>
      <w:r w:rsidR="00375104">
        <w:rPr>
          <w:rFonts w:ascii="Arial" w:hAnsi="Arial" w:cs="Arial"/>
        </w:rPr>
        <w:tab/>
      </w:r>
      <w:r>
        <w:rPr>
          <w:rFonts w:ascii="Arial" w:hAnsi="Arial" w:cs="Arial"/>
        </w:rPr>
        <w:t>Mr D Young</w:t>
      </w:r>
      <w:r>
        <w:rPr>
          <w:rFonts w:ascii="Arial" w:hAnsi="Arial" w:cs="Arial"/>
        </w:rPr>
        <w:tab/>
      </w:r>
    </w:p>
    <w:p w14:paraId="7CD82C44" w14:textId="18894E57" w:rsidR="00CB7159" w:rsidRDefault="00CB7159" w:rsidP="00CB7159">
      <w:pPr>
        <w:ind w:left="3240" w:firstLine="360"/>
        <w:jc w:val="both"/>
        <w:rPr>
          <w:rFonts w:ascii="Arial" w:hAnsi="Arial" w:cs="Arial"/>
        </w:rPr>
      </w:pPr>
      <w:r>
        <w:rPr>
          <w:rFonts w:ascii="Arial" w:hAnsi="Arial" w:cs="Arial"/>
        </w:rPr>
        <w:tab/>
      </w:r>
    </w:p>
    <w:p w14:paraId="1A579041" w14:textId="2BA6D57C" w:rsidR="0002160D" w:rsidRDefault="00CB7159" w:rsidP="00CB7159">
      <w:pPr>
        <w:rPr>
          <w:rFonts w:ascii="Arial" w:hAnsi="Arial" w:cs="Arial"/>
          <w:bCs/>
        </w:rPr>
      </w:pPr>
      <w:r>
        <w:rPr>
          <w:rFonts w:ascii="Arial" w:hAnsi="Arial" w:cs="Arial"/>
          <w:b/>
          <w:bCs/>
        </w:rPr>
        <w:t xml:space="preserve">     </w:t>
      </w:r>
      <w:r>
        <w:rPr>
          <w:rFonts w:ascii="Arial" w:hAnsi="Arial" w:cs="Arial"/>
          <w:b/>
          <w:bCs/>
        </w:rPr>
        <w:tab/>
      </w:r>
      <w:r w:rsidRPr="002C3D06">
        <w:rPr>
          <w:rFonts w:ascii="Arial" w:hAnsi="Arial" w:cs="Arial"/>
          <w:bCs/>
        </w:rPr>
        <w:t>Council Manager</w:t>
      </w:r>
      <w:r>
        <w:rPr>
          <w:rFonts w:ascii="Arial" w:hAnsi="Arial" w:cs="Arial"/>
          <w:b/>
          <w:bCs/>
        </w:rPr>
        <w:t xml:space="preserve"> </w:t>
      </w:r>
      <w:r>
        <w:rPr>
          <w:rFonts w:ascii="Arial" w:hAnsi="Arial" w:cs="Arial"/>
          <w:bCs/>
        </w:rPr>
        <w:tab/>
      </w:r>
      <w:r>
        <w:rPr>
          <w:rFonts w:ascii="Arial" w:hAnsi="Arial" w:cs="Arial"/>
          <w:bCs/>
        </w:rPr>
        <w:tab/>
        <w:t>Mrs N Tamlyn</w:t>
      </w:r>
    </w:p>
    <w:p w14:paraId="3A58C027" w14:textId="2AE639C5" w:rsidR="009A6F88" w:rsidRDefault="009A6F88" w:rsidP="00CB7159">
      <w:pPr>
        <w:rPr>
          <w:rFonts w:ascii="Arial" w:hAnsi="Arial" w:cs="Arial"/>
          <w:bCs/>
        </w:rPr>
      </w:pPr>
      <w:r>
        <w:rPr>
          <w:rFonts w:ascii="Arial" w:hAnsi="Arial" w:cs="Arial"/>
          <w:bCs/>
        </w:rPr>
        <w:tab/>
        <w:t>Council Administrator</w:t>
      </w:r>
      <w:r>
        <w:rPr>
          <w:rFonts w:ascii="Arial" w:hAnsi="Arial" w:cs="Arial"/>
          <w:bCs/>
        </w:rPr>
        <w:tab/>
        <w:t>Miss S Kent</w:t>
      </w:r>
    </w:p>
    <w:p w14:paraId="77E1B37B" w14:textId="30DE42A7" w:rsidR="00CB7159" w:rsidRDefault="0002160D" w:rsidP="00CB7159">
      <w:pPr>
        <w:rPr>
          <w:rFonts w:ascii="Arial" w:hAnsi="Arial" w:cs="Arial"/>
          <w:bCs/>
        </w:rPr>
      </w:pPr>
      <w:r>
        <w:rPr>
          <w:rFonts w:ascii="Arial" w:hAnsi="Arial" w:cs="Arial"/>
          <w:bCs/>
        </w:rPr>
        <w:tab/>
      </w:r>
    </w:p>
    <w:bookmarkEnd w:id="1"/>
    <w:p w14:paraId="28AF6999" w14:textId="77777777" w:rsidR="00CB7159" w:rsidRPr="001F425E" w:rsidRDefault="00CB7159" w:rsidP="00CB7159">
      <w:pPr>
        <w:ind w:left="360" w:hanging="360"/>
        <w:rPr>
          <w:rFonts w:ascii="Arial" w:hAnsi="Arial" w:cs="Arial"/>
          <w:bCs/>
          <w:u w:val="single"/>
        </w:rPr>
      </w:pPr>
      <w:r w:rsidRPr="001F425E">
        <w:rPr>
          <w:rFonts w:ascii="Arial" w:hAnsi="Arial" w:cs="Arial"/>
          <w:b/>
          <w:bCs/>
        </w:rPr>
        <w:t>1.</w:t>
      </w:r>
      <w:r>
        <w:rPr>
          <w:rFonts w:ascii="Arial" w:hAnsi="Arial" w:cs="Arial"/>
          <w:b/>
          <w:bCs/>
        </w:rPr>
        <w:t xml:space="preserve"> </w:t>
      </w:r>
      <w:r w:rsidRPr="001F425E">
        <w:rPr>
          <w:rFonts w:ascii="Arial" w:hAnsi="Arial" w:cs="Arial"/>
          <w:b/>
          <w:bCs/>
          <w:u w:val="single"/>
        </w:rPr>
        <w:t>A</w:t>
      </w:r>
      <w:r>
        <w:rPr>
          <w:rFonts w:ascii="Arial" w:hAnsi="Arial" w:cs="Arial"/>
          <w:b/>
          <w:bCs/>
          <w:u w:val="single"/>
        </w:rPr>
        <w:t>POLOGIES FOR ABSENCE</w:t>
      </w:r>
    </w:p>
    <w:p w14:paraId="6C72EC6B" w14:textId="77777777" w:rsidR="00CB7159" w:rsidRDefault="00CB7159" w:rsidP="00CB7159">
      <w:pPr>
        <w:jc w:val="both"/>
        <w:rPr>
          <w:rFonts w:ascii="Arial" w:hAnsi="Arial" w:cs="Arial"/>
          <w:b/>
          <w:bCs/>
        </w:rPr>
      </w:pPr>
      <w:r>
        <w:rPr>
          <w:rFonts w:ascii="Arial" w:hAnsi="Arial" w:cs="Arial"/>
          <w:b/>
          <w:bCs/>
        </w:rPr>
        <w:t xml:space="preserve">   </w:t>
      </w:r>
    </w:p>
    <w:p w14:paraId="11E4E7DB" w14:textId="77777777" w:rsidR="007A6D88" w:rsidRDefault="00CB7159" w:rsidP="00D76771">
      <w:pPr>
        <w:jc w:val="both"/>
        <w:rPr>
          <w:rFonts w:ascii="Arial" w:hAnsi="Arial" w:cs="Arial"/>
          <w:bCs/>
        </w:rPr>
      </w:pPr>
      <w:r>
        <w:rPr>
          <w:rFonts w:ascii="Arial" w:hAnsi="Arial" w:cs="Arial"/>
          <w:bCs/>
        </w:rPr>
        <w:t>Apologies were received from Councillor</w:t>
      </w:r>
      <w:r w:rsidR="00BB0297">
        <w:rPr>
          <w:rFonts w:ascii="Arial" w:hAnsi="Arial" w:cs="Arial"/>
          <w:bCs/>
        </w:rPr>
        <w:t>s</w:t>
      </w:r>
      <w:r w:rsidR="00375104">
        <w:rPr>
          <w:rFonts w:ascii="Arial" w:hAnsi="Arial" w:cs="Arial"/>
          <w:bCs/>
        </w:rPr>
        <w:t xml:space="preserve"> Mrs P White, </w:t>
      </w:r>
      <w:r w:rsidR="0002160D">
        <w:rPr>
          <w:rFonts w:ascii="Arial" w:hAnsi="Arial" w:cs="Arial"/>
          <w:bCs/>
        </w:rPr>
        <w:t>Mrs C</w:t>
      </w:r>
      <w:r w:rsidR="00220C74">
        <w:rPr>
          <w:rFonts w:ascii="Arial" w:hAnsi="Arial" w:cs="Arial"/>
          <w:bCs/>
        </w:rPr>
        <w:t xml:space="preserve"> J</w:t>
      </w:r>
      <w:r w:rsidR="0002160D">
        <w:rPr>
          <w:rFonts w:ascii="Arial" w:hAnsi="Arial" w:cs="Arial"/>
          <w:bCs/>
        </w:rPr>
        <w:t xml:space="preserve"> Baker </w:t>
      </w:r>
      <w:r w:rsidR="00375104">
        <w:rPr>
          <w:rFonts w:ascii="Arial" w:hAnsi="Arial" w:cs="Arial"/>
          <w:bCs/>
        </w:rPr>
        <w:t>and</w:t>
      </w:r>
    </w:p>
    <w:p w14:paraId="1D757CAF" w14:textId="6FBF1DBE" w:rsidR="00CB7159" w:rsidRDefault="00B448BD" w:rsidP="00D76771">
      <w:pPr>
        <w:jc w:val="both"/>
        <w:rPr>
          <w:rFonts w:ascii="Arial" w:hAnsi="Arial" w:cs="Arial"/>
          <w:bCs/>
        </w:rPr>
      </w:pPr>
      <w:r>
        <w:rPr>
          <w:rFonts w:ascii="Arial" w:hAnsi="Arial" w:cs="Arial"/>
          <w:bCs/>
        </w:rPr>
        <w:t>Mrs T E A Welsh</w:t>
      </w:r>
      <w:r w:rsidR="00375104">
        <w:rPr>
          <w:rFonts w:ascii="Arial" w:hAnsi="Arial" w:cs="Arial"/>
          <w:bCs/>
        </w:rPr>
        <w:t>.</w:t>
      </w:r>
    </w:p>
    <w:p w14:paraId="02FE09EA" w14:textId="2A3064DC" w:rsidR="00B7663E" w:rsidRPr="00B7663E" w:rsidRDefault="00B7663E" w:rsidP="00B7663E">
      <w:pPr>
        <w:ind w:left="360" w:hanging="360"/>
        <w:jc w:val="both"/>
        <w:rPr>
          <w:rFonts w:ascii="Arial" w:hAnsi="Arial" w:cs="Arial"/>
        </w:rPr>
      </w:pPr>
      <w:r w:rsidRPr="00B7663E">
        <w:rPr>
          <w:rFonts w:ascii="Arial" w:hAnsi="Arial" w:cs="Arial"/>
        </w:rPr>
        <w:t xml:space="preserve">    </w:t>
      </w:r>
    </w:p>
    <w:p w14:paraId="66CF0DDD" w14:textId="77777777" w:rsidR="00B7663E" w:rsidRPr="00B7663E" w:rsidRDefault="00B7663E" w:rsidP="0002160D">
      <w:pPr>
        <w:jc w:val="both"/>
        <w:rPr>
          <w:rFonts w:ascii="Arial" w:hAnsi="Arial" w:cs="Arial"/>
          <w:b/>
          <w:bCs/>
          <w:u w:val="single"/>
        </w:rPr>
      </w:pPr>
      <w:r w:rsidRPr="00B7663E">
        <w:rPr>
          <w:rFonts w:ascii="Arial" w:hAnsi="Arial" w:cs="Arial"/>
        </w:rPr>
        <w:t xml:space="preserve"> </w:t>
      </w:r>
      <w:r w:rsidRPr="00B7663E">
        <w:rPr>
          <w:rFonts w:ascii="Arial" w:hAnsi="Arial" w:cs="Arial"/>
          <w:b/>
          <w:bCs/>
        </w:rPr>
        <w:t xml:space="preserve">2. </w:t>
      </w:r>
      <w:r w:rsidRPr="00B7663E">
        <w:rPr>
          <w:rFonts w:ascii="Arial" w:hAnsi="Arial" w:cs="Arial"/>
          <w:b/>
          <w:bCs/>
          <w:u w:val="single"/>
        </w:rPr>
        <w:t>CHAIRMAN’S ANNOUNCEMENTS</w:t>
      </w:r>
    </w:p>
    <w:p w14:paraId="3053D428" w14:textId="577A12EF" w:rsidR="00B7663E" w:rsidRDefault="00B7663E" w:rsidP="00B7663E">
      <w:pPr>
        <w:rPr>
          <w:rFonts w:ascii="Arial" w:hAnsi="Arial" w:cs="Arial"/>
          <w:bCs/>
        </w:rPr>
      </w:pPr>
    </w:p>
    <w:p w14:paraId="4407E003" w14:textId="0850F9E8" w:rsidR="00692B7E" w:rsidRDefault="00375104" w:rsidP="00D76771">
      <w:pPr>
        <w:jc w:val="both"/>
        <w:rPr>
          <w:rFonts w:ascii="Arial" w:hAnsi="Arial" w:cs="Arial"/>
          <w:bCs/>
        </w:rPr>
      </w:pPr>
      <w:r>
        <w:rPr>
          <w:rFonts w:ascii="Arial" w:hAnsi="Arial" w:cs="Arial"/>
          <w:bCs/>
        </w:rPr>
        <w:t xml:space="preserve">The Chairman </w:t>
      </w:r>
      <w:r w:rsidR="00692B7E">
        <w:rPr>
          <w:rFonts w:ascii="Arial" w:hAnsi="Arial" w:cs="Arial"/>
          <w:bCs/>
        </w:rPr>
        <w:t>hoped all Members had enjoyed a good Christmas and New Year.</w:t>
      </w:r>
    </w:p>
    <w:p w14:paraId="258FE604" w14:textId="77777777" w:rsidR="00290063" w:rsidRDefault="00290063" w:rsidP="00D76771">
      <w:pPr>
        <w:jc w:val="both"/>
        <w:rPr>
          <w:rFonts w:ascii="Arial" w:hAnsi="Arial" w:cs="Arial"/>
          <w:bCs/>
        </w:rPr>
      </w:pPr>
    </w:p>
    <w:p w14:paraId="2E83FEE3" w14:textId="61B2E40E" w:rsidR="00692B7E" w:rsidRDefault="00692B7E" w:rsidP="00D76771">
      <w:pPr>
        <w:jc w:val="both"/>
        <w:rPr>
          <w:rFonts w:ascii="Arial" w:hAnsi="Arial" w:cs="Arial"/>
          <w:bCs/>
        </w:rPr>
      </w:pPr>
      <w:r>
        <w:rPr>
          <w:rFonts w:ascii="Arial" w:hAnsi="Arial" w:cs="Arial"/>
          <w:bCs/>
        </w:rPr>
        <w:t xml:space="preserve">A letter has been received from a member of the public who attended the St Andrews Church Lunch Club Christmas </w:t>
      </w:r>
      <w:r w:rsidR="00630972">
        <w:rPr>
          <w:rFonts w:ascii="Arial" w:hAnsi="Arial" w:cs="Arial"/>
          <w:bCs/>
        </w:rPr>
        <w:t>Lunch</w:t>
      </w:r>
      <w:r>
        <w:rPr>
          <w:rFonts w:ascii="Arial" w:hAnsi="Arial" w:cs="Arial"/>
          <w:bCs/>
        </w:rPr>
        <w:t xml:space="preserve"> on Friday 9</w:t>
      </w:r>
      <w:r w:rsidRPr="00692B7E">
        <w:rPr>
          <w:rFonts w:ascii="Arial" w:hAnsi="Arial" w:cs="Arial"/>
          <w:bCs/>
          <w:vertAlign w:val="superscript"/>
        </w:rPr>
        <w:t>th</w:t>
      </w:r>
      <w:r>
        <w:rPr>
          <w:rFonts w:ascii="Arial" w:hAnsi="Arial" w:cs="Arial"/>
          <w:bCs/>
        </w:rPr>
        <w:t xml:space="preserve"> December, thanking those who had helped </w:t>
      </w:r>
      <w:r w:rsidR="00445B6C">
        <w:rPr>
          <w:rFonts w:ascii="Arial" w:hAnsi="Arial" w:cs="Arial"/>
          <w:bCs/>
        </w:rPr>
        <w:t xml:space="preserve">organise </w:t>
      </w:r>
      <w:r>
        <w:rPr>
          <w:rFonts w:ascii="Arial" w:hAnsi="Arial" w:cs="Arial"/>
          <w:bCs/>
        </w:rPr>
        <w:t>the lunch.</w:t>
      </w:r>
      <w:r w:rsidR="00290063">
        <w:rPr>
          <w:rFonts w:ascii="Arial" w:hAnsi="Arial" w:cs="Arial"/>
          <w:bCs/>
        </w:rPr>
        <w:t xml:space="preserve">  The Chairman was pleased that the event had gone well and thanked everyone who had helped on the day.</w:t>
      </w:r>
    </w:p>
    <w:p w14:paraId="538FCD9C" w14:textId="77777777" w:rsidR="00290063" w:rsidRDefault="00290063" w:rsidP="00D76771">
      <w:pPr>
        <w:jc w:val="both"/>
        <w:rPr>
          <w:rFonts w:ascii="Arial" w:hAnsi="Arial" w:cs="Arial"/>
          <w:bCs/>
        </w:rPr>
      </w:pPr>
    </w:p>
    <w:p w14:paraId="002869F5" w14:textId="6AB07F44" w:rsidR="00692B7E" w:rsidRDefault="00692B7E" w:rsidP="00D76771">
      <w:pPr>
        <w:jc w:val="both"/>
        <w:rPr>
          <w:rFonts w:ascii="Arial" w:hAnsi="Arial" w:cs="Arial"/>
          <w:bCs/>
        </w:rPr>
      </w:pPr>
      <w:r>
        <w:rPr>
          <w:rFonts w:ascii="Arial" w:hAnsi="Arial" w:cs="Arial"/>
          <w:bCs/>
        </w:rPr>
        <w:t>The resurfacing work to the allotment car park is due to begin on Monday 16</w:t>
      </w:r>
      <w:r w:rsidRPr="00692B7E">
        <w:rPr>
          <w:rFonts w:ascii="Arial" w:hAnsi="Arial" w:cs="Arial"/>
          <w:bCs/>
          <w:vertAlign w:val="superscript"/>
        </w:rPr>
        <w:t>th</w:t>
      </w:r>
      <w:r>
        <w:rPr>
          <w:rFonts w:ascii="Arial" w:hAnsi="Arial" w:cs="Arial"/>
          <w:bCs/>
        </w:rPr>
        <w:t xml:space="preserve"> January 2023, weather permitting</w:t>
      </w:r>
      <w:r w:rsidR="0053171F">
        <w:rPr>
          <w:rFonts w:ascii="Arial" w:hAnsi="Arial" w:cs="Arial"/>
          <w:bCs/>
        </w:rPr>
        <w:t xml:space="preserve"> and will take at least two weeks to complete</w:t>
      </w:r>
      <w:r>
        <w:rPr>
          <w:rFonts w:ascii="Arial" w:hAnsi="Arial" w:cs="Arial"/>
          <w:bCs/>
        </w:rPr>
        <w:t>.</w:t>
      </w:r>
    </w:p>
    <w:p w14:paraId="100F48E5" w14:textId="77777777" w:rsidR="0053171F" w:rsidRDefault="0053171F" w:rsidP="00D76771">
      <w:pPr>
        <w:jc w:val="both"/>
        <w:rPr>
          <w:rFonts w:ascii="Arial" w:hAnsi="Arial" w:cs="Arial"/>
          <w:bCs/>
        </w:rPr>
      </w:pPr>
    </w:p>
    <w:p w14:paraId="0982E484" w14:textId="7A180CF3" w:rsidR="00820008" w:rsidRDefault="00692B7E" w:rsidP="00D76771">
      <w:pPr>
        <w:jc w:val="both"/>
        <w:rPr>
          <w:rFonts w:ascii="Arial" w:hAnsi="Arial" w:cs="Arial"/>
          <w:bCs/>
        </w:rPr>
      </w:pPr>
      <w:r>
        <w:rPr>
          <w:rFonts w:ascii="Arial" w:hAnsi="Arial" w:cs="Arial"/>
          <w:bCs/>
        </w:rPr>
        <w:t>The East Anglian Daily Times recently ran an article on the Five Bells pub in Great Cornard which is now, apparently, back on the market.  Members discussed the likelihood that this is a legal requirement to prove that the building cannot be marketed as a business premises in order to change its use to residential.</w:t>
      </w:r>
    </w:p>
    <w:p w14:paraId="4EFFF924" w14:textId="77777777" w:rsidR="00375104" w:rsidRDefault="00375104" w:rsidP="00820008">
      <w:pPr>
        <w:rPr>
          <w:rFonts w:ascii="Arial" w:hAnsi="Arial" w:cs="Arial"/>
          <w:bCs/>
        </w:rPr>
      </w:pPr>
    </w:p>
    <w:p w14:paraId="2DFF7336" w14:textId="77777777" w:rsidR="00A537DF" w:rsidRDefault="00820008" w:rsidP="00D76771">
      <w:pPr>
        <w:ind w:left="426" w:hanging="426"/>
        <w:rPr>
          <w:rFonts w:ascii="Arial" w:hAnsi="Arial" w:cs="Arial"/>
          <w:b/>
          <w:bCs/>
          <w:u w:val="single"/>
        </w:rPr>
      </w:pPr>
      <w:r>
        <w:rPr>
          <w:rFonts w:ascii="Arial" w:hAnsi="Arial" w:cs="Arial"/>
          <w:b/>
          <w:bCs/>
        </w:rPr>
        <w:t xml:space="preserve">3. </w:t>
      </w:r>
      <w:r w:rsidR="00525896" w:rsidRPr="00220C74">
        <w:rPr>
          <w:rFonts w:ascii="Arial" w:hAnsi="Arial" w:cs="Arial"/>
          <w:b/>
          <w:bCs/>
          <w:u w:val="single"/>
        </w:rPr>
        <w:t xml:space="preserve">TO </w:t>
      </w:r>
      <w:r w:rsidR="00525896" w:rsidRPr="002D1748">
        <w:rPr>
          <w:rFonts w:ascii="Arial" w:hAnsi="Arial" w:cs="Arial"/>
          <w:b/>
          <w:bCs/>
          <w:u w:val="single"/>
        </w:rPr>
        <w:t xml:space="preserve">CONSIDER </w:t>
      </w:r>
      <w:r w:rsidRPr="002D1748">
        <w:rPr>
          <w:rFonts w:ascii="Arial" w:hAnsi="Arial" w:cs="Arial"/>
          <w:b/>
          <w:bCs/>
          <w:u w:val="single"/>
        </w:rPr>
        <w:t>DECLARATIONS</w:t>
      </w:r>
      <w:r w:rsidRPr="00820008">
        <w:rPr>
          <w:rFonts w:ascii="Arial" w:hAnsi="Arial" w:cs="Arial"/>
          <w:b/>
          <w:bCs/>
          <w:u w:val="single"/>
        </w:rPr>
        <w:t xml:space="preserve"> OF INTEREST AND </w:t>
      </w:r>
      <w:r w:rsidR="00525896">
        <w:rPr>
          <w:rFonts w:ascii="Arial" w:hAnsi="Arial" w:cs="Arial"/>
          <w:b/>
          <w:bCs/>
          <w:u w:val="single"/>
        </w:rPr>
        <w:t>COUNCILLOR</w:t>
      </w:r>
    </w:p>
    <w:p w14:paraId="7C2898F1" w14:textId="0E62E46A" w:rsidR="00820008" w:rsidRDefault="00A537DF" w:rsidP="00D76771">
      <w:pPr>
        <w:ind w:left="426" w:hanging="142"/>
        <w:rPr>
          <w:rFonts w:ascii="Arial" w:hAnsi="Arial" w:cs="Arial"/>
          <w:b/>
          <w:bCs/>
        </w:rPr>
      </w:pPr>
      <w:r>
        <w:rPr>
          <w:rFonts w:ascii="Arial" w:hAnsi="Arial" w:cs="Arial"/>
          <w:b/>
          <w:bCs/>
          <w:u w:val="single"/>
        </w:rPr>
        <w:t>R</w:t>
      </w:r>
      <w:r w:rsidR="00820008" w:rsidRPr="00820008">
        <w:rPr>
          <w:rFonts w:ascii="Arial" w:hAnsi="Arial" w:cs="Arial"/>
          <w:b/>
          <w:bCs/>
          <w:u w:val="single"/>
        </w:rPr>
        <w:t>EQUESTS</w:t>
      </w:r>
      <w:r>
        <w:rPr>
          <w:rFonts w:ascii="Arial" w:hAnsi="Arial" w:cs="Arial"/>
          <w:b/>
          <w:bCs/>
          <w:u w:val="single"/>
        </w:rPr>
        <w:t xml:space="preserve"> </w:t>
      </w:r>
      <w:r w:rsidR="00820008" w:rsidRPr="00820008">
        <w:rPr>
          <w:rFonts w:ascii="Arial" w:hAnsi="Arial" w:cs="Arial"/>
          <w:b/>
          <w:bCs/>
          <w:u w:val="single"/>
        </w:rPr>
        <w:t>FOR DISPENSATIONS</w:t>
      </w:r>
      <w:r w:rsidR="00525896">
        <w:rPr>
          <w:rFonts w:ascii="Arial" w:hAnsi="Arial" w:cs="Arial"/>
          <w:b/>
          <w:bCs/>
          <w:u w:val="single"/>
        </w:rPr>
        <w:t xml:space="preserve"> RELATING TO ITEMS ON THE AGENDA</w:t>
      </w:r>
      <w:r w:rsidR="00820008">
        <w:rPr>
          <w:rFonts w:ascii="Arial" w:hAnsi="Arial" w:cs="Arial"/>
          <w:b/>
          <w:bCs/>
        </w:rPr>
        <w:t xml:space="preserve"> </w:t>
      </w:r>
    </w:p>
    <w:p w14:paraId="2842846E" w14:textId="77777777" w:rsidR="00BE555A" w:rsidRDefault="00BE555A" w:rsidP="00BE555A">
      <w:pPr>
        <w:jc w:val="both"/>
        <w:rPr>
          <w:rFonts w:ascii="Arial" w:hAnsi="Arial" w:cs="Arial"/>
          <w:b/>
          <w:bCs/>
        </w:rPr>
      </w:pPr>
    </w:p>
    <w:p w14:paraId="2BA4FBF3" w14:textId="7D21821B" w:rsidR="0070353C" w:rsidRDefault="0070353C" w:rsidP="00D76771">
      <w:pPr>
        <w:jc w:val="both"/>
        <w:rPr>
          <w:rFonts w:ascii="Arial" w:hAnsi="Arial" w:cs="Arial"/>
        </w:rPr>
      </w:pPr>
      <w:r w:rsidRPr="00D206AE">
        <w:rPr>
          <w:rFonts w:ascii="Arial" w:hAnsi="Arial" w:cs="Arial"/>
        </w:rPr>
        <w:t>Councillor Bavington declared a non-pecuniary interest</w:t>
      </w:r>
      <w:r>
        <w:rPr>
          <w:rFonts w:ascii="Arial" w:hAnsi="Arial" w:cs="Arial"/>
        </w:rPr>
        <w:t xml:space="preserve"> in </w:t>
      </w:r>
      <w:r w:rsidR="00375104">
        <w:rPr>
          <w:rFonts w:ascii="Arial" w:hAnsi="Arial" w:cs="Arial"/>
        </w:rPr>
        <w:t xml:space="preserve">any item </w:t>
      </w:r>
      <w:r>
        <w:rPr>
          <w:rFonts w:ascii="Arial" w:hAnsi="Arial" w:cs="Arial"/>
        </w:rPr>
        <w:t xml:space="preserve">relating to Thomas Gainsborough School </w:t>
      </w:r>
      <w:r w:rsidRPr="00D206AE">
        <w:rPr>
          <w:rFonts w:ascii="Arial" w:hAnsi="Arial" w:cs="Arial"/>
        </w:rPr>
        <w:t xml:space="preserve">as he volunteers at </w:t>
      </w:r>
      <w:r>
        <w:rPr>
          <w:rFonts w:ascii="Arial" w:hAnsi="Arial" w:cs="Arial"/>
        </w:rPr>
        <w:t xml:space="preserve">the </w:t>
      </w:r>
      <w:r w:rsidRPr="00D206AE">
        <w:rPr>
          <w:rFonts w:ascii="Arial" w:hAnsi="Arial" w:cs="Arial"/>
        </w:rPr>
        <w:t>School</w:t>
      </w:r>
      <w:r>
        <w:rPr>
          <w:rFonts w:ascii="Arial" w:hAnsi="Arial" w:cs="Arial"/>
        </w:rPr>
        <w:t xml:space="preserve"> and a member of family is employed by </w:t>
      </w:r>
      <w:r w:rsidR="00375104">
        <w:rPr>
          <w:rFonts w:ascii="Arial" w:hAnsi="Arial" w:cs="Arial"/>
        </w:rPr>
        <w:t>t</w:t>
      </w:r>
      <w:r>
        <w:rPr>
          <w:rFonts w:ascii="Arial" w:hAnsi="Arial" w:cs="Arial"/>
        </w:rPr>
        <w:t xml:space="preserve">he Trust. </w:t>
      </w:r>
    </w:p>
    <w:p w14:paraId="65B28C13" w14:textId="77777777" w:rsidR="00112D33" w:rsidRDefault="00112D33" w:rsidP="00D76771">
      <w:pPr>
        <w:jc w:val="both"/>
        <w:rPr>
          <w:rFonts w:ascii="Arial" w:hAnsi="Arial" w:cs="Arial"/>
        </w:rPr>
      </w:pPr>
    </w:p>
    <w:p w14:paraId="7362761C" w14:textId="7B22449A" w:rsidR="0070353C" w:rsidRDefault="0070353C" w:rsidP="00D76771">
      <w:pPr>
        <w:jc w:val="both"/>
        <w:rPr>
          <w:rFonts w:ascii="Arial" w:hAnsi="Arial" w:cs="Arial"/>
        </w:rPr>
      </w:pPr>
      <w:r w:rsidRPr="00D206AE">
        <w:rPr>
          <w:rFonts w:ascii="Arial" w:hAnsi="Arial" w:cs="Arial"/>
        </w:rPr>
        <w:lastRenderedPageBreak/>
        <w:t xml:space="preserve">Councillor Young declared a non-pecuniary interest in </w:t>
      </w:r>
      <w:r w:rsidR="00375104">
        <w:rPr>
          <w:rFonts w:ascii="Arial" w:hAnsi="Arial" w:cs="Arial"/>
        </w:rPr>
        <w:t>any items rel</w:t>
      </w:r>
      <w:r>
        <w:rPr>
          <w:rFonts w:ascii="Arial" w:hAnsi="Arial" w:cs="Arial"/>
        </w:rPr>
        <w:t xml:space="preserve">ating to Thomas Gainsborough School </w:t>
      </w:r>
      <w:r w:rsidRPr="00D206AE">
        <w:rPr>
          <w:rFonts w:ascii="Arial" w:hAnsi="Arial" w:cs="Arial"/>
        </w:rPr>
        <w:t xml:space="preserve">as </w:t>
      </w:r>
      <w:r w:rsidR="00375104">
        <w:rPr>
          <w:rFonts w:ascii="Arial" w:hAnsi="Arial" w:cs="Arial"/>
        </w:rPr>
        <w:t xml:space="preserve">he and a </w:t>
      </w:r>
      <w:r w:rsidRPr="00D206AE">
        <w:rPr>
          <w:rFonts w:ascii="Arial" w:hAnsi="Arial" w:cs="Arial"/>
        </w:rPr>
        <w:t xml:space="preserve">family member </w:t>
      </w:r>
      <w:r w:rsidR="00375104">
        <w:rPr>
          <w:rFonts w:ascii="Arial" w:hAnsi="Arial" w:cs="Arial"/>
        </w:rPr>
        <w:t xml:space="preserve">are </w:t>
      </w:r>
      <w:r w:rsidRPr="00D206AE">
        <w:rPr>
          <w:rFonts w:ascii="Arial" w:hAnsi="Arial" w:cs="Arial"/>
        </w:rPr>
        <w:t xml:space="preserve">employed by </w:t>
      </w:r>
      <w:r w:rsidR="00375104">
        <w:rPr>
          <w:rFonts w:ascii="Arial" w:hAnsi="Arial" w:cs="Arial"/>
        </w:rPr>
        <w:t>t</w:t>
      </w:r>
      <w:r w:rsidRPr="00D206AE">
        <w:rPr>
          <w:rFonts w:ascii="Arial" w:hAnsi="Arial" w:cs="Arial"/>
        </w:rPr>
        <w:t>he</w:t>
      </w:r>
      <w:r>
        <w:rPr>
          <w:rFonts w:ascii="Arial" w:hAnsi="Arial" w:cs="Arial"/>
        </w:rPr>
        <w:t xml:space="preserve"> T</w:t>
      </w:r>
      <w:r w:rsidRPr="00D206AE">
        <w:rPr>
          <w:rFonts w:ascii="Arial" w:hAnsi="Arial" w:cs="Arial"/>
        </w:rPr>
        <w:t>rust</w:t>
      </w:r>
      <w:r>
        <w:rPr>
          <w:rFonts w:ascii="Arial" w:hAnsi="Arial" w:cs="Arial"/>
        </w:rPr>
        <w:t xml:space="preserve">. </w:t>
      </w:r>
    </w:p>
    <w:p w14:paraId="6CAEC4D9" w14:textId="07C2B13F" w:rsidR="00264B84" w:rsidRDefault="00264B84" w:rsidP="00D76771">
      <w:pPr>
        <w:jc w:val="both"/>
        <w:rPr>
          <w:rFonts w:ascii="Arial" w:hAnsi="Arial" w:cs="Arial"/>
        </w:rPr>
      </w:pPr>
    </w:p>
    <w:p w14:paraId="2FC88A12" w14:textId="3081DBD4" w:rsidR="00F3197E" w:rsidRDefault="00216DF8" w:rsidP="00820008">
      <w:pPr>
        <w:rPr>
          <w:rFonts w:ascii="Arial" w:hAnsi="Arial" w:cs="Arial"/>
          <w:b/>
          <w:bCs/>
          <w:u w:val="single"/>
        </w:rPr>
      </w:pPr>
      <w:r w:rsidRPr="00216DF8">
        <w:rPr>
          <w:rFonts w:ascii="Arial" w:hAnsi="Arial" w:cs="Arial"/>
          <w:b/>
          <w:bCs/>
        </w:rPr>
        <w:t xml:space="preserve">4. </w:t>
      </w:r>
      <w:r w:rsidR="00F3197E">
        <w:rPr>
          <w:rFonts w:ascii="Arial" w:hAnsi="Arial" w:cs="Arial"/>
          <w:b/>
          <w:bCs/>
          <w:u w:val="single"/>
        </w:rPr>
        <w:t>DECLARATIONS OF GIFTS AND HO</w:t>
      </w:r>
      <w:r w:rsidR="00EC3B75">
        <w:rPr>
          <w:rFonts w:ascii="Arial" w:hAnsi="Arial" w:cs="Arial"/>
          <w:b/>
          <w:bCs/>
          <w:u w:val="single"/>
        </w:rPr>
        <w:t>S</w:t>
      </w:r>
      <w:r w:rsidR="00F3197E">
        <w:rPr>
          <w:rFonts w:ascii="Arial" w:hAnsi="Arial" w:cs="Arial"/>
          <w:b/>
          <w:bCs/>
          <w:u w:val="single"/>
        </w:rPr>
        <w:t>PITALITY</w:t>
      </w:r>
    </w:p>
    <w:p w14:paraId="6E271A44" w14:textId="6D27854E" w:rsidR="00F3197E" w:rsidRDefault="00F3197E" w:rsidP="00820008">
      <w:pPr>
        <w:rPr>
          <w:rFonts w:ascii="Arial" w:hAnsi="Arial" w:cs="Arial"/>
          <w:b/>
          <w:bCs/>
          <w:u w:val="single"/>
        </w:rPr>
      </w:pPr>
    </w:p>
    <w:p w14:paraId="2032030A" w14:textId="329FD7AB" w:rsidR="00F3197E" w:rsidRDefault="00F3197E" w:rsidP="00D76771">
      <w:pPr>
        <w:rPr>
          <w:rFonts w:ascii="Arial" w:hAnsi="Arial" w:cs="Arial"/>
          <w:b/>
          <w:bCs/>
        </w:rPr>
      </w:pPr>
      <w:r>
        <w:rPr>
          <w:rFonts w:ascii="Arial" w:hAnsi="Arial" w:cs="Arial"/>
          <w:b/>
          <w:bCs/>
        </w:rPr>
        <w:t>NONE</w:t>
      </w:r>
    </w:p>
    <w:p w14:paraId="392191AA" w14:textId="77777777" w:rsidR="00D135C6" w:rsidRDefault="00D135C6" w:rsidP="00D76771">
      <w:pPr>
        <w:rPr>
          <w:rFonts w:ascii="Arial" w:hAnsi="Arial" w:cs="Arial"/>
          <w:b/>
          <w:bCs/>
        </w:rPr>
      </w:pPr>
    </w:p>
    <w:bookmarkEnd w:id="2"/>
    <w:p w14:paraId="799BECD4" w14:textId="3923E74D" w:rsidR="00D135C6" w:rsidRDefault="00D135C6" w:rsidP="00D135C6">
      <w:pPr>
        <w:ind w:left="284" w:hanging="284"/>
        <w:rPr>
          <w:rFonts w:ascii="Arial" w:hAnsi="Arial" w:cs="Arial"/>
          <w:b/>
          <w:bCs/>
        </w:rPr>
      </w:pPr>
      <w:r>
        <w:rPr>
          <w:rFonts w:ascii="Arial" w:hAnsi="Arial" w:cs="Arial"/>
          <w:b/>
          <w:bCs/>
        </w:rPr>
        <w:t>5.</w:t>
      </w:r>
      <w:r>
        <w:rPr>
          <w:rFonts w:ascii="Arial" w:hAnsi="Arial" w:cs="Arial"/>
          <w:b/>
          <w:bCs/>
        </w:rPr>
        <w:tab/>
      </w:r>
      <w:r w:rsidRPr="00D135C6">
        <w:rPr>
          <w:rFonts w:ascii="Arial" w:hAnsi="Arial" w:cs="Arial"/>
          <w:b/>
          <w:bCs/>
          <w:u w:val="single"/>
        </w:rPr>
        <w:t>TO CONFIRM THE MINUTES OF THE FULL COUNCIL MEETING HELD ON MONDAY 5</w:t>
      </w:r>
      <w:r w:rsidRPr="00D135C6">
        <w:rPr>
          <w:rFonts w:ascii="Arial" w:hAnsi="Arial" w:cs="Arial"/>
          <w:b/>
          <w:bCs/>
          <w:u w:val="single"/>
          <w:vertAlign w:val="superscript"/>
        </w:rPr>
        <w:t>TH</w:t>
      </w:r>
      <w:r w:rsidRPr="00D135C6">
        <w:rPr>
          <w:rFonts w:ascii="Arial" w:hAnsi="Arial" w:cs="Arial"/>
          <w:b/>
          <w:bCs/>
          <w:u w:val="single"/>
        </w:rPr>
        <w:t xml:space="preserve"> DECEMBER 2022</w:t>
      </w:r>
    </w:p>
    <w:p w14:paraId="316D4C0A" w14:textId="490AF805" w:rsidR="00D135C6" w:rsidRDefault="00D135C6" w:rsidP="00D76771">
      <w:pPr>
        <w:rPr>
          <w:rFonts w:ascii="Arial" w:hAnsi="Arial" w:cs="Arial"/>
          <w:b/>
          <w:bCs/>
        </w:rPr>
      </w:pPr>
    </w:p>
    <w:p w14:paraId="44D9B03B" w14:textId="59E2AAC8" w:rsidR="00D135C6" w:rsidRDefault="00D135C6" w:rsidP="00D76771">
      <w:pPr>
        <w:rPr>
          <w:rFonts w:ascii="Arial" w:hAnsi="Arial" w:cs="Arial"/>
        </w:rPr>
      </w:pPr>
      <w:r w:rsidRPr="00D135C6">
        <w:rPr>
          <w:rFonts w:ascii="Arial" w:hAnsi="Arial" w:cs="Arial"/>
          <w:b/>
          <w:bCs/>
        </w:rPr>
        <w:t>AGREED</w:t>
      </w:r>
      <w:r>
        <w:rPr>
          <w:rFonts w:ascii="Arial" w:hAnsi="Arial" w:cs="Arial"/>
        </w:rPr>
        <w:t xml:space="preserve"> that the Minutes of the Full Council meeting held on Monday 5</w:t>
      </w:r>
      <w:r w:rsidRPr="00D135C6">
        <w:rPr>
          <w:rFonts w:ascii="Arial" w:hAnsi="Arial" w:cs="Arial"/>
          <w:vertAlign w:val="superscript"/>
        </w:rPr>
        <w:t>th</w:t>
      </w:r>
      <w:r>
        <w:rPr>
          <w:rFonts w:ascii="Arial" w:hAnsi="Arial" w:cs="Arial"/>
        </w:rPr>
        <w:t xml:space="preserve"> December 2022 are confirmed and signed as a correct record.</w:t>
      </w:r>
    </w:p>
    <w:p w14:paraId="67BEA713" w14:textId="181C7DBD" w:rsidR="00D135C6" w:rsidRDefault="00D135C6" w:rsidP="00D76771">
      <w:pPr>
        <w:rPr>
          <w:rFonts w:ascii="Arial" w:hAnsi="Arial" w:cs="Arial"/>
        </w:rPr>
      </w:pPr>
    </w:p>
    <w:p w14:paraId="18107C7A" w14:textId="490E3810" w:rsidR="00D135C6" w:rsidRPr="00D8058D" w:rsidRDefault="00D135C6" w:rsidP="00D8058D">
      <w:pPr>
        <w:ind w:left="284" w:hanging="284"/>
        <w:rPr>
          <w:rFonts w:ascii="Arial" w:hAnsi="Arial" w:cs="Arial"/>
          <w:b/>
          <w:bCs/>
        </w:rPr>
      </w:pPr>
      <w:r w:rsidRPr="00D8058D">
        <w:rPr>
          <w:rFonts w:ascii="Arial" w:hAnsi="Arial" w:cs="Arial"/>
          <w:b/>
          <w:bCs/>
        </w:rPr>
        <w:t>6.</w:t>
      </w:r>
      <w:r w:rsidRPr="00D8058D">
        <w:rPr>
          <w:rFonts w:ascii="Arial" w:hAnsi="Arial" w:cs="Arial"/>
          <w:b/>
          <w:bCs/>
        </w:rPr>
        <w:tab/>
      </w:r>
      <w:r w:rsidRPr="00D8058D">
        <w:rPr>
          <w:rFonts w:ascii="Arial" w:hAnsi="Arial" w:cs="Arial"/>
          <w:b/>
          <w:bCs/>
          <w:u w:val="single"/>
        </w:rPr>
        <w:t>CORRESPONDENCE</w:t>
      </w:r>
    </w:p>
    <w:p w14:paraId="41899D7F" w14:textId="576BE940" w:rsidR="00D8058D" w:rsidRDefault="00D8058D" w:rsidP="00D76771">
      <w:pPr>
        <w:rPr>
          <w:rFonts w:ascii="Arial" w:hAnsi="Arial" w:cs="Arial"/>
        </w:rPr>
      </w:pPr>
    </w:p>
    <w:p w14:paraId="61E02D77" w14:textId="256EBCA2" w:rsidR="00D8058D" w:rsidRPr="009C1733" w:rsidRDefault="00D8058D" w:rsidP="00D8058D">
      <w:pPr>
        <w:pStyle w:val="ListParagraph"/>
        <w:numPr>
          <w:ilvl w:val="0"/>
          <w:numId w:val="19"/>
        </w:numPr>
        <w:rPr>
          <w:rFonts w:ascii="Arial" w:hAnsi="Arial" w:cs="Arial"/>
          <w:b/>
          <w:bCs/>
          <w:sz w:val="24"/>
          <w:szCs w:val="24"/>
        </w:rPr>
      </w:pPr>
      <w:r w:rsidRPr="009C1733">
        <w:rPr>
          <w:rFonts w:ascii="Arial" w:hAnsi="Arial" w:cs="Arial"/>
          <w:b/>
          <w:bCs/>
          <w:sz w:val="24"/>
          <w:szCs w:val="24"/>
        </w:rPr>
        <w:t>Babergh District Council: Town and Parish Liaison meetings</w:t>
      </w:r>
    </w:p>
    <w:p w14:paraId="498F6EDA" w14:textId="63CBD7A9" w:rsidR="00D8058D" w:rsidRPr="009C1733" w:rsidRDefault="00D8058D" w:rsidP="00D8058D">
      <w:pPr>
        <w:pStyle w:val="ListParagraph"/>
        <w:rPr>
          <w:rFonts w:ascii="Arial" w:hAnsi="Arial" w:cs="Arial"/>
          <w:sz w:val="24"/>
          <w:szCs w:val="24"/>
        </w:rPr>
      </w:pPr>
      <w:r w:rsidRPr="009C1733">
        <w:rPr>
          <w:rFonts w:ascii="Arial" w:hAnsi="Arial" w:cs="Arial"/>
          <w:sz w:val="24"/>
          <w:szCs w:val="24"/>
        </w:rPr>
        <w:t>Members reviewed the correspondence received from Babergh District Council regarding the Town and Parish Liaison meeting to be held in East Bergholt on 1</w:t>
      </w:r>
      <w:r w:rsidRPr="009C1733">
        <w:rPr>
          <w:rFonts w:ascii="Arial" w:hAnsi="Arial" w:cs="Arial"/>
          <w:sz w:val="24"/>
          <w:szCs w:val="24"/>
          <w:vertAlign w:val="superscript"/>
        </w:rPr>
        <w:t>st</w:t>
      </w:r>
      <w:r w:rsidRPr="009C1733">
        <w:rPr>
          <w:rFonts w:ascii="Arial" w:hAnsi="Arial" w:cs="Arial"/>
          <w:sz w:val="24"/>
          <w:szCs w:val="24"/>
        </w:rPr>
        <w:t xml:space="preserve"> February 2023.</w:t>
      </w:r>
      <w:r w:rsidR="00445B6C">
        <w:rPr>
          <w:rFonts w:ascii="Arial" w:hAnsi="Arial" w:cs="Arial"/>
          <w:sz w:val="24"/>
          <w:szCs w:val="24"/>
        </w:rPr>
        <w:t xml:space="preserve"> </w:t>
      </w:r>
      <w:r w:rsidRPr="009C1733">
        <w:rPr>
          <w:rFonts w:ascii="Arial" w:hAnsi="Arial" w:cs="Arial"/>
          <w:sz w:val="24"/>
          <w:szCs w:val="24"/>
        </w:rPr>
        <w:t>Unfortunately, no Councillors are able to attend.</w:t>
      </w:r>
    </w:p>
    <w:p w14:paraId="661CF1EF" w14:textId="7F7A47FE" w:rsidR="00CA64F3" w:rsidRPr="009C1733" w:rsidRDefault="00CA64F3" w:rsidP="00D8058D">
      <w:pPr>
        <w:pStyle w:val="ListParagraph"/>
        <w:rPr>
          <w:rFonts w:ascii="Arial" w:hAnsi="Arial" w:cs="Arial"/>
          <w:sz w:val="24"/>
          <w:szCs w:val="24"/>
        </w:rPr>
      </w:pPr>
    </w:p>
    <w:p w14:paraId="1128EA3D" w14:textId="7F5C2D36" w:rsidR="00CA64F3" w:rsidRPr="009C1733" w:rsidRDefault="00CA64F3" w:rsidP="00CA64F3">
      <w:pPr>
        <w:pStyle w:val="ListParagraph"/>
        <w:numPr>
          <w:ilvl w:val="0"/>
          <w:numId w:val="19"/>
        </w:numPr>
        <w:rPr>
          <w:rFonts w:ascii="Arial" w:hAnsi="Arial" w:cs="Arial"/>
          <w:b/>
          <w:bCs/>
          <w:sz w:val="24"/>
          <w:szCs w:val="24"/>
        </w:rPr>
      </w:pPr>
      <w:r w:rsidRPr="009C1733">
        <w:rPr>
          <w:rFonts w:ascii="Arial" w:hAnsi="Arial" w:cs="Arial"/>
          <w:b/>
          <w:bCs/>
          <w:sz w:val="24"/>
          <w:szCs w:val="24"/>
        </w:rPr>
        <w:t>Unity Schools Partnership: Consultation to expand the Sixth Form at Thomas Gainsborough School</w:t>
      </w:r>
    </w:p>
    <w:p w14:paraId="05CB6181" w14:textId="29515EEA" w:rsidR="00CA64F3" w:rsidRPr="009C1733" w:rsidRDefault="00CA64F3" w:rsidP="00CA64F3">
      <w:pPr>
        <w:pStyle w:val="ListParagraph"/>
        <w:rPr>
          <w:rFonts w:ascii="Arial" w:hAnsi="Arial" w:cs="Arial"/>
          <w:b/>
          <w:bCs/>
          <w:sz w:val="24"/>
          <w:szCs w:val="24"/>
        </w:rPr>
      </w:pPr>
      <w:r w:rsidRPr="009C1733">
        <w:rPr>
          <w:rFonts w:ascii="Arial" w:hAnsi="Arial" w:cs="Arial"/>
          <w:sz w:val="24"/>
          <w:szCs w:val="24"/>
        </w:rPr>
        <w:t>At 7:09</w:t>
      </w:r>
      <w:r w:rsidR="006C4A3D">
        <w:rPr>
          <w:rFonts w:ascii="Arial" w:hAnsi="Arial" w:cs="Arial"/>
          <w:sz w:val="24"/>
          <w:szCs w:val="24"/>
        </w:rPr>
        <w:t>pm</w:t>
      </w:r>
      <w:r w:rsidRPr="009C1733">
        <w:rPr>
          <w:rFonts w:ascii="Arial" w:hAnsi="Arial" w:cs="Arial"/>
          <w:sz w:val="24"/>
          <w:szCs w:val="24"/>
        </w:rPr>
        <w:t xml:space="preserve"> Councillor Bavingto</w:t>
      </w:r>
      <w:r w:rsidR="006C4A3D">
        <w:rPr>
          <w:rFonts w:ascii="Arial" w:hAnsi="Arial" w:cs="Arial"/>
          <w:sz w:val="24"/>
          <w:szCs w:val="24"/>
        </w:rPr>
        <w:t>n, having already declared a non-pecuniary interest, decided to leave the meeting for the duration of the discussion relating to item 6b).</w:t>
      </w:r>
    </w:p>
    <w:p w14:paraId="44DF1436" w14:textId="6B592CFD" w:rsidR="00CA64F3" w:rsidRDefault="00CA64F3" w:rsidP="00817006">
      <w:pPr>
        <w:ind w:left="709"/>
        <w:rPr>
          <w:rFonts w:ascii="Arial" w:hAnsi="Arial" w:cs="Arial"/>
        </w:rPr>
      </w:pPr>
      <w:r w:rsidRPr="009C1733">
        <w:rPr>
          <w:rFonts w:ascii="Arial" w:hAnsi="Arial" w:cs="Arial"/>
        </w:rPr>
        <w:t>Members reviewed the consultation documentation regarding the proposed expansion of the Sixth Form at Thomas Gainsborough School and discussed the need to ensure adequate parking is provided for the amount of extra pupils and teachers.</w:t>
      </w:r>
      <w:r w:rsidR="00817006" w:rsidRPr="009C1733">
        <w:rPr>
          <w:rFonts w:ascii="Arial" w:hAnsi="Arial" w:cs="Arial"/>
        </w:rPr>
        <w:t xml:space="preserve">  </w:t>
      </w:r>
    </w:p>
    <w:p w14:paraId="571FD374" w14:textId="77777777" w:rsidR="00094210" w:rsidRDefault="00094210" w:rsidP="00817006">
      <w:pPr>
        <w:ind w:left="709"/>
        <w:rPr>
          <w:rFonts w:ascii="Arial" w:hAnsi="Arial" w:cs="Arial"/>
        </w:rPr>
      </w:pPr>
    </w:p>
    <w:p w14:paraId="7093B769" w14:textId="1CBB999E" w:rsidR="00094210" w:rsidRDefault="00094210" w:rsidP="00817006">
      <w:pPr>
        <w:ind w:left="709"/>
        <w:rPr>
          <w:rFonts w:ascii="Arial" w:hAnsi="Arial" w:cs="Arial"/>
        </w:rPr>
      </w:pPr>
      <w:r>
        <w:rPr>
          <w:rFonts w:ascii="Arial" w:hAnsi="Arial" w:cs="Arial"/>
        </w:rPr>
        <w:t xml:space="preserve">Members </w:t>
      </w:r>
      <w:r w:rsidRPr="00094210">
        <w:rPr>
          <w:rFonts w:ascii="Arial" w:hAnsi="Arial" w:cs="Arial"/>
          <w:b/>
          <w:bCs/>
        </w:rPr>
        <w:t>AGREED</w:t>
      </w:r>
      <w:r>
        <w:rPr>
          <w:rFonts w:ascii="Arial" w:hAnsi="Arial" w:cs="Arial"/>
        </w:rPr>
        <w:t xml:space="preserve"> to write to the Trust supporting the proposal to extend the Sixth form and to advise them of the Parish Council’s concerns with regards to adequate parking and the need to make suitable provision to ensure local residents are not impacted in any way.</w:t>
      </w:r>
    </w:p>
    <w:p w14:paraId="640116D7" w14:textId="18D62B25" w:rsidR="00D55269" w:rsidRDefault="00D55269" w:rsidP="00817006">
      <w:pPr>
        <w:ind w:left="709"/>
        <w:rPr>
          <w:rFonts w:ascii="Arial" w:hAnsi="Arial" w:cs="Arial"/>
        </w:rPr>
      </w:pPr>
    </w:p>
    <w:p w14:paraId="6B41F9A3" w14:textId="0DAB0385" w:rsidR="00D55269" w:rsidRPr="009C1733" w:rsidRDefault="00D55269" w:rsidP="00817006">
      <w:pPr>
        <w:ind w:left="709"/>
        <w:rPr>
          <w:rFonts w:ascii="Arial" w:hAnsi="Arial" w:cs="Arial"/>
        </w:rPr>
      </w:pPr>
      <w:r>
        <w:rPr>
          <w:rFonts w:ascii="Arial" w:hAnsi="Arial" w:cs="Arial"/>
        </w:rPr>
        <w:t>At 7.17pm Councillor Bavington returned to the meeting.</w:t>
      </w:r>
    </w:p>
    <w:p w14:paraId="1743F1C7" w14:textId="3943574E" w:rsidR="00817006" w:rsidRPr="009C1733" w:rsidRDefault="00817006" w:rsidP="00CA64F3">
      <w:pPr>
        <w:rPr>
          <w:rFonts w:ascii="Arial" w:hAnsi="Arial" w:cs="Arial"/>
        </w:rPr>
      </w:pPr>
    </w:p>
    <w:p w14:paraId="67792CD1" w14:textId="6B8ED89E" w:rsidR="00174A9D" w:rsidRPr="009C1733" w:rsidRDefault="00174A9D" w:rsidP="00174A9D">
      <w:pPr>
        <w:pStyle w:val="ListParagraph"/>
        <w:numPr>
          <w:ilvl w:val="0"/>
          <w:numId w:val="19"/>
        </w:numPr>
        <w:rPr>
          <w:rFonts w:ascii="Arial" w:hAnsi="Arial" w:cs="Arial"/>
          <w:b/>
          <w:bCs/>
          <w:sz w:val="24"/>
          <w:szCs w:val="24"/>
        </w:rPr>
      </w:pPr>
      <w:r w:rsidRPr="009C1733">
        <w:rPr>
          <w:rFonts w:ascii="Arial" w:hAnsi="Arial" w:cs="Arial"/>
          <w:b/>
          <w:bCs/>
          <w:sz w:val="24"/>
          <w:szCs w:val="24"/>
        </w:rPr>
        <w:t>The Planning Inspectorate and Suffolk County Council: Crab Lane Right of Way</w:t>
      </w:r>
    </w:p>
    <w:p w14:paraId="379EB496" w14:textId="1D71CF75" w:rsidR="00D135C6" w:rsidRDefault="00174A9D" w:rsidP="00174A9D">
      <w:pPr>
        <w:pStyle w:val="ListParagraph"/>
        <w:rPr>
          <w:rFonts w:ascii="Arial" w:hAnsi="Arial" w:cs="Arial"/>
          <w:sz w:val="24"/>
          <w:szCs w:val="24"/>
        </w:rPr>
      </w:pPr>
      <w:r w:rsidRPr="009C1733">
        <w:rPr>
          <w:rFonts w:ascii="Arial" w:hAnsi="Arial" w:cs="Arial"/>
          <w:sz w:val="24"/>
          <w:szCs w:val="24"/>
        </w:rPr>
        <w:t>Members reviewed the letter from The Planning Inspectorate regarding Crab Lane in which they agree with the Parish Council</w:t>
      </w:r>
      <w:r w:rsidR="007355D6">
        <w:rPr>
          <w:rFonts w:ascii="Arial" w:hAnsi="Arial" w:cs="Arial"/>
          <w:sz w:val="24"/>
          <w:szCs w:val="24"/>
        </w:rPr>
        <w:t xml:space="preserve"> and Suffolk County Council’s</w:t>
      </w:r>
      <w:r w:rsidRPr="009C1733">
        <w:rPr>
          <w:rFonts w:ascii="Arial" w:hAnsi="Arial" w:cs="Arial"/>
          <w:sz w:val="24"/>
          <w:szCs w:val="24"/>
        </w:rPr>
        <w:t xml:space="preserve"> </w:t>
      </w:r>
      <w:r w:rsidR="007355D6">
        <w:rPr>
          <w:rFonts w:ascii="Arial" w:hAnsi="Arial" w:cs="Arial"/>
          <w:sz w:val="24"/>
          <w:szCs w:val="24"/>
        </w:rPr>
        <w:t>preference</w:t>
      </w:r>
      <w:r w:rsidRPr="009C1733">
        <w:rPr>
          <w:rFonts w:ascii="Arial" w:hAnsi="Arial" w:cs="Arial"/>
          <w:sz w:val="24"/>
          <w:szCs w:val="24"/>
        </w:rPr>
        <w:t xml:space="preserve"> for a Public </w:t>
      </w:r>
      <w:r w:rsidR="007355D6">
        <w:rPr>
          <w:rFonts w:ascii="Arial" w:hAnsi="Arial" w:cs="Arial"/>
          <w:sz w:val="24"/>
          <w:szCs w:val="24"/>
        </w:rPr>
        <w:t>I</w:t>
      </w:r>
      <w:r w:rsidRPr="009C1733">
        <w:rPr>
          <w:rFonts w:ascii="Arial" w:hAnsi="Arial" w:cs="Arial"/>
          <w:sz w:val="24"/>
          <w:szCs w:val="24"/>
        </w:rPr>
        <w:t xml:space="preserve">nquiry.  The Council Manager has asked that the </w:t>
      </w:r>
      <w:r w:rsidR="007355D6">
        <w:rPr>
          <w:rFonts w:ascii="Arial" w:hAnsi="Arial" w:cs="Arial"/>
          <w:sz w:val="24"/>
          <w:szCs w:val="24"/>
        </w:rPr>
        <w:t>I</w:t>
      </w:r>
      <w:r w:rsidRPr="009C1733">
        <w:rPr>
          <w:rFonts w:ascii="Arial" w:hAnsi="Arial" w:cs="Arial"/>
          <w:sz w:val="24"/>
          <w:szCs w:val="24"/>
        </w:rPr>
        <w:t>nquiry be held at The Stevenson Centre but has not yet received a reply.</w:t>
      </w:r>
    </w:p>
    <w:p w14:paraId="17FCAEEB" w14:textId="1E72552F" w:rsidR="00D55269" w:rsidRDefault="00D55269" w:rsidP="00174A9D">
      <w:pPr>
        <w:pStyle w:val="ListParagraph"/>
        <w:rPr>
          <w:rFonts w:ascii="Arial" w:hAnsi="Arial" w:cs="Arial"/>
          <w:sz w:val="24"/>
          <w:szCs w:val="24"/>
        </w:rPr>
      </w:pPr>
    </w:p>
    <w:p w14:paraId="233AB595" w14:textId="1E54CFE0" w:rsidR="00264B84" w:rsidRDefault="00264B84" w:rsidP="00174A9D">
      <w:pPr>
        <w:pStyle w:val="ListParagraph"/>
        <w:rPr>
          <w:rFonts w:ascii="Arial" w:hAnsi="Arial" w:cs="Arial"/>
          <w:sz w:val="24"/>
          <w:szCs w:val="24"/>
        </w:rPr>
      </w:pPr>
    </w:p>
    <w:p w14:paraId="2198C1FA" w14:textId="28D1C75C" w:rsidR="0030736F" w:rsidRPr="0030736F" w:rsidRDefault="0030736F" w:rsidP="0030736F">
      <w:pPr>
        <w:pStyle w:val="ListParagraph"/>
        <w:ind w:left="284" w:hanging="284"/>
        <w:rPr>
          <w:rFonts w:ascii="Arial" w:hAnsi="Arial" w:cs="Arial"/>
          <w:b/>
          <w:bCs/>
          <w:sz w:val="24"/>
          <w:szCs w:val="24"/>
          <w:u w:val="single"/>
        </w:rPr>
      </w:pPr>
      <w:r w:rsidRPr="0030736F">
        <w:rPr>
          <w:rFonts w:ascii="Arial" w:hAnsi="Arial" w:cs="Arial"/>
          <w:b/>
          <w:bCs/>
          <w:sz w:val="24"/>
          <w:szCs w:val="24"/>
        </w:rPr>
        <w:lastRenderedPageBreak/>
        <w:t>7</w:t>
      </w:r>
      <w:r>
        <w:rPr>
          <w:rFonts w:ascii="Arial" w:hAnsi="Arial" w:cs="Arial"/>
          <w:sz w:val="24"/>
          <w:szCs w:val="24"/>
        </w:rPr>
        <w:t>.</w:t>
      </w:r>
      <w:r>
        <w:rPr>
          <w:rFonts w:ascii="Arial" w:hAnsi="Arial" w:cs="Arial"/>
          <w:sz w:val="24"/>
          <w:szCs w:val="24"/>
        </w:rPr>
        <w:tab/>
      </w:r>
      <w:r w:rsidRPr="0030736F">
        <w:rPr>
          <w:rFonts w:ascii="Arial" w:hAnsi="Arial" w:cs="Arial"/>
          <w:b/>
          <w:bCs/>
          <w:sz w:val="24"/>
          <w:szCs w:val="24"/>
          <w:u w:val="single"/>
        </w:rPr>
        <w:t>TO RECEIVE A VERBAL UPDATE ON A NEW BUS STOP AT SHAWLANDS AVENUE</w:t>
      </w:r>
    </w:p>
    <w:p w14:paraId="5844DA6D" w14:textId="77777777" w:rsidR="00264B84" w:rsidRDefault="00264B84" w:rsidP="004D42C2">
      <w:pPr>
        <w:pStyle w:val="ListParagraph"/>
        <w:ind w:left="0"/>
        <w:rPr>
          <w:rFonts w:ascii="Arial" w:hAnsi="Arial" w:cs="Arial"/>
          <w:sz w:val="24"/>
          <w:szCs w:val="24"/>
        </w:rPr>
      </w:pPr>
    </w:p>
    <w:p w14:paraId="403373E9" w14:textId="50B997F8" w:rsidR="004D42C2" w:rsidRDefault="00264B84" w:rsidP="00264B84">
      <w:pPr>
        <w:pStyle w:val="ListParagraph"/>
        <w:ind w:left="0"/>
        <w:jc w:val="both"/>
        <w:rPr>
          <w:rFonts w:ascii="Arial" w:hAnsi="Arial" w:cs="Arial"/>
          <w:sz w:val="24"/>
          <w:szCs w:val="24"/>
        </w:rPr>
      </w:pPr>
      <w:r>
        <w:rPr>
          <w:rFonts w:ascii="Arial" w:hAnsi="Arial" w:cs="Arial"/>
          <w:sz w:val="24"/>
          <w:szCs w:val="24"/>
        </w:rPr>
        <w:t>A</w:t>
      </w:r>
      <w:r w:rsidR="004D42C2" w:rsidRPr="0030736F">
        <w:rPr>
          <w:rFonts w:ascii="Arial" w:hAnsi="Arial" w:cs="Arial"/>
          <w:sz w:val="24"/>
          <w:szCs w:val="24"/>
        </w:rPr>
        <w:t xml:space="preserve"> meeting with Suffolk County Council</w:t>
      </w:r>
      <w:r w:rsidR="00445B6C">
        <w:rPr>
          <w:rFonts w:ascii="Arial" w:hAnsi="Arial" w:cs="Arial"/>
          <w:sz w:val="24"/>
          <w:szCs w:val="24"/>
        </w:rPr>
        <w:t>’</w:t>
      </w:r>
      <w:r w:rsidR="004D42C2" w:rsidRPr="0030736F">
        <w:rPr>
          <w:rFonts w:ascii="Arial" w:hAnsi="Arial" w:cs="Arial"/>
          <w:sz w:val="24"/>
          <w:szCs w:val="24"/>
        </w:rPr>
        <w:t>s Transport Manager is due to be held on Wednesday 18</w:t>
      </w:r>
      <w:r w:rsidR="004D42C2" w:rsidRPr="0030736F">
        <w:rPr>
          <w:rFonts w:ascii="Arial" w:hAnsi="Arial" w:cs="Arial"/>
          <w:sz w:val="24"/>
          <w:szCs w:val="24"/>
          <w:vertAlign w:val="superscript"/>
        </w:rPr>
        <w:t>th</w:t>
      </w:r>
      <w:r w:rsidR="004D42C2" w:rsidRPr="0030736F">
        <w:rPr>
          <w:rFonts w:ascii="Arial" w:hAnsi="Arial" w:cs="Arial"/>
          <w:sz w:val="24"/>
          <w:szCs w:val="24"/>
        </w:rPr>
        <w:t xml:space="preserve"> January at the </w:t>
      </w:r>
      <w:r w:rsidR="004D42C2">
        <w:rPr>
          <w:rFonts w:ascii="Arial" w:hAnsi="Arial" w:cs="Arial"/>
          <w:sz w:val="24"/>
          <w:szCs w:val="24"/>
        </w:rPr>
        <w:t xml:space="preserve">proposed site of the bus stop </w:t>
      </w:r>
      <w:r w:rsidR="004D42C2" w:rsidRPr="0030736F">
        <w:rPr>
          <w:rFonts w:ascii="Arial" w:hAnsi="Arial" w:cs="Arial"/>
          <w:sz w:val="24"/>
          <w:szCs w:val="24"/>
        </w:rPr>
        <w:t>near Stacey Ardl</w:t>
      </w:r>
      <w:r w:rsidR="004D42C2">
        <w:rPr>
          <w:rFonts w:ascii="Arial" w:hAnsi="Arial" w:cs="Arial"/>
          <w:sz w:val="24"/>
          <w:szCs w:val="24"/>
        </w:rPr>
        <w:t>ey</w:t>
      </w:r>
      <w:r w:rsidR="004D42C2" w:rsidRPr="0030736F">
        <w:rPr>
          <w:rFonts w:ascii="Arial" w:hAnsi="Arial" w:cs="Arial"/>
          <w:sz w:val="24"/>
          <w:szCs w:val="24"/>
        </w:rPr>
        <w:t xml:space="preserve">, Councillors who wish to attend should contact </w:t>
      </w:r>
      <w:r w:rsidR="00445B6C">
        <w:rPr>
          <w:rFonts w:ascii="Arial" w:hAnsi="Arial" w:cs="Arial"/>
          <w:sz w:val="24"/>
          <w:szCs w:val="24"/>
        </w:rPr>
        <w:t xml:space="preserve">the Council Manager. </w:t>
      </w:r>
    </w:p>
    <w:p w14:paraId="196BA5BF" w14:textId="77777777" w:rsidR="004D42C2" w:rsidRDefault="004D42C2" w:rsidP="00264B84">
      <w:pPr>
        <w:pStyle w:val="ListParagraph"/>
        <w:ind w:left="0"/>
        <w:jc w:val="both"/>
        <w:rPr>
          <w:rFonts w:ascii="Arial" w:hAnsi="Arial" w:cs="Arial"/>
          <w:sz w:val="24"/>
          <w:szCs w:val="24"/>
        </w:rPr>
      </w:pPr>
    </w:p>
    <w:p w14:paraId="3C556183" w14:textId="2C0AA8B6" w:rsidR="0030736F" w:rsidRDefault="0030736F" w:rsidP="00264B84">
      <w:pPr>
        <w:pStyle w:val="ListParagraph"/>
        <w:ind w:left="0"/>
        <w:jc w:val="both"/>
        <w:rPr>
          <w:rFonts w:ascii="Arial" w:hAnsi="Arial" w:cs="Arial"/>
          <w:b/>
          <w:bCs/>
          <w:sz w:val="24"/>
          <w:szCs w:val="24"/>
        </w:rPr>
      </w:pPr>
      <w:r w:rsidRPr="0030736F">
        <w:rPr>
          <w:rFonts w:ascii="Arial" w:hAnsi="Arial" w:cs="Arial"/>
          <w:sz w:val="24"/>
          <w:szCs w:val="24"/>
        </w:rPr>
        <w:t xml:space="preserve">The Council Manager </w:t>
      </w:r>
      <w:r w:rsidR="00445B6C">
        <w:rPr>
          <w:rFonts w:ascii="Arial" w:hAnsi="Arial" w:cs="Arial"/>
          <w:sz w:val="24"/>
          <w:szCs w:val="24"/>
        </w:rPr>
        <w:t xml:space="preserve">advised that </w:t>
      </w:r>
      <w:r w:rsidR="004D42C2">
        <w:rPr>
          <w:rFonts w:ascii="Arial" w:hAnsi="Arial" w:cs="Arial"/>
          <w:sz w:val="24"/>
          <w:szCs w:val="24"/>
        </w:rPr>
        <w:t xml:space="preserve">funds for the project would need to come from </w:t>
      </w:r>
      <w:r w:rsidRPr="0030736F">
        <w:rPr>
          <w:rFonts w:ascii="Arial" w:hAnsi="Arial" w:cs="Arial"/>
          <w:sz w:val="24"/>
          <w:szCs w:val="24"/>
        </w:rPr>
        <w:t>County Councillor Beer</w:t>
      </w:r>
      <w:r w:rsidR="004D42C2">
        <w:rPr>
          <w:rFonts w:ascii="Arial" w:hAnsi="Arial" w:cs="Arial"/>
          <w:sz w:val="24"/>
          <w:szCs w:val="24"/>
        </w:rPr>
        <w:t>’s</w:t>
      </w:r>
      <w:r w:rsidRPr="0030736F">
        <w:rPr>
          <w:rFonts w:ascii="Arial" w:hAnsi="Arial" w:cs="Arial"/>
          <w:sz w:val="24"/>
          <w:szCs w:val="24"/>
        </w:rPr>
        <w:t xml:space="preserve"> Locality/Quality of Life Budget.</w:t>
      </w:r>
      <w:r w:rsidR="004D42C2">
        <w:rPr>
          <w:rFonts w:ascii="Arial" w:hAnsi="Arial" w:cs="Arial"/>
          <w:sz w:val="24"/>
          <w:szCs w:val="24"/>
        </w:rPr>
        <w:t xml:space="preserve">  </w:t>
      </w:r>
      <w:r w:rsidR="004D42C2" w:rsidRPr="004D42C2">
        <w:rPr>
          <w:rFonts w:ascii="Arial" w:hAnsi="Arial" w:cs="Arial"/>
          <w:b/>
          <w:bCs/>
          <w:sz w:val="24"/>
          <w:szCs w:val="24"/>
        </w:rPr>
        <w:t>NOTED</w:t>
      </w:r>
    </w:p>
    <w:p w14:paraId="285F8B68" w14:textId="00ADFE38" w:rsidR="0084758B" w:rsidRDefault="0084758B" w:rsidP="0030736F">
      <w:pPr>
        <w:pStyle w:val="ListParagraph"/>
        <w:ind w:left="0"/>
        <w:rPr>
          <w:rFonts w:ascii="Arial" w:hAnsi="Arial" w:cs="Arial"/>
          <w:sz w:val="24"/>
          <w:szCs w:val="24"/>
        </w:rPr>
      </w:pPr>
    </w:p>
    <w:p w14:paraId="2B83187B" w14:textId="77777777" w:rsidR="00E42709" w:rsidRDefault="00E42709" w:rsidP="00E42709">
      <w:pPr>
        <w:pStyle w:val="ListParagraph"/>
        <w:numPr>
          <w:ilvl w:val="0"/>
          <w:numId w:val="21"/>
        </w:numPr>
        <w:spacing w:after="0" w:line="240" w:lineRule="auto"/>
        <w:ind w:left="426" w:hanging="426"/>
        <w:rPr>
          <w:rFonts w:ascii="Arial" w:hAnsi="Arial" w:cs="Arial"/>
          <w:b/>
          <w:bCs/>
          <w:sz w:val="24"/>
          <w:szCs w:val="24"/>
          <w:u w:val="single"/>
        </w:rPr>
      </w:pPr>
      <w:bookmarkStart w:id="3" w:name="_Hlk107917406"/>
      <w:bookmarkStart w:id="4" w:name="_Hlk116386223"/>
      <w:r>
        <w:rPr>
          <w:rFonts w:ascii="Arial" w:hAnsi="Arial" w:cs="Arial"/>
          <w:b/>
          <w:bCs/>
          <w:sz w:val="24"/>
          <w:szCs w:val="24"/>
          <w:u w:val="single"/>
        </w:rPr>
        <w:t>DEVELOPMENT AND PLANNING COMMITTEE</w:t>
      </w:r>
    </w:p>
    <w:bookmarkEnd w:id="3"/>
    <w:p w14:paraId="5F4EF428" w14:textId="77777777" w:rsidR="00E42709" w:rsidRDefault="00E42709" w:rsidP="00E42709">
      <w:pPr>
        <w:jc w:val="both"/>
        <w:rPr>
          <w:rFonts w:ascii="Arial" w:hAnsi="Arial" w:cs="Arial"/>
          <w:b/>
          <w:bCs/>
          <w:u w:val="single"/>
        </w:rPr>
      </w:pPr>
    </w:p>
    <w:p w14:paraId="72F99BB0" w14:textId="77777777" w:rsidR="00E42709" w:rsidRDefault="00E42709" w:rsidP="00E42709">
      <w:pPr>
        <w:pStyle w:val="ListParagraph"/>
        <w:numPr>
          <w:ilvl w:val="0"/>
          <w:numId w:val="20"/>
        </w:numPr>
        <w:spacing w:after="0" w:line="240" w:lineRule="auto"/>
        <w:ind w:left="851" w:hanging="425"/>
        <w:jc w:val="both"/>
        <w:rPr>
          <w:rFonts w:ascii="Arial" w:hAnsi="Arial" w:cs="Arial"/>
          <w:b/>
          <w:bCs/>
          <w:sz w:val="24"/>
          <w:szCs w:val="24"/>
        </w:rPr>
      </w:pPr>
      <w:bookmarkStart w:id="5" w:name="_Hlk107917455"/>
      <w:r w:rsidRPr="00A92CD8">
        <w:rPr>
          <w:rFonts w:ascii="Arial" w:hAnsi="Arial" w:cs="Arial"/>
          <w:b/>
          <w:bCs/>
          <w:sz w:val="24"/>
          <w:szCs w:val="24"/>
        </w:rPr>
        <w:t>Confirmation and adoption of the Minutes of the meeting</w:t>
      </w:r>
      <w:r>
        <w:rPr>
          <w:rFonts w:ascii="Arial" w:hAnsi="Arial" w:cs="Arial"/>
          <w:b/>
          <w:bCs/>
          <w:sz w:val="24"/>
          <w:szCs w:val="24"/>
        </w:rPr>
        <w:t>s</w:t>
      </w:r>
      <w:r w:rsidRPr="00A92CD8">
        <w:rPr>
          <w:rFonts w:ascii="Arial" w:hAnsi="Arial" w:cs="Arial"/>
          <w:b/>
          <w:bCs/>
          <w:sz w:val="24"/>
          <w:szCs w:val="24"/>
        </w:rPr>
        <w:t xml:space="preserve"> held on </w:t>
      </w:r>
    </w:p>
    <w:p w14:paraId="6CD6A41F" w14:textId="24BC0C05" w:rsidR="00E42709" w:rsidRPr="00A92CD8" w:rsidRDefault="00E42709" w:rsidP="00E42709">
      <w:pPr>
        <w:pStyle w:val="ListParagraph"/>
        <w:ind w:left="851"/>
        <w:jc w:val="both"/>
        <w:rPr>
          <w:rFonts w:ascii="Arial" w:hAnsi="Arial" w:cs="Arial"/>
          <w:b/>
          <w:bCs/>
          <w:sz w:val="24"/>
          <w:szCs w:val="24"/>
        </w:rPr>
      </w:pPr>
      <w:r>
        <w:rPr>
          <w:rFonts w:ascii="Arial" w:hAnsi="Arial" w:cs="Arial"/>
          <w:b/>
          <w:bCs/>
          <w:sz w:val="24"/>
          <w:szCs w:val="24"/>
        </w:rPr>
        <w:t>5</w:t>
      </w:r>
      <w:r w:rsidRPr="00E42709">
        <w:rPr>
          <w:rFonts w:ascii="Arial" w:hAnsi="Arial" w:cs="Arial"/>
          <w:b/>
          <w:bCs/>
          <w:sz w:val="24"/>
          <w:szCs w:val="24"/>
          <w:vertAlign w:val="superscript"/>
        </w:rPr>
        <w:t>th</w:t>
      </w:r>
      <w:r>
        <w:rPr>
          <w:rFonts w:ascii="Arial" w:hAnsi="Arial" w:cs="Arial"/>
          <w:b/>
          <w:bCs/>
          <w:sz w:val="24"/>
          <w:szCs w:val="24"/>
        </w:rPr>
        <w:t xml:space="preserve"> and 19</w:t>
      </w:r>
      <w:r w:rsidRPr="00E42709">
        <w:rPr>
          <w:rFonts w:ascii="Arial" w:hAnsi="Arial" w:cs="Arial"/>
          <w:b/>
          <w:bCs/>
          <w:sz w:val="24"/>
          <w:szCs w:val="24"/>
          <w:vertAlign w:val="superscript"/>
        </w:rPr>
        <w:t>th</w:t>
      </w:r>
      <w:r>
        <w:rPr>
          <w:rFonts w:ascii="Arial" w:hAnsi="Arial" w:cs="Arial"/>
          <w:b/>
          <w:bCs/>
          <w:sz w:val="24"/>
          <w:szCs w:val="24"/>
        </w:rPr>
        <w:t xml:space="preserve"> December</w:t>
      </w:r>
      <w:r w:rsidRPr="00A92CD8">
        <w:rPr>
          <w:rFonts w:ascii="Arial" w:hAnsi="Arial" w:cs="Arial"/>
          <w:b/>
          <w:bCs/>
          <w:sz w:val="24"/>
          <w:szCs w:val="24"/>
        </w:rPr>
        <w:t xml:space="preserve"> 2022 </w:t>
      </w:r>
    </w:p>
    <w:p w14:paraId="571ED649" w14:textId="7B1E99BB" w:rsidR="00E42709" w:rsidRDefault="00E42709" w:rsidP="00E42709">
      <w:pPr>
        <w:jc w:val="both"/>
        <w:rPr>
          <w:rFonts w:ascii="Arial" w:hAnsi="Arial" w:cs="Arial"/>
        </w:rPr>
      </w:pPr>
      <w:bookmarkStart w:id="6" w:name="_Hlk116386559"/>
      <w:bookmarkEnd w:id="5"/>
      <w:r w:rsidRPr="00255B9A">
        <w:rPr>
          <w:rFonts w:ascii="Arial" w:hAnsi="Arial" w:cs="Arial"/>
          <w:b/>
          <w:bCs/>
        </w:rPr>
        <w:t>AGREED</w:t>
      </w:r>
      <w:r w:rsidRPr="00255B9A">
        <w:rPr>
          <w:rFonts w:ascii="Arial" w:hAnsi="Arial" w:cs="Arial"/>
        </w:rPr>
        <w:t xml:space="preserve"> that the Minutes of the </w:t>
      </w:r>
      <w:r>
        <w:rPr>
          <w:rFonts w:ascii="Arial" w:hAnsi="Arial" w:cs="Arial"/>
        </w:rPr>
        <w:t>Development and Planning</w:t>
      </w:r>
      <w:r w:rsidRPr="00255B9A">
        <w:rPr>
          <w:rFonts w:ascii="Arial" w:hAnsi="Arial" w:cs="Arial"/>
        </w:rPr>
        <w:t xml:space="preserve"> meeting</w:t>
      </w:r>
      <w:r>
        <w:rPr>
          <w:rFonts w:ascii="Arial" w:hAnsi="Arial" w:cs="Arial"/>
        </w:rPr>
        <w:t>s</w:t>
      </w:r>
      <w:r w:rsidRPr="00255B9A">
        <w:rPr>
          <w:rFonts w:ascii="Arial" w:hAnsi="Arial" w:cs="Arial"/>
        </w:rPr>
        <w:t xml:space="preserve"> held on Monday </w:t>
      </w:r>
      <w:r>
        <w:rPr>
          <w:rFonts w:ascii="Arial" w:hAnsi="Arial" w:cs="Arial"/>
        </w:rPr>
        <w:t>5</w:t>
      </w:r>
      <w:r w:rsidRPr="00053967">
        <w:rPr>
          <w:rFonts w:ascii="Arial" w:hAnsi="Arial" w:cs="Arial"/>
          <w:vertAlign w:val="superscript"/>
        </w:rPr>
        <w:t>th</w:t>
      </w:r>
      <w:r>
        <w:rPr>
          <w:rFonts w:ascii="Arial" w:hAnsi="Arial" w:cs="Arial"/>
        </w:rPr>
        <w:t xml:space="preserve"> and 19</w:t>
      </w:r>
      <w:r w:rsidRPr="00053967">
        <w:rPr>
          <w:rFonts w:ascii="Arial" w:hAnsi="Arial" w:cs="Arial"/>
          <w:vertAlign w:val="superscript"/>
        </w:rPr>
        <w:t>th</w:t>
      </w:r>
      <w:r>
        <w:rPr>
          <w:rFonts w:ascii="Arial" w:hAnsi="Arial" w:cs="Arial"/>
        </w:rPr>
        <w:t xml:space="preserve"> December 2022</w:t>
      </w:r>
      <w:r w:rsidRPr="00255B9A">
        <w:rPr>
          <w:rFonts w:ascii="Arial" w:hAnsi="Arial" w:cs="Arial"/>
        </w:rPr>
        <w:t xml:space="preserve"> are confirmed as a correct record.</w:t>
      </w:r>
    </w:p>
    <w:bookmarkEnd w:id="6"/>
    <w:p w14:paraId="550F995E" w14:textId="77777777" w:rsidR="00E42709" w:rsidRPr="009A13B4" w:rsidRDefault="00E42709" w:rsidP="00E42709">
      <w:pPr>
        <w:jc w:val="both"/>
        <w:rPr>
          <w:rFonts w:ascii="Arial" w:hAnsi="Arial" w:cs="Arial"/>
          <w:b/>
          <w:bCs/>
        </w:rPr>
      </w:pPr>
    </w:p>
    <w:p w14:paraId="527B9133" w14:textId="77777777" w:rsidR="00E42709" w:rsidRDefault="00E42709" w:rsidP="00E42709">
      <w:pPr>
        <w:pStyle w:val="ListParagraph"/>
        <w:numPr>
          <w:ilvl w:val="0"/>
          <w:numId w:val="20"/>
        </w:numPr>
        <w:spacing w:after="0" w:line="240" w:lineRule="auto"/>
        <w:ind w:left="851" w:hanging="425"/>
        <w:jc w:val="both"/>
        <w:rPr>
          <w:rFonts w:ascii="Arial" w:hAnsi="Arial" w:cs="Arial"/>
          <w:b/>
          <w:bCs/>
          <w:sz w:val="24"/>
          <w:szCs w:val="24"/>
        </w:rPr>
      </w:pPr>
      <w:bookmarkStart w:id="7" w:name="_Hlk116386621"/>
      <w:r w:rsidRPr="009A13B4">
        <w:rPr>
          <w:rFonts w:ascii="Arial" w:hAnsi="Arial" w:cs="Arial"/>
          <w:b/>
          <w:bCs/>
          <w:sz w:val="24"/>
          <w:szCs w:val="24"/>
        </w:rPr>
        <w:t>Questions to Committee Chairman</w:t>
      </w:r>
    </w:p>
    <w:bookmarkEnd w:id="7"/>
    <w:p w14:paraId="697E3A80" w14:textId="77777777" w:rsidR="00E42709" w:rsidRDefault="00E42709" w:rsidP="00E42709">
      <w:pPr>
        <w:jc w:val="both"/>
        <w:rPr>
          <w:rFonts w:ascii="Arial" w:hAnsi="Arial" w:cs="Arial"/>
          <w:b/>
          <w:bCs/>
        </w:rPr>
      </w:pPr>
    </w:p>
    <w:p w14:paraId="2A972CB3" w14:textId="08805C08" w:rsidR="00E42709" w:rsidRDefault="00E42709" w:rsidP="00E42709">
      <w:pPr>
        <w:jc w:val="both"/>
        <w:rPr>
          <w:rFonts w:ascii="Arial" w:hAnsi="Arial" w:cs="Arial"/>
          <w:b/>
          <w:bCs/>
        </w:rPr>
      </w:pPr>
      <w:r w:rsidRPr="00DF2689">
        <w:rPr>
          <w:rFonts w:ascii="Arial" w:hAnsi="Arial" w:cs="Arial"/>
          <w:b/>
          <w:bCs/>
        </w:rPr>
        <w:t>NONE</w:t>
      </w:r>
    </w:p>
    <w:p w14:paraId="3F575C6C" w14:textId="158179F2" w:rsidR="008553EE" w:rsidRDefault="008553EE" w:rsidP="00E42709">
      <w:pPr>
        <w:jc w:val="both"/>
        <w:rPr>
          <w:rFonts w:ascii="Arial" w:hAnsi="Arial" w:cs="Arial"/>
          <w:b/>
          <w:bCs/>
        </w:rPr>
      </w:pPr>
    </w:p>
    <w:p w14:paraId="3836CD65" w14:textId="77777777" w:rsidR="00E42709" w:rsidRDefault="00E42709" w:rsidP="00E42709">
      <w:pPr>
        <w:pStyle w:val="ListParagraph"/>
        <w:numPr>
          <w:ilvl w:val="0"/>
          <w:numId w:val="21"/>
        </w:numPr>
        <w:spacing w:after="0" w:line="240" w:lineRule="auto"/>
        <w:ind w:left="426" w:hanging="426"/>
        <w:rPr>
          <w:rFonts w:ascii="Arial" w:hAnsi="Arial" w:cs="Arial"/>
          <w:b/>
          <w:bCs/>
          <w:sz w:val="24"/>
          <w:szCs w:val="24"/>
          <w:u w:val="single"/>
        </w:rPr>
      </w:pPr>
      <w:bookmarkStart w:id="8" w:name="_Hlk116386937"/>
      <w:bookmarkEnd w:id="4"/>
      <w:r>
        <w:rPr>
          <w:rFonts w:ascii="Arial" w:hAnsi="Arial" w:cs="Arial"/>
          <w:b/>
          <w:bCs/>
          <w:sz w:val="24"/>
          <w:szCs w:val="24"/>
          <w:u w:val="single"/>
        </w:rPr>
        <w:t>ART, SPORTS AND LEISURE COMMITTEE</w:t>
      </w:r>
    </w:p>
    <w:p w14:paraId="297278FB" w14:textId="77777777" w:rsidR="00E42709" w:rsidRDefault="00E42709" w:rsidP="00E42709">
      <w:pPr>
        <w:jc w:val="both"/>
        <w:rPr>
          <w:rFonts w:ascii="Arial" w:hAnsi="Arial" w:cs="Arial"/>
          <w:b/>
          <w:bCs/>
          <w:u w:val="single"/>
        </w:rPr>
      </w:pPr>
    </w:p>
    <w:p w14:paraId="2797EE22" w14:textId="77777777" w:rsidR="00E42709" w:rsidRDefault="00E42709" w:rsidP="00E42709">
      <w:pPr>
        <w:pStyle w:val="ListParagraph"/>
        <w:numPr>
          <w:ilvl w:val="0"/>
          <w:numId w:val="22"/>
        </w:numPr>
        <w:spacing w:after="0" w:line="240" w:lineRule="auto"/>
        <w:ind w:left="851" w:hanging="425"/>
        <w:jc w:val="both"/>
        <w:rPr>
          <w:rFonts w:ascii="Arial" w:hAnsi="Arial" w:cs="Arial"/>
          <w:b/>
          <w:bCs/>
          <w:sz w:val="24"/>
          <w:szCs w:val="24"/>
        </w:rPr>
      </w:pPr>
      <w:r w:rsidRPr="00A92CD8">
        <w:rPr>
          <w:rFonts w:ascii="Arial" w:hAnsi="Arial" w:cs="Arial"/>
          <w:b/>
          <w:bCs/>
          <w:sz w:val="24"/>
          <w:szCs w:val="24"/>
        </w:rPr>
        <w:t xml:space="preserve">Confirmation and adoption of the Minutes of the meeting held on </w:t>
      </w:r>
    </w:p>
    <w:p w14:paraId="0A9743A1" w14:textId="1BBD9A47" w:rsidR="00E42709" w:rsidRDefault="008553EE" w:rsidP="00E42709">
      <w:pPr>
        <w:pStyle w:val="ListParagraph"/>
        <w:ind w:left="851"/>
        <w:jc w:val="both"/>
        <w:rPr>
          <w:rFonts w:ascii="Arial" w:hAnsi="Arial" w:cs="Arial"/>
          <w:b/>
          <w:bCs/>
          <w:sz w:val="24"/>
          <w:szCs w:val="24"/>
        </w:rPr>
      </w:pPr>
      <w:r>
        <w:rPr>
          <w:rFonts w:ascii="Arial" w:hAnsi="Arial" w:cs="Arial"/>
          <w:b/>
          <w:bCs/>
          <w:sz w:val="24"/>
          <w:szCs w:val="24"/>
        </w:rPr>
        <w:t>19</w:t>
      </w:r>
      <w:r w:rsidRPr="008553EE">
        <w:rPr>
          <w:rFonts w:ascii="Arial" w:hAnsi="Arial" w:cs="Arial"/>
          <w:b/>
          <w:bCs/>
          <w:sz w:val="24"/>
          <w:szCs w:val="24"/>
          <w:vertAlign w:val="superscript"/>
        </w:rPr>
        <w:t>th</w:t>
      </w:r>
      <w:r>
        <w:rPr>
          <w:rFonts w:ascii="Arial" w:hAnsi="Arial" w:cs="Arial"/>
          <w:b/>
          <w:bCs/>
          <w:sz w:val="24"/>
          <w:szCs w:val="24"/>
        </w:rPr>
        <w:t xml:space="preserve"> December</w:t>
      </w:r>
      <w:r w:rsidR="00E42709" w:rsidRPr="00A92CD8">
        <w:rPr>
          <w:rFonts w:ascii="Arial" w:hAnsi="Arial" w:cs="Arial"/>
          <w:b/>
          <w:bCs/>
          <w:sz w:val="24"/>
          <w:szCs w:val="24"/>
        </w:rPr>
        <w:t xml:space="preserve"> 2022 </w:t>
      </w:r>
    </w:p>
    <w:p w14:paraId="11F4AEC7" w14:textId="77777777" w:rsidR="008553EE" w:rsidRDefault="00E42709" w:rsidP="00E42709">
      <w:pPr>
        <w:jc w:val="both"/>
        <w:rPr>
          <w:rFonts w:ascii="Arial" w:hAnsi="Arial" w:cs="Arial"/>
        </w:rPr>
      </w:pPr>
      <w:r w:rsidRPr="00255B9A">
        <w:rPr>
          <w:rFonts w:ascii="Arial" w:hAnsi="Arial" w:cs="Arial"/>
          <w:b/>
          <w:bCs/>
        </w:rPr>
        <w:t>AGREED</w:t>
      </w:r>
      <w:r w:rsidRPr="00255B9A">
        <w:rPr>
          <w:rFonts w:ascii="Arial" w:hAnsi="Arial" w:cs="Arial"/>
        </w:rPr>
        <w:t xml:space="preserve"> that the Minutes of the </w:t>
      </w:r>
      <w:r>
        <w:rPr>
          <w:rFonts w:ascii="Arial" w:hAnsi="Arial" w:cs="Arial"/>
        </w:rPr>
        <w:t>Art, Sports and Leisure Committee</w:t>
      </w:r>
      <w:r w:rsidRPr="00255B9A">
        <w:rPr>
          <w:rFonts w:ascii="Arial" w:hAnsi="Arial" w:cs="Arial"/>
        </w:rPr>
        <w:t xml:space="preserve"> </w:t>
      </w:r>
      <w:r>
        <w:rPr>
          <w:rFonts w:ascii="Arial" w:hAnsi="Arial" w:cs="Arial"/>
        </w:rPr>
        <w:t xml:space="preserve">meeting </w:t>
      </w:r>
      <w:r w:rsidRPr="00255B9A">
        <w:rPr>
          <w:rFonts w:ascii="Arial" w:hAnsi="Arial" w:cs="Arial"/>
        </w:rPr>
        <w:t xml:space="preserve">held on </w:t>
      </w:r>
    </w:p>
    <w:p w14:paraId="69F6ADB3" w14:textId="76D5DB3E" w:rsidR="00E42709" w:rsidRDefault="00E42709" w:rsidP="00E42709">
      <w:pPr>
        <w:jc w:val="both"/>
        <w:rPr>
          <w:rFonts w:ascii="Arial" w:hAnsi="Arial" w:cs="Arial"/>
        </w:rPr>
      </w:pPr>
      <w:r w:rsidRPr="00255B9A">
        <w:rPr>
          <w:rFonts w:ascii="Arial" w:hAnsi="Arial" w:cs="Arial"/>
        </w:rPr>
        <w:t xml:space="preserve">Monday </w:t>
      </w:r>
      <w:r w:rsidR="008553EE">
        <w:rPr>
          <w:rFonts w:ascii="Arial" w:hAnsi="Arial" w:cs="Arial"/>
        </w:rPr>
        <w:t>19</w:t>
      </w:r>
      <w:r w:rsidR="008553EE" w:rsidRPr="008553EE">
        <w:rPr>
          <w:rFonts w:ascii="Arial" w:hAnsi="Arial" w:cs="Arial"/>
          <w:vertAlign w:val="superscript"/>
        </w:rPr>
        <w:t>th</w:t>
      </w:r>
      <w:r w:rsidR="008553EE">
        <w:rPr>
          <w:rFonts w:ascii="Arial" w:hAnsi="Arial" w:cs="Arial"/>
        </w:rPr>
        <w:t xml:space="preserve"> December</w:t>
      </w:r>
      <w:r>
        <w:rPr>
          <w:rFonts w:ascii="Arial" w:hAnsi="Arial" w:cs="Arial"/>
        </w:rPr>
        <w:t xml:space="preserve"> 2022</w:t>
      </w:r>
      <w:r w:rsidRPr="00255B9A">
        <w:rPr>
          <w:rFonts w:ascii="Arial" w:hAnsi="Arial" w:cs="Arial"/>
        </w:rPr>
        <w:t xml:space="preserve"> are confirmed as a correct record.</w:t>
      </w:r>
    </w:p>
    <w:p w14:paraId="3772A99C" w14:textId="77777777" w:rsidR="00E42709" w:rsidRDefault="00E42709" w:rsidP="00E42709">
      <w:pPr>
        <w:jc w:val="both"/>
        <w:rPr>
          <w:rFonts w:ascii="Arial" w:hAnsi="Arial" w:cs="Arial"/>
        </w:rPr>
      </w:pPr>
    </w:p>
    <w:p w14:paraId="44E189A2" w14:textId="77777777" w:rsidR="00E42709" w:rsidRDefault="00E42709" w:rsidP="00E42709">
      <w:pPr>
        <w:pStyle w:val="ListParagraph"/>
        <w:numPr>
          <w:ilvl w:val="0"/>
          <w:numId w:val="22"/>
        </w:numPr>
        <w:spacing w:after="0" w:line="240" w:lineRule="auto"/>
        <w:ind w:left="851" w:hanging="491"/>
        <w:jc w:val="both"/>
        <w:rPr>
          <w:rFonts w:ascii="Arial" w:hAnsi="Arial" w:cs="Arial"/>
          <w:b/>
          <w:bCs/>
          <w:sz w:val="24"/>
          <w:szCs w:val="24"/>
        </w:rPr>
      </w:pPr>
      <w:r w:rsidRPr="009A13B4">
        <w:rPr>
          <w:rFonts w:ascii="Arial" w:hAnsi="Arial" w:cs="Arial"/>
          <w:b/>
          <w:bCs/>
          <w:sz w:val="24"/>
          <w:szCs w:val="24"/>
        </w:rPr>
        <w:t>Questions to Committee Chairman</w:t>
      </w:r>
    </w:p>
    <w:p w14:paraId="1B69DC07" w14:textId="77777777" w:rsidR="00E42709" w:rsidRDefault="00E42709" w:rsidP="00E42709">
      <w:pPr>
        <w:jc w:val="both"/>
        <w:rPr>
          <w:rFonts w:ascii="Arial" w:hAnsi="Arial" w:cs="Arial"/>
        </w:rPr>
      </w:pPr>
    </w:p>
    <w:p w14:paraId="472AB9A8" w14:textId="77777777" w:rsidR="00E42709" w:rsidRPr="002A0549" w:rsidRDefault="00E42709" w:rsidP="00E42709">
      <w:pPr>
        <w:jc w:val="both"/>
        <w:rPr>
          <w:rFonts w:ascii="Arial" w:hAnsi="Arial" w:cs="Arial"/>
          <w:b/>
          <w:bCs/>
        </w:rPr>
      </w:pPr>
      <w:r w:rsidRPr="002A0549">
        <w:rPr>
          <w:rFonts w:ascii="Arial" w:hAnsi="Arial" w:cs="Arial"/>
          <w:b/>
          <w:bCs/>
        </w:rPr>
        <w:t>NONE</w:t>
      </w:r>
    </w:p>
    <w:p w14:paraId="4D2135F3" w14:textId="77777777" w:rsidR="00E42709" w:rsidRDefault="00E42709" w:rsidP="00E42709">
      <w:pPr>
        <w:jc w:val="both"/>
        <w:rPr>
          <w:rFonts w:ascii="Arial" w:hAnsi="Arial" w:cs="Arial"/>
          <w:b/>
          <w:bCs/>
        </w:rPr>
      </w:pPr>
    </w:p>
    <w:p w14:paraId="0E1F95E7" w14:textId="77777777" w:rsidR="00E42709" w:rsidRDefault="00E42709" w:rsidP="00E42709">
      <w:pPr>
        <w:pStyle w:val="ListParagraph"/>
        <w:numPr>
          <w:ilvl w:val="0"/>
          <w:numId w:val="22"/>
        </w:numPr>
        <w:spacing w:after="0" w:line="240" w:lineRule="auto"/>
        <w:ind w:left="851" w:hanging="491"/>
        <w:jc w:val="both"/>
        <w:rPr>
          <w:rFonts w:ascii="Arial" w:hAnsi="Arial" w:cs="Arial"/>
          <w:b/>
          <w:bCs/>
          <w:sz w:val="24"/>
          <w:szCs w:val="24"/>
        </w:rPr>
      </w:pPr>
      <w:bookmarkStart w:id="9" w:name="_Hlk119498469"/>
      <w:r>
        <w:rPr>
          <w:rFonts w:ascii="Arial" w:hAnsi="Arial" w:cs="Arial"/>
          <w:b/>
          <w:bCs/>
          <w:sz w:val="24"/>
          <w:szCs w:val="24"/>
        </w:rPr>
        <w:t>Ratification of Recommended Items</w:t>
      </w:r>
    </w:p>
    <w:bookmarkEnd w:id="8"/>
    <w:bookmarkEnd w:id="9"/>
    <w:p w14:paraId="6CC68499" w14:textId="77777777" w:rsidR="00E42709" w:rsidRDefault="00E42709" w:rsidP="00E42709">
      <w:pPr>
        <w:jc w:val="both"/>
        <w:rPr>
          <w:rFonts w:ascii="Arial" w:hAnsi="Arial" w:cs="Arial"/>
          <w:b/>
          <w:bCs/>
        </w:rPr>
      </w:pPr>
    </w:p>
    <w:p w14:paraId="16D9DEF1" w14:textId="36D0A181" w:rsidR="00E42709" w:rsidRPr="00C0271C" w:rsidRDefault="00E42709" w:rsidP="00E42709">
      <w:pPr>
        <w:rPr>
          <w:rFonts w:ascii="Arial" w:hAnsi="Arial" w:cs="Arial"/>
          <w:b/>
          <w:bCs/>
        </w:rPr>
      </w:pPr>
      <w:r w:rsidRPr="00C0271C">
        <w:rPr>
          <w:rFonts w:ascii="Arial" w:hAnsi="Arial" w:cs="Arial"/>
          <w:b/>
          <w:bCs/>
        </w:rPr>
        <w:t xml:space="preserve">PAGE 2. ITEM </w:t>
      </w:r>
      <w:r w:rsidR="008553EE">
        <w:rPr>
          <w:rFonts w:ascii="Arial" w:hAnsi="Arial" w:cs="Arial"/>
          <w:b/>
          <w:bCs/>
        </w:rPr>
        <w:t>7</w:t>
      </w:r>
      <w:r w:rsidRPr="00C0271C">
        <w:rPr>
          <w:rFonts w:ascii="Arial" w:hAnsi="Arial" w:cs="Arial"/>
          <w:b/>
          <w:bCs/>
        </w:rPr>
        <w:t xml:space="preserve">. </w:t>
      </w:r>
      <w:r w:rsidR="008553EE">
        <w:rPr>
          <w:rFonts w:ascii="Arial" w:hAnsi="Arial" w:cs="Arial"/>
          <w:b/>
          <w:bCs/>
        </w:rPr>
        <w:t>TO CONSIDER AN INCREASE IN THE ANNUAL ALLOTMENT RENTAL CHARGE</w:t>
      </w:r>
    </w:p>
    <w:p w14:paraId="3F4A72AE" w14:textId="77777777" w:rsidR="00E42709" w:rsidRDefault="00E42709" w:rsidP="00E42709">
      <w:pPr>
        <w:rPr>
          <w:rFonts w:ascii="Arial" w:hAnsi="Arial" w:cs="Arial"/>
          <w:b/>
          <w:bCs/>
        </w:rPr>
      </w:pPr>
    </w:p>
    <w:p w14:paraId="261E60B8" w14:textId="6E54E204" w:rsidR="00E42709" w:rsidRDefault="00E42709" w:rsidP="00E42709">
      <w:pPr>
        <w:rPr>
          <w:rFonts w:ascii="Arial" w:hAnsi="Arial" w:cs="Arial"/>
          <w:b/>
          <w:bCs/>
        </w:rPr>
      </w:pPr>
      <w:r>
        <w:rPr>
          <w:rFonts w:ascii="Arial" w:hAnsi="Arial" w:cs="Arial"/>
        </w:rPr>
        <w:t xml:space="preserve">To </w:t>
      </w:r>
      <w:r w:rsidRPr="00A36F5B">
        <w:rPr>
          <w:rFonts w:ascii="Arial" w:hAnsi="Arial" w:cs="Arial"/>
          <w:b/>
          <w:bCs/>
        </w:rPr>
        <w:t>RECOMMEND</w:t>
      </w:r>
      <w:r>
        <w:rPr>
          <w:rFonts w:ascii="Arial" w:hAnsi="Arial" w:cs="Arial"/>
        </w:rPr>
        <w:t xml:space="preserve"> to Full Council </w:t>
      </w:r>
      <w:r w:rsidR="008553EE">
        <w:rPr>
          <w:rFonts w:ascii="Arial" w:hAnsi="Arial" w:cs="Arial"/>
        </w:rPr>
        <w:t>that it agrees the increase in the Allotment rental charge from £31 to £34 from January 2024.</w:t>
      </w:r>
      <w:r>
        <w:rPr>
          <w:rFonts w:ascii="Arial" w:hAnsi="Arial" w:cs="Arial"/>
        </w:rPr>
        <w:t xml:space="preserve">  </w:t>
      </w:r>
      <w:r w:rsidRPr="00A36F5B">
        <w:rPr>
          <w:rFonts w:ascii="Arial" w:hAnsi="Arial" w:cs="Arial"/>
          <w:b/>
          <w:bCs/>
        </w:rPr>
        <w:t>AGREED</w:t>
      </w:r>
    </w:p>
    <w:p w14:paraId="76712EB5" w14:textId="77777777" w:rsidR="00E42709" w:rsidRDefault="00E42709" w:rsidP="00E42709">
      <w:pPr>
        <w:rPr>
          <w:rFonts w:ascii="Arial" w:hAnsi="Arial" w:cs="Arial"/>
          <w:b/>
          <w:bCs/>
        </w:rPr>
      </w:pPr>
    </w:p>
    <w:p w14:paraId="11E1787C" w14:textId="63950E8A" w:rsidR="00E42709" w:rsidRPr="00F6144E" w:rsidRDefault="00E42709" w:rsidP="00E42709">
      <w:pPr>
        <w:ind w:left="426" w:hanging="426"/>
        <w:jc w:val="both"/>
        <w:rPr>
          <w:rFonts w:ascii="Arial" w:hAnsi="Arial" w:cs="Arial"/>
          <w:b/>
          <w:bCs/>
        </w:rPr>
      </w:pPr>
      <w:r w:rsidRPr="00F6144E">
        <w:rPr>
          <w:rFonts w:ascii="Arial" w:hAnsi="Arial" w:cs="Arial"/>
          <w:b/>
          <w:bCs/>
        </w:rPr>
        <w:t>1</w:t>
      </w:r>
      <w:r w:rsidR="001E269E">
        <w:rPr>
          <w:rFonts w:ascii="Arial" w:hAnsi="Arial" w:cs="Arial"/>
          <w:b/>
          <w:bCs/>
        </w:rPr>
        <w:t>0</w:t>
      </w:r>
      <w:r w:rsidRPr="00F6144E">
        <w:rPr>
          <w:rFonts w:ascii="Arial" w:hAnsi="Arial" w:cs="Arial"/>
          <w:b/>
          <w:bCs/>
        </w:rPr>
        <w:t>.</w:t>
      </w:r>
      <w:r w:rsidRPr="00F6144E">
        <w:rPr>
          <w:rFonts w:ascii="Arial" w:hAnsi="Arial" w:cs="Arial"/>
          <w:b/>
          <w:bCs/>
        </w:rPr>
        <w:tab/>
      </w:r>
      <w:bookmarkStart w:id="10" w:name="_Hlk119498370"/>
      <w:r>
        <w:rPr>
          <w:rFonts w:ascii="Arial" w:hAnsi="Arial" w:cs="Arial"/>
          <w:b/>
          <w:bCs/>
          <w:u w:val="single"/>
        </w:rPr>
        <w:t>POLICY AND RESOURCES COMMITTEE</w:t>
      </w:r>
      <w:bookmarkEnd w:id="10"/>
    </w:p>
    <w:p w14:paraId="11D7FAFA" w14:textId="77777777" w:rsidR="00E42709" w:rsidRPr="00F6144E" w:rsidRDefault="00E42709" w:rsidP="00E42709">
      <w:pPr>
        <w:ind w:left="284" w:hanging="284"/>
        <w:jc w:val="both"/>
        <w:rPr>
          <w:rFonts w:ascii="Arial" w:hAnsi="Arial" w:cs="Arial"/>
          <w:b/>
          <w:bCs/>
        </w:rPr>
      </w:pPr>
    </w:p>
    <w:p w14:paraId="25C3F8B4" w14:textId="77777777" w:rsidR="00E42709" w:rsidRDefault="00E42709" w:rsidP="00E42709">
      <w:pPr>
        <w:pStyle w:val="ListParagraph"/>
        <w:numPr>
          <w:ilvl w:val="0"/>
          <w:numId w:val="23"/>
        </w:numPr>
        <w:spacing w:after="0" w:line="240" w:lineRule="auto"/>
        <w:ind w:left="851" w:hanging="425"/>
        <w:jc w:val="both"/>
        <w:rPr>
          <w:rFonts w:ascii="Arial" w:hAnsi="Arial" w:cs="Arial"/>
          <w:b/>
          <w:bCs/>
          <w:sz w:val="24"/>
          <w:szCs w:val="24"/>
        </w:rPr>
      </w:pPr>
      <w:r w:rsidRPr="00A36F5B">
        <w:rPr>
          <w:rFonts w:ascii="Arial" w:hAnsi="Arial" w:cs="Arial"/>
          <w:b/>
          <w:bCs/>
          <w:sz w:val="24"/>
          <w:szCs w:val="24"/>
        </w:rPr>
        <w:t xml:space="preserve">Confirmation and adoption of the Minutes of the meeting held on </w:t>
      </w:r>
    </w:p>
    <w:p w14:paraId="3979E5CB" w14:textId="04CEB78A" w:rsidR="00E42709" w:rsidRPr="00F6144E" w:rsidRDefault="00F90352" w:rsidP="00F90352">
      <w:pPr>
        <w:pStyle w:val="ListParagraph"/>
        <w:ind w:left="851"/>
        <w:jc w:val="both"/>
        <w:rPr>
          <w:rFonts w:ascii="Arial" w:hAnsi="Arial" w:cs="Arial"/>
          <w:b/>
          <w:bCs/>
          <w:sz w:val="24"/>
          <w:szCs w:val="24"/>
        </w:rPr>
      </w:pPr>
      <w:r>
        <w:rPr>
          <w:rFonts w:ascii="Arial" w:hAnsi="Arial" w:cs="Arial"/>
          <w:b/>
          <w:bCs/>
          <w:sz w:val="24"/>
          <w:szCs w:val="24"/>
        </w:rPr>
        <w:t>19</w:t>
      </w:r>
      <w:r w:rsidRPr="00F90352">
        <w:rPr>
          <w:rFonts w:ascii="Arial" w:hAnsi="Arial" w:cs="Arial"/>
          <w:b/>
          <w:bCs/>
          <w:sz w:val="24"/>
          <w:szCs w:val="24"/>
          <w:vertAlign w:val="superscript"/>
        </w:rPr>
        <w:t>th</w:t>
      </w:r>
      <w:r>
        <w:rPr>
          <w:rFonts w:ascii="Arial" w:hAnsi="Arial" w:cs="Arial"/>
          <w:b/>
          <w:bCs/>
          <w:sz w:val="24"/>
          <w:szCs w:val="24"/>
        </w:rPr>
        <w:t xml:space="preserve"> December</w:t>
      </w:r>
      <w:r w:rsidR="00E42709" w:rsidRPr="00836B01">
        <w:rPr>
          <w:rFonts w:ascii="Arial" w:hAnsi="Arial" w:cs="Arial"/>
          <w:b/>
          <w:bCs/>
          <w:sz w:val="24"/>
          <w:szCs w:val="24"/>
        </w:rPr>
        <w:t xml:space="preserve"> 2022 </w:t>
      </w:r>
    </w:p>
    <w:p w14:paraId="50CF7569" w14:textId="77777777" w:rsidR="00F90352" w:rsidRDefault="00E42709" w:rsidP="00E42709">
      <w:pPr>
        <w:jc w:val="both"/>
        <w:rPr>
          <w:rFonts w:ascii="Arial" w:hAnsi="Arial" w:cs="Arial"/>
        </w:rPr>
      </w:pPr>
      <w:r w:rsidRPr="00F6144E">
        <w:rPr>
          <w:rFonts w:ascii="Arial" w:hAnsi="Arial" w:cs="Arial"/>
          <w:b/>
          <w:bCs/>
        </w:rPr>
        <w:t xml:space="preserve">AGREED </w:t>
      </w:r>
      <w:r w:rsidRPr="00D30553">
        <w:rPr>
          <w:rFonts w:ascii="Arial" w:hAnsi="Arial" w:cs="Arial"/>
        </w:rPr>
        <w:t>that the Minutes of the</w:t>
      </w:r>
      <w:r>
        <w:rPr>
          <w:rFonts w:ascii="Arial" w:hAnsi="Arial" w:cs="Arial"/>
        </w:rPr>
        <w:t xml:space="preserve"> Policy and Resources</w:t>
      </w:r>
      <w:r w:rsidRPr="00D30553">
        <w:rPr>
          <w:rFonts w:ascii="Arial" w:hAnsi="Arial" w:cs="Arial"/>
        </w:rPr>
        <w:t xml:space="preserve"> Committee meeting held on </w:t>
      </w:r>
    </w:p>
    <w:p w14:paraId="612F7B08" w14:textId="583A1FAB" w:rsidR="00E42709" w:rsidRDefault="00E42709" w:rsidP="00E42709">
      <w:pPr>
        <w:jc w:val="both"/>
        <w:rPr>
          <w:rFonts w:ascii="Arial" w:hAnsi="Arial" w:cs="Arial"/>
        </w:rPr>
      </w:pPr>
      <w:r w:rsidRPr="00D30553">
        <w:rPr>
          <w:rFonts w:ascii="Arial" w:hAnsi="Arial" w:cs="Arial"/>
        </w:rPr>
        <w:t xml:space="preserve">Monday </w:t>
      </w:r>
      <w:r w:rsidR="00F90352">
        <w:rPr>
          <w:rFonts w:ascii="Arial" w:hAnsi="Arial" w:cs="Arial"/>
        </w:rPr>
        <w:t>19</w:t>
      </w:r>
      <w:r w:rsidR="00F90352" w:rsidRPr="00F90352">
        <w:rPr>
          <w:rFonts w:ascii="Arial" w:hAnsi="Arial" w:cs="Arial"/>
          <w:vertAlign w:val="superscript"/>
        </w:rPr>
        <w:t>th</w:t>
      </w:r>
      <w:r w:rsidR="00F90352">
        <w:rPr>
          <w:rFonts w:ascii="Arial" w:hAnsi="Arial" w:cs="Arial"/>
        </w:rPr>
        <w:t xml:space="preserve"> December</w:t>
      </w:r>
      <w:r w:rsidRPr="00D30553">
        <w:rPr>
          <w:rFonts w:ascii="Arial" w:hAnsi="Arial" w:cs="Arial"/>
        </w:rPr>
        <w:t xml:space="preserve"> 2022 are confirmed </w:t>
      </w:r>
      <w:r>
        <w:rPr>
          <w:rFonts w:ascii="Arial" w:hAnsi="Arial" w:cs="Arial"/>
        </w:rPr>
        <w:t>a</w:t>
      </w:r>
      <w:r w:rsidRPr="00D30553">
        <w:rPr>
          <w:rFonts w:ascii="Arial" w:hAnsi="Arial" w:cs="Arial"/>
        </w:rPr>
        <w:t>s a correct record</w:t>
      </w:r>
      <w:r w:rsidR="00F90352">
        <w:rPr>
          <w:rFonts w:ascii="Arial" w:hAnsi="Arial" w:cs="Arial"/>
        </w:rPr>
        <w:t>.</w:t>
      </w:r>
      <w:r>
        <w:rPr>
          <w:rFonts w:ascii="Arial" w:hAnsi="Arial" w:cs="Arial"/>
        </w:rPr>
        <w:t xml:space="preserve"> </w:t>
      </w:r>
    </w:p>
    <w:p w14:paraId="64B906DD" w14:textId="04BCA6EA" w:rsidR="00E42709" w:rsidRDefault="00E42709" w:rsidP="003A2BC1">
      <w:pPr>
        <w:pStyle w:val="ListParagraph"/>
        <w:numPr>
          <w:ilvl w:val="0"/>
          <w:numId w:val="23"/>
        </w:numPr>
        <w:spacing w:after="0" w:line="240" w:lineRule="auto"/>
        <w:jc w:val="both"/>
        <w:rPr>
          <w:rFonts w:ascii="Arial" w:hAnsi="Arial" w:cs="Arial"/>
          <w:b/>
          <w:bCs/>
          <w:sz w:val="24"/>
          <w:szCs w:val="24"/>
        </w:rPr>
      </w:pPr>
      <w:r w:rsidRPr="00F90352">
        <w:rPr>
          <w:rFonts w:ascii="Arial" w:hAnsi="Arial" w:cs="Arial"/>
          <w:b/>
          <w:bCs/>
          <w:sz w:val="24"/>
          <w:szCs w:val="24"/>
        </w:rPr>
        <w:lastRenderedPageBreak/>
        <w:t>Questions to Committee Chairman</w:t>
      </w:r>
    </w:p>
    <w:p w14:paraId="545C2464" w14:textId="77777777" w:rsidR="00F90352" w:rsidRPr="00F90352" w:rsidRDefault="00F90352" w:rsidP="00F90352">
      <w:pPr>
        <w:ind w:left="426"/>
        <w:jc w:val="both"/>
        <w:rPr>
          <w:rFonts w:ascii="Arial" w:hAnsi="Arial" w:cs="Arial"/>
          <w:b/>
          <w:bCs/>
        </w:rPr>
      </w:pPr>
    </w:p>
    <w:p w14:paraId="29493077" w14:textId="77777777" w:rsidR="00E42709" w:rsidRDefault="00E42709" w:rsidP="00E42709">
      <w:pPr>
        <w:ind w:left="284" w:hanging="284"/>
        <w:jc w:val="both"/>
        <w:rPr>
          <w:rFonts w:ascii="Arial" w:hAnsi="Arial" w:cs="Arial"/>
          <w:b/>
          <w:bCs/>
        </w:rPr>
      </w:pPr>
      <w:r w:rsidRPr="00F6144E">
        <w:rPr>
          <w:rFonts w:ascii="Arial" w:hAnsi="Arial" w:cs="Arial"/>
          <w:b/>
          <w:bCs/>
        </w:rPr>
        <w:t>NONE</w:t>
      </w:r>
    </w:p>
    <w:p w14:paraId="77D51972" w14:textId="77777777" w:rsidR="00E42709" w:rsidRPr="00F6144E" w:rsidRDefault="00E42709" w:rsidP="00E42709">
      <w:pPr>
        <w:ind w:left="284" w:hanging="284"/>
        <w:jc w:val="both"/>
        <w:rPr>
          <w:rFonts w:ascii="Arial" w:hAnsi="Arial" w:cs="Arial"/>
          <w:b/>
          <w:bCs/>
        </w:rPr>
      </w:pPr>
    </w:p>
    <w:p w14:paraId="453E30E9" w14:textId="77777777" w:rsidR="00E42709" w:rsidRDefault="00E42709" w:rsidP="00E42709">
      <w:pPr>
        <w:ind w:left="284" w:firstLine="142"/>
        <w:jc w:val="both"/>
        <w:rPr>
          <w:rFonts w:ascii="Arial" w:hAnsi="Arial" w:cs="Arial"/>
          <w:b/>
          <w:bCs/>
        </w:rPr>
      </w:pPr>
      <w:r w:rsidRPr="00807C79">
        <w:rPr>
          <w:rFonts w:ascii="Arial" w:hAnsi="Arial" w:cs="Arial"/>
          <w:b/>
          <w:bCs/>
        </w:rPr>
        <w:t>iii)</w:t>
      </w:r>
      <w:r w:rsidRPr="00807C79">
        <w:rPr>
          <w:rFonts w:ascii="Arial" w:hAnsi="Arial" w:cs="Arial"/>
          <w:b/>
          <w:bCs/>
        </w:rPr>
        <w:tab/>
      </w:r>
      <w:r>
        <w:rPr>
          <w:rFonts w:ascii="Arial" w:hAnsi="Arial" w:cs="Arial"/>
          <w:b/>
          <w:bCs/>
        </w:rPr>
        <w:t xml:space="preserve">   </w:t>
      </w:r>
      <w:r w:rsidRPr="00807C79">
        <w:rPr>
          <w:rFonts w:ascii="Arial" w:hAnsi="Arial" w:cs="Arial"/>
          <w:b/>
          <w:bCs/>
        </w:rPr>
        <w:t>Ratification of Recommended Item</w:t>
      </w:r>
    </w:p>
    <w:p w14:paraId="7DE73647" w14:textId="77777777" w:rsidR="00E42709" w:rsidRDefault="00E42709" w:rsidP="00E42709">
      <w:pPr>
        <w:jc w:val="both"/>
        <w:rPr>
          <w:rFonts w:ascii="Arial" w:hAnsi="Arial" w:cs="Arial"/>
          <w:b/>
          <w:bCs/>
        </w:rPr>
      </w:pPr>
    </w:p>
    <w:p w14:paraId="2A1A479E" w14:textId="577DFF2E" w:rsidR="00E42709" w:rsidRDefault="00F90352" w:rsidP="00E42709">
      <w:pPr>
        <w:jc w:val="both"/>
        <w:rPr>
          <w:rFonts w:ascii="Arial" w:hAnsi="Arial" w:cs="Arial"/>
          <w:b/>
          <w:bCs/>
        </w:rPr>
      </w:pPr>
      <w:r>
        <w:rPr>
          <w:rFonts w:ascii="Arial" w:hAnsi="Arial" w:cs="Arial"/>
          <w:b/>
          <w:bCs/>
        </w:rPr>
        <w:t>PAGE 1. ITEM 5. TO APPROVE THE FY23/24 SERVICE LEVEL AGREEMENT FOR THE COMMUNITY WARDEN SERVICE AND INCREASE TO THE HOURLY RATE</w:t>
      </w:r>
    </w:p>
    <w:p w14:paraId="17B36B25" w14:textId="59221F57" w:rsidR="00F90352" w:rsidRDefault="00F90352" w:rsidP="00E42709">
      <w:pPr>
        <w:jc w:val="both"/>
        <w:rPr>
          <w:rFonts w:ascii="Arial" w:hAnsi="Arial" w:cs="Arial"/>
          <w:b/>
          <w:bCs/>
        </w:rPr>
      </w:pPr>
    </w:p>
    <w:p w14:paraId="0D192F97" w14:textId="58D7E653" w:rsidR="00F90352" w:rsidRDefault="00F90352" w:rsidP="00E42709">
      <w:pPr>
        <w:jc w:val="both"/>
        <w:rPr>
          <w:rFonts w:ascii="Arial" w:hAnsi="Arial" w:cs="Arial"/>
          <w:b/>
          <w:bCs/>
        </w:rPr>
      </w:pPr>
      <w:r>
        <w:rPr>
          <w:rFonts w:ascii="Arial" w:hAnsi="Arial" w:cs="Arial"/>
        </w:rPr>
        <w:t xml:space="preserve">To </w:t>
      </w:r>
      <w:r w:rsidRPr="00F90352">
        <w:rPr>
          <w:rFonts w:ascii="Arial" w:hAnsi="Arial" w:cs="Arial"/>
          <w:b/>
          <w:bCs/>
        </w:rPr>
        <w:t>RECOMMEND</w:t>
      </w:r>
      <w:r>
        <w:rPr>
          <w:rFonts w:ascii="Arial" w:hAnsi="Arial" w:cs="Arial"/>
        </w:rPr>
        <w:t xml:space="preserve"> to Full Council that it accepts the Service Level Agreement for FY23/24 and the increase to the hourly rate from £21.95 to £23.24. </w:t>
      </w:r>
      <w:r w:rsidRPr="00F90352">
        <w:rPr>
          <w:rFonts w:ascii="Arial" w:hAnsi="Arial" w:cs="Arial"/>
          <w:b/>
          <w:bCs/>
        </w:rPr>
        <w:t xml:space="preserve"> AGREED</w:t>
      </w:r>
    </w:p>
    <w:p w14:paraId="6DABD3B8" w14:textId="73E62450" w:rsidR="00F90352" w:rsidRDefault="00F90352" w:rsidP="00E42709">
      <w:pPr>
        <w:jc w:val="both"/>
        <w:rPr>
          <w:rFonts w:ascii="Arial" w:hAnsi="Arial" w:cs="Arial"/>
          <w:b/>
          <w:bCs/>
        </w:rPr>
      </w:pPr>
    </w:p>
    <w:p w14:paraId="5F0C159C" w14:textId="6E519F3E" w:rsidR="00F90352" w:rsidRDefault="00F90352" w:rsidP="00E42709">
      <w:pPr>
        <w:jc w:val="both"/>
        <w:rPr>
          <w:rFonts w:ascii="Arial" w:hAnsi="Arial" w:cs="Arial"/>
          <w:b/>
          <w:bCs/>
        </w:rPr>
      </w:pPr>
      <w:r>
        <w:rPr>
          <w:rFonts w:ascii="Arial" w:hAnsi="Arial" w:cs="Arial"/>
          <w:b/>
          <w:bCs/>
        </w:rPr>
        <w:t>PAGE 2. ITEM 6. TO REVIEW POLICIES a) Children and Vulnerable Adults Protection and Safeguarding</w:t>
      </w:r>
    </w:p>
    <w:p w14:paraId="4C5701BD" w14:textId="40EA7F02" w:rsidR="00F90352" w:rsidRDefault="00F90352" w:rsidP="00E42709">
      <w:pPr>
        <w:jc w:val="both"/>
        <w:rPr>
          <w:rFonts w:ascii="Arial" w:hAnsi="Arial" w:cs="Arial"/>
          <w:b/>
          <w:bCs/>
        </w:rPr>
      </w:pPr>
    </w:p>
    <w:p w14:paraId="7F175746" w14:textId="1E1048CC" w:rsidR="00F90352" w:rsidRDefault="00C61223" w:rsidP="00E42709">
      <w:pPr>
        <w:jc w:val="both"/>
        <w:rPr>
          <w:rFonts w:ascii="Arial" w:hAnsi="Arial" w:cs="Arial"/>
          <w:b/>
          <w:bCs/>
        </w:rPr>
      </w:pPr>
      <w:r>
        <w:rPr>
          <w:rFonts w:ascii="Arial" w:hAnsi="Arial" w:cs="Arial"/>
        </w:rPr>
        <w:t xml:space="preserve">To </w:t>
      </w:r>
      <w:r w:rsidRPr="00C61223">
        <w:rPr>
          <w:rFonts w:ascii="Arial" w:hAnsi="Arial" w:cs="Arial"/>
          <w:b/>
          <w:bCs/>
        </w:rPr>
        <w:t>RECOMMEND</w:t>
      </w:r>
      <w:r>
        <w:rPr>
          <w:rFonts w:ascii="Arial" w:hAnsi="Arial" w:cs="Arial"/>
        </w:rPr>
        <w:t xml:space="preserve"> to Full Council that they adopt the Policy with the agreed changes to Section 5 being that any allegations are to be reported to the Council Manager, unless the person being complained about is the Council Manager, in which case it should be reported to the Chairman of the Parish Council.  </w:t>
      </w:r>
      <w:r w:rsidRPr="00C61223">
        <w:rPr>
          <w:rFonts w:ascii="Arial" w:hAnsi="Arial" w:cs="Arial"/>
          <w:b/>
          <w:bCs/>
        </w:rPr>
        <w:t>AGREED</w:t>
      </w:r>
    </w:p>
    <w:p w14:paraId="71C5893B" w14:textId="422E9571" w:rsidR="00C61223" w:rsidRDefault="00C61223" w:rsidP="00E42709">
      <w:pPr>
        <w:jc w:val="both"/>
        <w:rPr>
          <w:rFonts w:ascii="Arial" w:hAnsi="Arial" w:cs="Arial"/>
          <w:b/>
          <w:bCs/>
        </w:rPr>
      </w:pPr>
    </w:p>
    <w:p w14:paraId="1027F761" w14:textId="2E86E835" w:rsidR="00C61223" w:rsidRDefault="00C61223" w:rsidP="00E42709">
      <w:pPr>
        <w:jc w:val="both"/>
        <w:rPr>
          <w:rFonts w:ascii="Arial" w:hAnsi="Arial" w:cs="Arial"/>
          <w:b/>
          <w:bCs/>
        </w:rPr>
      </w:pPr>
      <w:r>
        <w:rPr>
          <w:rFonts w:ascii="Arial" w:hAnsi="Arial" w:cs="Arial"/>
          <w:b/>
          <w:bCs/>
        </w:rPr>
        <w:t>PAGE 2. ITEM 6. TO REVIEW POLICIES b) Health and Safety</w:t>
      </w:r>
    </w:p>
    <w:p w14:paraId="08871079" w14:textId="408FB5EB" w:rsidR="00C61223" w:rsidRDefault="00C61223" w:rsidP="00E42709">
      <w:pPr>
        <w:jc w:val="both"/>
        <w:rPr>
          <w:rFonts w:ascii="Arial" w:hAnsi="Arial" w:cs="Arial"/>
          <w:b/>
          <w:bCs/>
        </w:rPr>
      </w:pPr>
    </w:p>
    <w:p w14:paraId="6442C88B" w14:textId="6949C99B" w:rsidR="00C61223" w:rsidRPr="00C61223" w:rsidRDefault="00C61223" w:rsidP="00E42709">
      <w:pPr>
        <w:jc w:val="both"/>
        <w:rPr>
          <w:rFonts w:ascii="Arial" w:hAnsi="Arial" w:cs="Arial"/>
        </w:rPr>
      </w:pPr>
      <w:r>
        <w:rPr>
          <w:rFonts w:ascii="Arial" w:hAnsi="Arial" w:cs="Arial"/>
        </w:rPr>
        <w:t xml:space="preserve">To </w:t>
      </w:r>
      <w:r w:rsidRPr="00C61223">
        <w:rPr>
          <w:rFonts w:ascii="Arial" w:hAnsi="Arial" w:cs="Arial"/>
          <w:b/>
          <w:bCs/>
        </w:rPr>
        <w:t>RECOMMEND</w:t>
      </w:r>
      <w:r>
        <w:rPr>
          <w:rFonts w:ascii="Arial" w:hAnsi="Arial" w:cs="Arial"/>
        </w:rPr>
        <w:t xml:space="preserve"> to Full Council that they adopt the Policy with the agreed additions regarding the defibrillator and staff first aid/fire training.  </w:t>
      </w:r>
      <w:r w:rsidRPr="00C61223">
        <w:rPr>
          <w:rFonts w:ascii="Arial" w:hAnsi="Arial" w:cs="Arial"/>
          <w:b/>
          <w:bCs/>
        </w:rPr>
        <w:t>AGREED</w:t>
      </w:r>
    </w:p>
    <w:p w14:paraId="4D3A3BC2" w14:textId="0160C580" w:rsidR="00E42709" w:rsidRDefault="00E42709" w:rsidP="00E42709">
      <w:pPr>
        <w:jc w:val="both"/>
        <w:rPr>
          <w:rFonts w:ascii="Arial" w:hAnsi="Arial" w:cs="Arial"/>
          <w:b/>
          <w:bCs/>
        </w:rPr>
      </w:pPr>
    </w:p>
    <w:p w14:paraId="788570BA" w14:textId="250EC343" w:rsidR="003B5159" w:rsidRDefault="003B5159" w:rsidP="00E42709">
      <w:pPr>
        <w:jc w:val="both"/>
        <w:rPr>
          <w:rFonts w:ascii="Arial" w:hAnsi="Arial" w:cs="Arial"/>
          <w:b/>
          <w:bCs/>
        </w:rPr>
      </w:pPr>
      <w:r>
        <w:rPr>
          <w:rFonts w:ascii="Arial" w:hAnsi="Arial" w:cs="Arial"/>
          <w:b/>
          <w:bCs/>
        </w:rPr>
        <w:t>PAGE 2. ITEM 6. TO REVIEW POLICIES c) Equality and Diversity</w:t>
      </w:r>
    </w:p>
    <w:p w14:paraId="03F25510" w14:textId="02B5FCD7" w:rsidR="003B5159" w:rsidRDefault="003B5159" w:rsidP="00E42709">
      <w:pPr>
        <w:jc w:val="both"/>
        <w:rPr>
          <w:rFonts w:ascii="Arial" w:hAnsi="Arial" w:cs="Arial"/>
          <w:b/>
          <w:bCs/>
        </w:rPr>
      </w:pPr>
    </w:p>
    <w:p w14:paraId="1AB17629" w14:textId="69DA296D" w:rsidR="003B5159" w:rsidRDefault="003B5159" w:rsidP="00E42709">
      <w:pPr>
        <w:jc w:val="both"/>
        <w:rPr>
          <w:rFonts w:ascii="Arial" w:hAnsi="Arial" w:cs="Arial"/>
          <w:b/>
          <w:bCs/>
        </w:rPr>
      </w:pPr>
      <w:r>
        <w:rPr>
          <w:rFonts w:ascii="Arial" w:hAnsi="Arial" w:cs="Arial"/>
        </w:rPr>
        <w:t xml:space="preserve">To </w:t>
      </w:r>
      <w:r w:rsidRPr="003B5159">
        <w:rPr>
          <w:rFonts w:ascii="Arial" w:hAnsi="Arial" w:cs="Arial"/>
          <w:b/>
          <w:bCs/>
        </w:rPr>
        <w:t>RECOMMEND</w:t>
      </w:r>
      <w:r>
        <w:rPr>
          <w:rFonts w:ascii="Arial" w:hAnsi="Arial" w:cs="Arial"/>
        </w:rPr>
        <w:t xml:space="preserve"> to Full Council that they adopt the Policy.  </w:t>
      </w:r>
      <w:r w:rsidRPr="003B5159">
        <w:rPr>
          <w:rFonts w:ascii="Arial" w:hAnsi="Arial" w:cs="Arial"/>
          <w:b/>
          <w:bCs/>
        </w:rPr>
        <w:t>AGREED</w:t>
      </w:r>
    </w:p>
    <w:p w14:paraId="71742225" w14:textId="0F4EE6B2" w:rsidR="00BB58DD" w:rsidRDefault="00BB58DD" w:rsidP="00E42709">
      <w:pPr>
        <w:jc w:val="both"/>
        <w:rPr>
          <w:rFonts w:ascii="Arial" w:hAnsi="Arial" w:cs="Arial"/>
          <w:b/>
          <w:bCs/>
        </w:rPr>
      </w:pPr>
    </w:p>
    <w:p w14:paraId="60F4FAE0" w14:textId="5849C8CF" w:rsidR="00BB58DD" w:rsidRDefault="00BB58DD" w:rsidP="00E42709">
      <w:pPr>
        <w:jc w:val="both"/>
        <w:rPr>
          <w:rFonts w:ascii="Arial" w:hAnsi="Arial" w:cs="Arial"/>
          <w:b/>
          <w:bCs/>
        </w:rPr>
      </w:pPr>
      <w:r>
        <w:rPr>
          <w:rFonts w:ascii="Arial" w:hAnsi="Arial" w:cs="Arial"/>
          <w:b/>
          <w:bCs/>
        </w:rPr>
        <w:t>PAGE 3.  ITEM 9. TO RECEIVE AN UPDATE FROM THE VILLAGE HALL EXTENSION WORKING PARTY ON THE REVISED PLANS</w:t>
      </w:r>
    </w:p>
    <w:p w14:paraId="21A9908E" w14:textId="011B6BE2" w:rsidR="00BB58DD" w:rsidRDefault="00BB58DD" w:rsidP="00E42709">
      <w:pPr>
        <w:jc w:val="both"/>
        <w:rPr>
          <w:rFonts w:ascii="Arial" w:hAnsi="Arial" w:cs="Arial"/>
          <w:b/>
          <w:bCs/>
        </w:rPr>
      </w:pPr>
    </w:p>
    <w:p w14:paraId="14067DD8" w14:textId="2BDD87F7" w:rsidR="00BB58DD" w:rsidRPr="00BB58DD" w:rsidRDefault="00BB58DD" w:rsidP="00E42709">
      <w:pPr>
        <w:jc w:val="both"/>
        <w:rPr>
          <w:rFonts w:ascii="Arial" w:hAnsi="Arial" w:cs="Arial"/>
        </w:rPr>
      </w:pPr>
      <w:r>
        <w:rPr>
          <w:rFonts w:ascii="Arial" w:hAnsi="Arial" w:cs="Arial"/>
        </w:rPr>
        <w:t xml:space="preserve">To </w:t>
      </w:r>
      <w:r w:rsidRPr="00BB58DD">
        <w:rPr>
          <w:rFonts w:ascii="Arial" w:hAnsi="Arial" w:cs="Arial"/>
          <w:b/>
          <w:bCs/>
        </w:rPr>
        <w:t>RECOMMEND</w:t>
      </w:r>
      <w:r>
        <w:rPr>
          <w:rFonts w:ascii="Arial" w:hAnsi="Arial" w:cs="Arial"/>
        </w:rPr>
        <w:t xml:space="preserve"> that Full Council approve the Plans and to instruct Concertus to submit an Application to the Planning Authority accordingly.  </w:t>
      </w:r>
      <w:r w:rsidRPr="00BB58DD">
        <w:rPr>
          <w:rFonts w:ascii="Arial" w:hAnsi="Arial" w:cs="Arial"/>
          <w:b/>
          <w:bCs/>
        </w:rPr>
        <w:t>AGREED</w:t>
      </w:r>
    </w:p>
    <w:p w14:paraId="59551091" w14:textId="77777777" w:rsidR="00E42709" w:rsidRDefault="00E42709" w:rsidP="00E42709">
      <w:pPr>
        <w:jc w:val="both"/>
        <w:rPr>
          <w:rFonts w:ascii="Arial" w:hAnsi="Arial" w:cs="Arial"/>
        </w:rPr>
      </w:pPr>
    </w:p>
    <w:p w14:paraId="0603E051" w14:textId="737BDC6B" w:rsidR="00216DF8" w:rsidRDefault="00DF3BBA" w:rsidP="00D76771">
      <w:pPr>
        <w:rPr>
          <w:rFonts w:ascii="Arial" w:hAnsi="Arial" w:cs="Arial"/>
          <w:b/>
          <w:bCs/>
          <w:u w:val="single"/>
        </w:rPr>
      </w:pPr>
      <w:r>
        <w:rPr>
          <w:rFonts w:ascii="Arial" w:hAnsi="Arial" w:cs="Arial"/>
          <w:b/>
          <w:bCs/>
        </w:rPr>
        <w:t>11</w:t>
      </w:r>
      <w:r w:rsidR="00F3197E">
        <w:rPr>
          <w:rFonts w:ascii="Arial" w:hAnsi="Arial" w:cs="Arial"/>
          <w:b/>
          <w:bCs/>
        </w:rPr>
        <w:t>.</w:t>
      </w:r>
      <w:r w:rsidR="00576CDB">
        <w:rPr>
          <w:rFonts w:ascii="Arial" w:hAnsi="Arial" w:cs="Arial"/>
          <w:b/>
          <w:bCs/>
        </w:rPr>
        <w:t xml:space="preserve"> </w:t>
      </w:r>
      <w:r w:rsidR="00F3197E" w:rsidRPr="00576CDB">
        <w:rPr>
          <w:rFonts w:ascii="Arial" w:hAnsi="Arial" w:cs="Arial"/>
          <w:b/>
          <w:bCs/>
          <w:u w:val="single"/>
        </w:rPr>
        <w:t>TO</w:t>
      </w:r>
      <w:r w:rsidR="00216DF8" w:rsidRPr="00576CDB">
        <w:rPr>
          <w:rFonts w:ascii="Arial" w:hAnsi="Arial" w:cs="Arial"/>
          <w:b/>
          <w:bCs/>
          <w:u w:val="single"/>
        </w:rPr>
        <w:t xml:space="preserve"> </w:t>
      </w:r>
      <w:r w:rsidR="00576CDB">
        <w:rPr>
          <w:rFonts w:ascii="Arial" w:hAnsi="Arial" w:cs="Arial"/>
          <w:b/>
          <w:bCs/>
          <w:u w:val="single"/>
        </w:rPr>
        <w:t>APPROVE THE FINANC</w:t>
      </w:r>
      <w:r w:rsidR="00D76771">
        <w:rPr>
          <w:rFonts w:ascii="Arial" w:hAnsi="Arial" w:cs="Arial"/>
          <w:b/>
          <w:bCs/>
          <w:u w:val="single"/>
        </w:rPr>
        <w:t>IAL</w:t>
      </w:r>
      <w:r w:rsidR="00576CDB">
        <w:rPr>
          <w:rFonts w:ascii="Arial" w:hAnsi="Arial" w:cs="Arial"/>
          <w:b/>
          <w:bCs/>
          <w:u w:val="single"/>
        </w:rPr>
        <w:t xml:space="preserve"> MANAGEMENT REPORT</w:t>
      </w:r>
      <w:r w:rsidR="00E90D68">
        <w:rPr>
          <w:rFonts w:ascii="Arial" w:hAnsi="Arial" w:cs="Arial"/>
          <w:b/>
          <w:bCs/>
          <w:u w:val="single"/>
        </w:rPr>
        <w:t xml:space="preserve"> TO DATE</w:t>
      </w:r>
    </w:p>
    <w:p w14:paraId="55D56A87" w14:textId="7764AE08" w:rsidR="00CA64F3" w:rsidRDefault="00CA64F3" w:rsidP="00D76771">
      <w:pPr>
        <w:rPr>
          <w:rFonts w:ascii="Arial" w:hAnsi="Arial" w:cs="Arial"/>
          <w:b/>
          <w:bCs/>
          <w:u w:val="single"/>
        </w:rPr>
      </w:pPr>
    </w:p>
    <w:p w14:paraId="5F857283" w14:textId="62A95095" w:rsidR="00140114" w:rsidRDefault="00216DF8" w:rsidP="00D76771">
      <w:pPr>
        <w:jc w:val="both"/>
        <w:rPr>
          <w:rFonts w:ascii="Arial" w:hAnsi="Arial" w:cs="Arial"/>
          <w:bCs/>
        </w:rPr>
      </w:pPr>
      <w:r>
        <w:rPr>
          <w:rFonts w:ascii="Arial" w:hAnsi="Arial" w:cs="Arial"/>
          <w:bCs/>
        </w:rPr>
        <w:t>Members review</w:t>
      </w:r>
      <w:r w:rsidR="0071642F">
        <w:rPr>
          <w:rFonts w:ascii="Arial" w:hAnsi="Arial" w:cs="Arial"/>
          <w:bCs/>
        </w:rPr>
        <w:t>ed</w:t>
      </w:r>
      <w:r>
        <w:rPr>
          <w:rFonts w:ascii="Arial" w:hAnsi="Arial" w:cs="Arial"/>
          <w:bCs/>
        </w:rPr>
        <w:t xml:space="preserve"> and </w:t>
      </w:r>
      <w:r w:rsidRPr="00216DF8">
        <w:rPr>
          <w:rFonts w:ascii="Arial" w:hAnsi="Arial" w:cs="Arial"/>
          <w:b/>
          <w:bCs/>
        </w:rPr>
        <w:t>NOTED</w:t>
      </w:r>
      <w:r>
        <w:rPr>
          <w:rFonts w:ascii="Arial" w:hAnsi="Arial" w:cs="Arial"/>
          <w:bCs/>
        </w:rPr>
        <w:t xml:space="preserve"> the </w:t>
      </w:r>
      <w:r w:rsidR="00246792">
        <w:rPr>
          <w:rFonts w:ascii="Arial" w:hAnsi="Arial" w:cs="Arial"/>
          <w:bCs/>
        </w:rPr>
        <w:t>Financial Management R</w:t>
      </w:r>
      <w:r>
        <w:rPr>
          <w:rFonts w:ascii="Arial" w:hAnsi="Arial" w:cs="Arial"/>
          <w:bCs/>
        </w:rPr>
        <w:t xml:space="preserve">eport up to </w:t>
      </w:r>
      <w:r w:rsidR="00DF3BBA">
        <w:rPr>
          <w:rFonts w:ascii="Arial" w:hAnsi="Arial" w:cs="Arial"/>
          <w:bCs/>
        </w:rPr>
        <w:t>3rd</w:t>
      </w:r>
      <w:r w:rsidR="0071642F">
        <w:rPr>
          <w:rFonts w:ascii="Arial" w:hAnsi="Arial" w:cs="Arial"/>
          <w:bCs/>
        </w:rPr>
        <w:t xml:space="preserve"> January</w:t>
      </w:r>
      <w:r w:rsidR="00BE555A">
        <w:rPr>
          <w:rFonts w:ascii="Arial" w:hAnsi="Arial" w:cs="Arial"/>
          <w:bCs/>
        </w:rPr>
        <w:t xml:space="preserve"> </w:t>
      </w:r>
      <w:r>
        <w:rPr>
          <w:rFonts w:ascii="Arial" w:hAnsi="Arial" w:cs="Arial"/>
          <w:bCs/>
        </w:rPr>
        <w:t>20</w:t>
      </w:r>
      <w:r w:rsidR="0071642F">
        <w:rPr>
          <w:rFonts w:ascii="Arial" w:hAnsi="Arial" w:cs="Arial"/>
          <w:bCs/>
        </w:rPr>
        <w:t>2</w:t>
      </w:r>
      <w:r w:rsidR="00DF3BBA">
        <w:rPr>
          <w:rFonts w:ascii="Arial" w:hAnsi="Arial" w:cs="Arial"/>
          <w:bCs/>
        </w:rPr>
        <w:t xml:space="preserve">3 </w:t>
      </w:r>
      <w:r w:rsidR="00D76771" w:rsidRPr="00D76771">
        <w:rPr>
          <w:rFonts w:ascii="Arial" w:hAnsi="Arial" w:cs="Arial"/>
          <w:b/>
        </w:rPr>
        <w:t>(</w:t>
      </w:r>
      <w:r w:rsidR="001427B2" w:rsidRPr="004F7552">
        <w:rPr>
          <w:rFonts w:ascii="Arial" w:hAnsi="Arial" w:cs="Arial"/>
          <w:b/>
        </w:rPr>
        <w:t>Appendix A</w:t>
      </w:r>
      <w:r w:rsidR="001427B2" w:rsidRPr="00D76771">
        <w:rPr>
          <w:rFonts w:ascii="Arial" w:hAnsi="Arial" w:cs="Arial"/>
          <w:b/>
        </w:rPr>
        <w:t>)</w:t>
      </w:r>
      <w:r w:rsidR="00D76771">
        <w:rPr>
          <w:rFonts w:ascii="Arial" w:hAnsi="Arial" w:cs="Arial"/>
          <w:bCs/>
        </w:rPr>
        <w:t>.</w:t>
      </w:r>
    </w:p>
    <w:p w14:paraId="14854AEF" w14:textId="58986E64" w:rsidR="00EA4E70" w:rsidRDefault="00EA4E70" w:rsidP="00D76771">
      <w:pPr>
        <w:jc w:val="both"/>
        <w:rPr>
          <w:rFonts w:ascii="Arial" w:hAnsi="Arial" w:cs="Arial"/>
          <w:bCs/>
        </w:rPr>
      </w:pPr>
    </w:p>
    <w:p w14:paraId="6ACFDBAD" w14:textId="0A239E2D" w:rsidR="00EA4E70" w:rsidRDefault="00EA4E70" w:rsidP="00D76771">
      <w:pPr>
        <w:jc w:val="both"/>
        <w:rPr>
          <w:rFonts w:ascii="Arial" w:hAnsi="Arial" w:cs="Arial"/>
          <w:bCs/>
        </w:rPr>
      </w:pPr>
      <w:r>
        <w:rPr>
          <w:rFonts w:ascii="Arial" w:hAnsi="Arial" w:cs="Arial"/>
          <w:bCs/>
        </w:rPr>
        <w:t>A Member asked why the income for Blackhouse Lane was underbudget, the Council Manager advised that Cornard Dynamos 2</w:t>
      </w:r>
      <w:r w:rsidRPr="00EA4E70">
        <w:rPr>
          <w:rFonts w:ascii="Arial" w:hAnsi="Arial" w:cs="Arial"/>
          <w:bCs/>
          <w:vertAlign w:val="superscript"/>
        </w:rPr>
        <w:t>nd</w:t>
      </w:r>
      <w:r>
        <w:rPr>
          <w:rFonts w:ascii="Arial" w:hAnsi="Arial" w:cs="Arial"/>
          <w:bCs/>
        </w:rPr>
        <w:t xml:space="preserve"> half invoice was still outstanding.</w:t>
      </w:r>
    </w:p>
    <w:p w14:paraId="47496EA6" w14:textId="1226BFC6" w:rsidR="0071642F" w:rsidRDefault="0071642F" w:rsidP="00820008">
      <w:pPr>
        <w:rPr>
          <w:rFonts w:ascii="Arial" w:hAnsi="Arial" w:cs="Arial"/>
          <w:bCs/>
        </w:rPr>
      </w:pPr>
    </w:p>
    <w:p w14:paraId="3C0E5A31" w14:textId="77777777" w:rsidR="00A537DF" w:rsidRDefault="001C106E" w:rsidP="00264B84">
      <w:pPr>
        <w:ind w:left="709" w:hanging="720"/>
        <w:rPr>
          <w:rFonts w:ascii="Arial" w:hAnsi="Arial" w:cs="Arial"/>
          <w:b/>
          <w:u w:val="single"/>
        </w:rPr>
      </w:pPr>
      <w:r w:rsidRPr="001C106E">
        <w:rPr>
          <w:rFonts w:ascii="Arial" w:hAnsi="Arial" w:cs="Arial"/>
          <w:b/>
        </w:rPr>
        <w:t xml:space="preserve">12. </w:t>
      </w:r>
      <w:r w:rsidRPr="001C106E">
        <w:rPr>
          <w:rFonts w:ascii="Arial" w:hAnsi="Arial" w:cs="Arial"/>
          <w:b/>
          <w:u w:val="single"/>
        </w:rPr>
        <w:t>TO CONSIDER BABERGH DISTRICT COUNCIL’S COUNCIL TAX BASES</w:t>
      </w:r>
    </w:p>
    <w:p w14:paraId="7397D762" w14:textId="52AE314A" w:rsidR="005F2DC2" w:rsidRDefault="001C106E" w:rsidP="00A537DF">
      <w:pPr>
        <w:ind w:left="426"/>
        <w:rPr>
          <w:rFonts w:ascii="Arial" w:hAnsi="Arial" w:cs="Arial"/>
          <w:b/>
          <w:u w:val="single"/>
        </w:rPr>
      </w:pPr>
      <w:r w:rsidRPr="001C106E">
        <w:rPr>
          <w:rFonts w:ascii="Arial" w:hAnsi="Arial" w:cs="Arial"/>
          <w:b/>
          <w:u w:val="single"/>
        </w:rPr>
        <w:t>FOR</w:t>
      </w:r>
      <w:r w:rsidR="00A537DF">
        <w:rPr>
          <w:rFonts w:ascii="Arial" w:hAnsi="Arial" w:cs="Arial"/>
          <w:b/>
          <w:u w:val="single"/>
        </w:rPr>
        <w:t xml:space="preserve"> </w:t>
      </w:r>
      <w:r w:rsidRPr="001C106E">
        <w:rPr>
          <w:rFonts w:ascii="Arial" w:hAnsi="Arial" w:cs="Arial"/>
          <w:b/>
          <w:u w:val="single"/>
        </w:rPr>
        <w:t>PARISHES AND DISTRICT: 2023/2024</w:t>
      </w:r>
    </w:p>
    <w:p w14:paraId="2D90845C" w14:textId="1C328402" w:rsidR="001C106E" w:rsidRDefault="001C106E" w:rsidP="00820008">
      <w:pPr>
        <w:rPr>
          <w:rFonts w:ascii="Arial" w:hAnsi="Arial" w:cs="Arial"/>
          <w:b/>
          <w:u w:val="single"/>
        </w:rPr>
      </w:pPr>
    </w:p>
    <w:p w14:paraId="72B1E351" w14:textId="483A2777" w:rsidR="00264B84" w:rsidRDefault="00E54327" w:rsidP="00820008">
      <w:pPr>
        <w:rPr>
          <w:rFonts w:ascii="Arial" w:hAnsi="Arial" w:cs="Arial"/>
          <w:bCs/>
        </w:rPr>
      </w:pPr>
      <w:r>
        <w:rPr>
          <w:rFonts w:ascii="Arial" w:hAnsi="Arial" w:cs="Arial"/>
          <w:bCs/>
        </w:rPr>
        <w:t xml:space="preserve">Members reviewed </w:t>
      </w:r>
      <w:r w:rsidR="001A5588">
        <w:rPr>
          <w:rFonts w:ascii="Arial" w:hAnsi="Arial" w:cs="Arial"/>
          <w:bCs/>
        </w:rPr>
        <w:t xml:space="preserve">and </w:t>
      </w:r>
      <w:r w:rsidR="001A5588" w:rsidRPr="001A5588">
        <w:rPr>
          <w:rFonts w:ascii="Arial" w:hAnsi="Arial" w:cs="Arial"/>
          <w:b/>
        </w:rPr>
        <w:t>NOTED</w:t>
      </w:r>
      <w:r w:rsidR="001A5588">
        <w:rPr>
          <w:rFonts w:ascii="Arial" w:hAnsi="Arial" w:cs="Arial"/>
          <w:bCs/>
        </w:rPr>
        <w:t xml:space="preserve"> </w:t>
      </w:r>
      <w:r>
        <w:rPr>
          <w:rFonts w:ascii="Arial" w:hAnsi="Arial" w:cs="Arial"/>
          <w:bCs/>
        </w:rPr>
        <w:t>BDC’s Council Tax Bases for Parishes and District</w:t>
      </w:r>
      <w:r w:rsidR="00445B6C">
        <w:rPr>
          <w:rFonts w:ascii="Arial" w:hAnsi="Arial" w:cs="Arial"/>
          <w:bCs/>
        </w:rPr>
        <w:t xml:space="preserve"> Councils</w:t>
      </w:r>
      <w:r w:rsidR="00264B84">
        <w:rPr>
          <w:rFonts w:ascii="Arial" w:hAnsi="Arial" w:cs="Arial"/>
          <w:bCs/>
        </w:rPr>
        <w:t xml:space="preserve"> </w:t>
      </w:r>
      <w:r w:rsidR="001A5588" w:rsidRPr="0076055A">
        <w:rPr>
          <w:rFonts w:ascii="Arial" w:hAnsi="Arial" w:cs="Arial"/>
          <w:b/>
        </w:rPr>
        <w:t>(See Appendix B)</w:t>
      </w:r>
      <w:r w:rsidR="001A5588">
        <w:rPr>
          <w:rFonts w:ascii="Arial" w:hAnsi="Arial" w:cs="Arial"/>
          <w:bCs/>
        </w:rPr>
        <w:t xml:space="preserve"> </w:t>
      </w:r>
      <w:r>
        <w:rPr>
          <w:rFonts w:ascii="Arial" w:hAnsi="Arial" w:cs="Arial"/>
          <w:bCs/>
        </w:rPr>
        <w:t>for the coming financial year.</w:t>
      </w:r>
    </w:p>
    <w:p w14:paraId="1A31335C" w14:textId="77777777" w:rsidR="00F85979" w:rsidRDefault="00F85979" w:rsidP="00820008">
      <w:pPr>
        <w:rPr>
          <w:rFonts w:ascii="Arial" w:hAnsi="Arial" w:cs="Arial"/>
          <w:bCs/>
        </w:rPr>
      </w:pPr>
    </w:p>
    <w:p w14:paraId="58FEF83F" w14:textId="3BDFF7C6" w:rsidR="001C106E" w:rsidRDefault="00E54327" w:rsidP="00820008">
      <w:pPr>
        <w:rPr>
          <w:rFonts w:ascii="Arial" w:hAnsi="Arial" w:cs="Arial"/>
          <w:bCs/>
        </w:rPr>
      </w:pPr>
      <w:r>
        <w:rPr>
          <w:rFonts w:ascii="Arial" w:hAnsi="Arial" w:cs="Arial"/>
          <w:bCs/>
        </w:rPr>
        <w:lastRenderedPageBreak/>
        <w:t>The Council Manager confirmed there had been a small increase of 0.9%</w:t>
      </w:r>
      <w:r w:rsidR="001A5588">
        <w:rPr>
          <w:rFonts w:ascii="Arial" w:hAnsi="Arial" w:cs="Arial"/>
          <w:bCs/>
        </w:rPr>
        <w:t xml:space="preserve"> to the Council Tax Base for Great Cornard</w:t>
      </w:r>
      <w:r w:rsidR="00D1585B">
        <w:rPr>
          <w:rFonts w:ascii="Arial" w:hAnsi="Arial" w:cs="Arial"/>
          <w:bCs/>
        </w:rPr>
        <w:t xml:space="preserve"> which</w:t>
      </w:r>
      <w:r w:rsidR="004152EB">
        <w:rPr>
          <w:rFonts w:ascii="Arial" w:hAnsi="Arial" w:cs="Arial"/>
          <w:bCs/>
        </w:rPr>
        <w:t xml:space="preserve"> </w:t>
      </w:r>
      <w:r w:rsidR="001A5588">
        <w:rPr>
          <w:rFonts w:ascii="Arial" w:hAnsi="Arial" w:cs="Arial"/>
          <w:bCs/>
        </w:rPr>
        <w:t xml:space="preserve">would give the Council additional funds of just £2,155. </w:t>
      </w:r>
    </w:p>
    <w:p w14:paraId="53CA3A75" w14:textId="77777777" w:rsidR="00140EFA" w:rsidRDefault="00140EFA" w:rsidP="00820008">
      <w:pPr>
        <w:rPr>
          <w:rFonts w:ascii="Arial" w:hAnsi="Arial" w:cs="Arial"/>
          <w:bCs/>
        </w:rPr>
      </w:pPr>
    </w:p>
    <w:p w14:paraId="2A0DE4CF" w14:textId="6874616B" w:rsidR="005F2DC2" w:rsidRDefault="00BC2EE0" w:rsidP="00820008">
      <w:pPr>
        <w:rPr>
          <w:rFonts w:ascii="Arial" w:hAnsi="Arial" w:cs="Arial"/>
          <w:bCs/>
        </w:rPr>
      </w:pPr>
      <w:r>
        <w:rPr>
          <w:rFonts w:ascii="Arial" w:hAnsi="Arial" w:cs="Arial"/>
          <w:bCs/>
        </w:rPr>
        <w:t>Councillor Bavington expressed his disappointment in this figure given the amount of new houses which have been built in Great Cornard recently.</w:t>
      </w:r>
    </w:p>
    <w:p w14:paraId="5E9980B6" w14:textId="77777777" w:rsidR="005F2DC2" w:rsidRDefault="005F2DC2" w:rsidP="00820008">
      <w:pPr>
        <w:rPr>
          <w:rFonts w:ascii="Arial" w:hAnsi="Arial" w:cs="Arial"/>
          <w:bCs/>
        </w:rPr>
      </w:pPr>
    </w:p>
    <w:p w14:paraId="0B0C908E" w14:textId="0EF67DA5" w:rsidR="00B7663E" w:rsidRPr="00B7663E" w:rsidRDefault="00BC2EE0" w:rsidP="00CB7159">
      <w:pPr>
        <w:rPr>
          <w:rFonts w:ascii="Arial" w:hAnsi="Arial" w:cs="Arial"/>
        </w:rPr>
      </w:pPr>
      <w:r>
        <w:rPr>
          <w:rFonts w:ascii="Arial" w:hAnsi="Arial" w:cs="Arial"/>
          <w:b/>
          <w:bCs/>
        </w:rPr>
        <w:t>13</w:t>
      </w:r>
      <w:r w:rsidR="00B7663E" w:rsidRPr="00B7663E">
        <w:rPr>
          <w:rFonts w:ascii="Arial" w:hAnsi="Arial" w:cs="Arial"/>
          <w:b/>
          <w:bCs/>
        </w:rPr>
        <w:t>.</w:t>
      </w:r>
      <w:r w:rsidR="00A9423B">
        <w:rPr>
          <w:rFonts w:ascii="Arial" w:hAnsi="Arial" w:cs="Arial"/>
          <w:b/>
          <w:bCs/>
        </w:rPr>
        <w:t xml:space="preserve"> </w:t>
      </w:r>
      <w:r w:rsidR="00246792" w:rsidRPr="00246792">
        <w:rPr>
          <w:rFonts w:ascii="Arial" w:hAnsi="Arial" w:cs="Arial"/>
          <w:b/>
          <w:bCs/>
          <w:u w:val="single"/>
        </w:rPr>
        <w:t xml:space="preserve">TO AGREE </w:t>
      </w:r>
      <w:r w:rsidR="001A5588">
        <w:rPr>
          <w:rFonts w:ascii="Arial" w:hAnsi="Arial" w:cs="Arial"/>
          <w:b/>
          <w:bCs/>
          <w:u w:val="single"/>
        </w:rPr>
        <w:t xml:space="preserve">THE </w:t>
      </w:r>
      <w:r w:rsidR="00B7663E" w:rsidRPr="00B7663E">
        <w:rPr>
          <w:rFonts w:ascii="Arial" w:hAnsi="Arial" w:cs="Arial"/>
          <w:b/>
          <w:bCs/>
          <w:u w:val="single"/>
        </w:rPr>
        <w:t>FY20</w:t>
      </w:r>
      <w:r w:rsidR="001B449B">
        <w:rPr>
          <w:rFonts w:ascii="Arial" w:hAnsi="Arial" w:cs="Arial"/>
          <w:b/>
          <w:bCs/>
          <w:u w:val="single"/>
        </w:rPr>
        <w:t>2</w:t>
      </w:r>
      <w:r>
        <w:rPr>
          <w:rFonts w:ascii="Arial" w:hAnsi="Arial" w:cs="Arial"/>
          <w:b/>
          <w:bCs/>
          <w:u w:val="single"/>
        </w:rPr>
        <w:t>3</w:t>
      </w:r>
      <w:r w:rsidR="00302AAC">
        <w:rPr>
          <w:rFonts w:ascii="Arial" w:hAnsi="Arial" w:cs="Arial"/>
          <w:b/>
          <w:bCs/>
          <w:u w:val="single"/>
        </w:rPr>
        <w:t>/2</w:t>
      </w:r>
      <w:r>
        <w:rPr>
          <w:rFonts w:ascii="Arial" w:hAnsi="Arial" w:cs="Arial"/>
          <w:b/>
          <w:bCs/>
          <w:u w:val="single"/>
        </w:rPr>
        <w:t>4</w:t>
      </w:r>
      <w:r w:rsidR="00246792">
        <w:rPr>
          <w:rFonts w:ascii="Arial" w:hAnsi="Arial" w:cs="Arial"/>
          <w:b/>
          <w:bCs/>
          <w:u w:val="single"/>
        </w:rPr>
        <w:t xml:space="preserve"> BUDGET</w:t>
      </w:r>
    </w:p>
    <w:p w14:paraId="7C1255FF" w14:textId="77777777" w:rsidR="00B7663E" w:rsidRPr="00B7663E" w:rsidRDefault="00B7663E" w:rsidP="00B7663E">
      <w:pPr>
        <w:ind w:left="360" w:hanging="360"/>
        <w:rPr>
          <w:rFonts w:ascii="Arial" w:hAnsi="Arial" w:cs="Arial"/>
        </w:rPr>
      </w:pPr>
    </w:p>
    <w:p w14:paraId="1D91F6AF" w14:textId="4DBF3EBE" w:rsidR="00F04702" w:rsidRDefault="00F04702" w:rsidP="00264B84">
      <w:pPr>
        <w:jc w:val="both"/>
        <w:rPr>
          <w:rFonts w:ascii="Arial" w:hAnsi="Arial" w:cs="Arial"/>
          <w:bCs/>
        </w:rPr>
      </w:pPr>
      <w:bookmarkStart w:id="11" w:name="_Hlk92805811"/>
      <w:r>
        <w:rPr>
          <w:rFonts w:ascii="Arial" w:hAnsi="Arial" w:cs="Arial"/>
          <w:bCs/>
        </w:rPr>
        <w:t xml:space="preserve">The Chairman invited Councillor Bavington as Chairman of the Policy and Resources to present the Budget in conjunction with the Council Manager. </w:t>
      </w:r>
    </w:p>
    <w:p w14:paraId="42F80AA3" w14:textId="719FE8B6" w:rsidR="00F04702" w:rsidRDefault="00F04702" w:rsidP="00264B84">
      <w:pPr>
        <w:jc w:val="both"/>
        <w:rPr>
          <w:rFonts w:ascii="Arial" w:hAnsi="Arial" w:cs="Arial"/>
          <w:bCs/>
        </w:rPr>
      </w:pPr>
    </w:p>
    <w:p w14:paraId="1B7B39E2" w14:textId="77777777" w:rsidR="001E0A2B" w:rsidRDefault="00F04702" w:rsidP="00264B84">
      <w:pPr>
        <w:jc w:val="both"/>
        <w:rPr>
          <w:rFonts w:ascii="Arial" w:hAnsi="Arial" w:cs="Arial"/>
          <w:bCs/>
        </w:rPr>
      </w:pPr>
      <w:r>
        <w:rPr>
          <w:rFonts w:ascii="Arial" w:hAnsi="Arial" w:cs="Arial"/>
          <w:bCs/>
        </w:rPr>
        <w:t xml:space="preserve">Councillor Bavington </w:t>
      </w:r>
      <w:r w:rsidR="001A5588">
        <w:rPr>
          <w:rFonts w:ascii="Arial" w:hAnsi="Arial" w:cs="Arial"/>
          <w:bCs/>
        </w:rPr>
        <w:t>reiterated</w:t>
      </w:r>
      <w:r>
        <w:rPr>
          <w:rFonts w:ascii="Arial" w:hAnsi="Arial" w:cs="Arial"/>
          <w:bCs/>
        </w:rPr>
        <w:t xml:space="preserve"> that this had been a difficult Budget to prepare due to the uncertainty regarding Inflation and rising energy costs</w:t>
      </w:r>
      <w:r w:rsidR="001A5588">
        <w:rPr>
          <w:rFonts w:ascii="Arial" w:hAnsi="Arial" w:cs="Arial"/>
          <w:bCs/>
        </w:rPr>
        <w:t>.</w:t>
      </w:r>
      <w:r w:rsidR="001E0A2B">
        <w:rPr>
          <w:rFonts w:ascii="Arial" w:hAnsi="Arial" w:cs="Arial"/>
          <w:bCs/>
        </w:rPr>
        <w:t xml:space="preserve"> </w:t>
      </w:r>
    </w:p>
    <w:p w14:paraId="7BB5876A" w14:textId="77777777" w:rsidR="001E0A2B" w:rsidRDefault="001E0A2B" w:rsidP="00264B84">
      <w:pPr>
        <w:jc w:val="both"/>
        <w:rPr>
          <w:rFonts w:ascii="Arial" w:hAnsi="Arial" w:cs="Arial"/>
          <w:bCs/>
        </w:rPr>
      </w:pPr>
    </w:p>
    <w:p w14:paraId="4FD6BB7E" w14:textId="4C3E323C" w:rsidR="001E0A2B" w:rsidRDefault="001E0A2B" w:rsidP="00264B84">
      <w:pPr>
        <w:jc w:val="both"/>
        <w:rPr>
          <w:rFonts w:ascii="Arial" w:hAnsi="Arial" w:cs="Arial"/>
          <w:bCs/>
        </w:rPr>
      </w:pPr>
      <w:r>
        <w:rPr>
          <w:rFonts w:ascii="Arial" w:hAnsi="Arial" w:cs="Arial"/>
          <w:bCs/>
        </w:rPr>
        <w:t>The Council proceeded to review the Budget</w:t>
      </w:r>
      <w:r w:rsidR="00492BF9">
        <w:rPr>
          <w:rFonts w:ascii="Arial" w:hAnsi="Arial" w:cs="Arial"/>
          <w:bCs/>
        </w:rPr>
        <w:t xml:space="preserve"> </w:t>
      </w:r>
      <w:r w:rsidR="00492BF9" w:rsidRPr="00492BF9">
        <w:rPr>
          <w:rFonts w:ascii="Arial" w:hAnsi="Arial" w:cs="Arial"/>
          <w:b/>
        </w:rPr>
        <w:t>(See Appendix C)</w:t>
      </w:r>
      <w:r w:rsidR="00492BF9">
        <w:rPr>
          <w:rFonts w:ascii="Arial" w:hAnsi="Arial" w:cs="Arial"/>
          <w:bCs/>
        </w:rPr>
        <w:t xml:space="preserve"> </w:t>
      </w:r>
      <w:r>
        <w:rPr>
          <w:rFonts w:ascii="Arial" w:hAnsi="Arial" w:cs="Arial"/>
          <w:bCs/>
        </w:rPr>
        <w:t>and Budget Notes</w:t>
      </w:r>
      <w:r w:rsidR="00492BF9">
        <w:rPr>
          <w:rFonts w:ascii="Arial" w:hAnsi="Arial" w:cs="Arial"/>
          <w:bCs/>
        </w:rPr>
        <w:t xml:space="preserve"> </w:t>
      </w:r>
      <w:r w:rsidR="00492BF9" w:rsidRPr="00492BF9">
        <w:rPr>
          <w:rFonts w:ascii="Arial" w:hAnsi="Arial" w:cs="Arial"/>
          <w:b/>
        </w:rPr>
        <w:t>(Appendix D)</w:t>
      </w:r>
      <w:r w:rsidR="00C935BF">
        <w:rPr>
          <w:rFonts w:ascii="Arial" w:hAnsi="Arial" w:cs="Arial"/>
          <w:bCs/>
        </w:rPr>
        <w:t xml:space="preserve">, in detail, and </w:t>
      </w:r>
      <w:r w:rsidR="00492BF9">
        <w:rPr>
          <w:rFonts w:ascii="Arial" w:hAnsi="Arial" w:cs="Arial"/>
          <w:bCs/>
        </w:rPr>
        <w:t xml:space="preserve">in particular:- </w:t>
      </w:r>
    </w:p>
    <w:p w14:paraId="6ADDFAA2" w14:textId="77777777" w:rsidR="001E0A2B" w:rsidRDefault="001E0A2B" w:rsidP="00264B84">
      <w:pPr>
        <w:jc w:val="both"/>
        <w:rPr>
          <w:rFonts w:ascii="Arial" w:hAnsi="Arial" w:cs="Arial"/>
          <w:bCs/>
        </w:rPr>
      </w:pPr>
    </w:p>
    <w:p w14:paraId="0C9B5184" w14:textId="77777777" w:rsidR="00492BF9" w:rsidRPr="00492BF9" w:rsidRDefault="00492BF9" w:rsidP="00264B84">
      <w:pPr>
        <w:pStyle w:val="ListParagraph"/>
        <w:numPr>
          <w:ilvl w:val="0"/>
          <w:numId w:val="25"/>
        </w:numPr>
        <w:ind w:left="426"/>
        <w:jc w:val="both"/>
        <w:rPr>
          <w:rFonts w:ascii="Arial" w:hAnsi="Arial" w:cs="Arial"/>
          <w:b/>
          <w:sz w:val="24"/>
          <w:szCs w:val="24"/>
        </w:rPr>
      </w:pPr>
      <w:r w:rsidRPr="00492BF9">
        <w:rPr>
          <w:rFonts w:ascii="Arial" w:hAnsi="Arial" w:cs="Arial"/>
          <w:b/>
          <w:sz w:val="24"/>
          <w:szCs w:val="24"/>
        </w:rPr>
        <w:t xml:space="preserve">Interest </w:t>
      </w:r>
    </w:p>
    <w:p w14:paraId="30285EE4" w14:textId="2AA6E062" w:rsidR="001E0A2B" w:rsidRPr="00492BF9" w:rsidRDefault="001E0A2B" w:rsidP="00264B84">
      <w:pPr>
        <w:pStyle w:val="ListParagraph"/>
        <w:ind w:left="426"/>
        <w:jc w:val="both"/>
        <w:rPr>
          <w:rFonts w:ascii="Arial" w:hAnsi="Arial" w:cs="Arial"/>
          <w:b/>
          <w:sz w:val="24"/>
          <w:szCs w:val="24"/>
        </w:rPr>
      </w:pPr>
      <w:r w:rsidRPr="00492BF9">
        <w:rPr>
          <w:rFonts w:ascii="Arial" w:hAnsi="Arial" w:cs="Arial"/>
          <w:bCs/>
          <w:sz w:val="24"/>
          <w:szCs w:val="24"/>
        </w:rPr>
        <w:t xml:space="preserve">A Member raised the </w:t>
      </w:r>
      <w:r w:rsidR="004152EB">
        <w:rPr>
          <w:rFonts w:ascii="Arial" w:hAnsi="Arial" w:cs="Arial"/>
          <w:bCs/>
          <w:sz w:val="24"/>
          <w:szCs w:val="24"/>
        </w:rPr>
        <w:t xml:space="preserve">question as to whether a </w:t>
      </w:r>
      <w:r w:rsidRPr="00492BF9">
        <w:rPr>
          <w:rFonts w:ascii="Arial" w:hAnsi="Arial" w:cs="Arial"/>
          <w:bCs/>
          <w:sz w:val="24"/>
          <w:szCs w:val="24"/>
        </w:rPr>
        <w:t xml:space="preserve">more advantageous interest </w:t>
      </w:r>
      <w:r w:rsidR="004152EB">
        <w:rPr>
          <w:rFonts w:ascii="Arial" w:hAnsi="Arial" w:cs="Arial"/>
          <w:bCs/>
          <w:sz w:val="24"/>
          <w:szCs w:val="24"/>
        </w:rPr>
        <w:t xml:space="preserve">rate </w:t>
      </w:r>
      <w:r w:rsidRPr="00492BF9">
        <w:rPr>
          <w:rFonts w:ascii="Arial" w:hAnsi="Arial" w:cs="Arial"/>
          <w:bCs/>
          <w:sz w:val="24"/>
          <w:szCs w:val="24"/>
        </w:rPr>
        <w:t xml:space="preserve">could be </w:t>
      </w:r>
      <w:r w:rsidR="00AF3B17">
        <w:rPr>
          <w:rFonts w:ascii="Arial" w:hAnsi="Arial" w:cs="Arial"/>
          <w:bCs/>
          <w:sz w:val="24"/>
          <w:szCs w:val="24"/>
        </w:rPr>
        <w:t xml:space="preserve">obtained </w:t>
      </w:r>
      <w:r w:rsidRPr="00492BF9">
        <w:rPr>
          <w:rFonts w:ascii="Arial" w:hAnsi="Arial" w:cs="Arial"/>
          <w:bCs/>
          <w:sz w:val="24"/>
          <w:szCs w:val="24"/>
        </w:rPr>
        <w:t xml:space="preserve">by moving the Council’s </w:t>
      </w:r>
      <w:r w:rsidR="004152EB">
        <w:rPr>
          <w:rFonts w:ascii="Arial" w:hAnsi="Arial" w:cs="Arial"/>
          <w:bCs/>
          <w:sz w:val="24"/>
          <w:szCs w:val="24"/>
        </w:rPr>
        <w:t>bank accounts</w:t>
      </w:r>
      <w:r w:rsidRPr="00492BF9">
        <w:rPr>
          <w:rFonts w:ascii="Arial" w:hAnsi="Arial" w:cs="Arial"/>
          <w:bCs/>
          <w:sz w:val="24"/>
          <w:szCs w:val="24"/>
        </w:rPr>
        <w:t xml:space="preserve"> to </w:t>
      </w:r>
      <w:r w:rsidR="004152EB">
        <w:rPr>
          <w:rFonts w:ascii="Arial" w:hAnsi="Arial" w:cs="Arial"/>
          <w:bCs/>
          <w:sz w:val="24"/>
          <w:szCs w:val="24"/>
        </w:rPr>
        <w:t xml:space="preserve">a different </w:t>
      </w:r>
      <w:r w:rsidRPr="00492BF9">
        <w:rPr>
          <w:rFonts w:ascii="Arial" w:hAnsi="Arial" w:cs="Arial"/>
          <w:bCs/>
          <w:sz w:val="24"/>
          <w:szCs w:val="24"/>
        </w:rPr>
        <w:t xml:space="preserve">bank. Members </w:t>
      </w:r>
      <w:r w:rsidR="004152EB">
        <w:rPr>
          <w:rFonts w:ascii="Arial" w:hAnsi="Arial" w:cs="Arial"/>
          <w:bCs/>
          <w:sz w:val="24"/>
          <w:szCs w:val="24"/>
        </w:rPr>
        <w:t xml:space="preserve">agreed </w:t>
      </w:r>
      <w:r w:rsidRPr="00492BF9">
        <w:rPr>
          <w:rFonts w:ascii="Arial" w:hAnsi="Arial" w:cs="Arial"/>
          <w:bCs/>
          <w:sz w:val="24"/>
          <w:szCs w:val="24"/>
        </w:rPr>
        <w:t xml:space="preserve">that this could be problematic and </w:t>
      </w:r>
      <w:r w:rsidRPr="00492BF9">
        <w:rPr>
          <w:rFonts w:ascii="Arial" w:hAnsi="Arial" w:cs="Arial"/>
          <w:b/>
          <w:sz w:val="24"/>
          <w:szCs w:val="24"/>
        </w:rPr>
        <w:t>AGREED</w:t>
      </w:r>
      <w:r w:rsidRPr="00492BF9">
        <w:rPr>
          <w:rFonts w:ascii="Arial" w:hAnsi="Arial" w:cs="Arial"/>
          <w:bCs/>
          <w:sz w:val="24"/>
          <w:szCs w:val="24"/>
        </w:rPr>
        <w:t xml:space="preserve"> to add the matter to a future Agenda of the Policy and Resources Committee</w:t>
      </w:r>
      <w:r w:rsidR="004152EB">
        <w:rPr>
          <w:rFonts w:ascii="Arial" w:hAnsi="Arial" w:cs="Arial"/>
          <w:bCs/>
          <w:sz w:val="24"/>
          <w:szCs w:val="24"/>
        </w:rPr>
        <w:t xml:space="preserve"> for further discussion. </w:t>
      </w:r>
    </w:p>
    <w:p w14:paraId="608AD67F" w14:textId="6B197912" w:rsidR="001E0A2B" w:rsidRPr="00492BF9" w:rsidRDefault="001E0A2B" w:rsidP="001E0A2B">
      <w:pPr>
        <w:jc w:val="both"/>
        <w:rPr>
          <w:rFonts w:ascii="Arial" w:hAnsi="Arial" w:cs="Arial"/>
          <w:b/>
        </w:rPr>
      </w:pPr>
      <w:r w:rsidRPr="00492BF9">
        <w:rPr>
          <w:rFonts w:ascii="Arial" w:hAnsi="Arial" w:cs="Arial"/>
          <w:b/>
        </w:rPr>
        <w:t>16.</w:t>
      </w:r>
      <w:r w:rsidR="00492BF9">
        <w:rPr>
          <w:rFonts w:ascii="Arial" w:hAnsi="Arial" w:cs="Arial"/>
          <w:b/>
        </w:rPr>
        <w:t xml:space="preserve">  </w:t>
      </w:r>
      <w:r w:rsidRPr="00492BF9">
        <w:rPr>
          <w:rFonts w:ascii="Arial" w:hAnsi="Arial" w:cs="Arial"/>
          <w:b/>
        </w:rPr>
        <w:t xml:space="preserve">Capital/Earmarked Expenditure </w:t>
      </w:r>
    </w:p>
    <w:p w14:paraId="3C551EA7" w14:textId="7EC0BC1D" w:rsidR="00F04702" w:rsidRPr="001E0A2B" w:rsidRDefault="001E0A2B" w:rsidP="00264B84">
      <w:pPr>
        <w:ind w:left="465"/>
        <w:jc w:val="both"/>
        <w:rPr>
          <w:rFonts w:ascii="Arial" w:hAnsi="Arial" w:cs="Arial"/>
          <w:bCs/>
        </w:rPr>
      </w:pPr>
      <w:r>
        <w:rPr>
          <w:rFonts w:ascii="Arial" w:hAnsi="Arial" w:cs="Arial"/>
          <w:bCs/>
        </w:rPr>
        <w:t>Members discussed</w:t>
      </w:r>
      <w:r w:rsidR="00492BF9">
        <w:rPr>
          <w:rFonts w:ascii="Arial" w:hAnsi="Arial" w:cs="Arial"/>
          <w:bCs/>
        </w:rPr>
        <w:t>,</w:t>
      </w:r>
      <w:r>
        <w:rPr>
          <w:rFonts w:ascii="Arial" w:hAnsi="Arial" w:cs="Arial"/>
          <w:bCs/>
        </w:rPr>
        <w:t xml:space="preserve"> in detail</w:t>
      </w:r>
      <w:r w:rsidR="00492BF9">
        <w:rPr>
          <w:rFonts w:ascii="Arial" w:hAnsi="Arial" w:cs="Arial"/>
          <w:bCs/>
        </w:rPr>
        <w:t>,</w:t>
      </w:r>
      <w:r>
        <w:rPr>
          <w:rFonts w:ascii="Arial" w:hAnsi="Arial" w:cs="Arial"/>
          <w:bCs/>
        </w:rPr>
        <w:t xml:space="preserve"> the 3 Options presented in the Budget Notes</w:t>
      </w:r>
      <w:r w:rsidR="004152EB">
        <w:rPr>
          <w:rFonts w:ascii="Arial" w:hAnsi="Arial" w:cs="Arial"/>
          <w:bCs/>
        </w:rPr>
        <w:t xml:space="preserve"> with </w:t>
      </w:r>
      <w:r>
        <w:rPr>
          <w:rFonts w:ascii="Arial" w:hAnsi="Arial" w:cs="Arial"/>
          <w:bCs/>
        </w:rPr>
        <w:t>regards to how</w:t>
      </w:r>
      <w:r w:rsidR="00264B84">
        <w:rPr>
          <w:rFonts w:ascii="Arial" w:hAnsi="Arial" w:cs="Arial"/>
          <w:bCs/>
        </w:rPr>
        <w:t xml:space="preserve"> </w:t>
      </w:r>
      <w:r>
        <w:rPr>
          <w:rFonts w:ascii="Arial" w:hAnsi="Arial" w:cs="Arial"/>
          <w:bCs/>
        </w:rPr>
        <w:t>the Earmarked Funds should be allocated</w:t>
      </w:r>
      <w:r w:rsidR="004152EB">
        <w:rPr>
          <w:rFonts w:ascii="Arial" w:hAnsi="Arial" w:cs="Arial"/>
          <w:bCs/>
        </w:rPr>
        <w:t xml:space="preserve"> and in </w:t>
      </w:r>
      <w:r>
        <w:rPr>
          <w:rFonts w:ascii="Arial" w:hAnsi="Arial" w:cs="Arial"/>
          <w:bCs/>
        </w:rPr>
        <w:t>particular</w:t>
      </w:r>
      <w:r w:rsidR="004152EB">
        <w:rPr>
          <w:rFonts w:ascii="Arial" w:hAnsi="Arial" w:cs="Arial"/>
          <w:bCs/>
        </w:rPr>
        <w:t>,</w:t>
      </w:r>
      <w:r>
        <w:rPr>
          <w:rFonts w:ascii="Arial" w:hAnsi="Arial" w:cs="Arial"/>
          <w:bCs/>
        </w:rPr>
        <w:t xml:space="preserve"> funds for both the Village Hall and</w:t>
      </w:r>
      <w:r w:rsidR="00264B84">
        <w:rPr>
          <w:rFonts w:ascii="Arial" w:hAnsi="Arial" w:cs="Arial"/>
          <w:bCs/>
        </w:rPr>
        <w:t xml:space="preserve"> </w:t>
      </w:r>
      <w:r w:rsidR="004152EB">
        <w:rPr>
          <w:rFonts w:ascii="Arial" w:hAnsi="Arial" w:cs="Arial"/>
          <w:bCs/>
        </w:rPr>
        <w:t xml:space="preserve">the </w:t>
      </w:r>
      <w:r>
        <w:rPr>
          <w:rFonts w:ascii="Arial" w:hAnsi="Arial" w:cs="Arial"/>
          <w:bCs/>
        </w:rPr>
        <w:t>Street</w:t>
      </w:r>
      <w:r w:rsidR="004152EB">
        <w:rPr>
          <w:rFonts w:ascii="Arial" w:hAnsi="Arial" w:cs="Arial"/>
          <w:bCs/>
        </w:rPr>
        <w:t xml:space="preserve"> </w:t>
      </w:r>
      <w:r>
        <w:rPr>
          <w:rFonts w:ascii="Arial" w:hAnsi="Arial" w:cs="Arial"/>
          <w:bCs/>
        </w:rPr>
        <w:t xml:space="preserve">Light </w:t>
      </w:r>
      <w:r w:rsidR="004152EB">
        <w:rPr>
          <w:rFonts w:ascii="Arial" w:hAnsi="Arial" w:cs="Arial"/>
          <w:bCs/>
        </w:rPr>
        <w:t xml:space="preserve">Improvement </w:t>
      </w:r>
      <w:r>
        <w:rPr>
          <w:rFonts w:ascii="Arial" w:hAnsi="Arial" w:cs="Arial"/>
          <w:bCs/>
        </w:rPr>
        <w:t>Project.</w:t>
      </w:r>
      <w:r w:rsidR="00492BF9">
        <w:rPr>
          <w:rFonts w:ascii="Arial" w:hAnsi="Arial" w:cs="Arial"/>
          <w:bCs/>
        </w:rPr>
        <w:t xml:space="preserve"> Members agreed that Option 3 a) </w:t>
      </w:r>
      <w:r w:rsidR="00264B84">
        <w:rPr>
          <w:rFonts w:ascii="Arial" w:hAnsi="Arial" w:cs="Arial"/>
          <w:bCs/>
        </w:rPr>
        <w:t>t</w:t>
      </w:r>
      <w:r w:rsidR="00492BF9">
        <w:rPr>
          <w:rFonts w:ascii="Arial" w:hAnsi="Arial" w:cs="Arial"/>
          <w:bCs/>
        </w:rPr>
        <w:t>o allocate £10,000 to</w:t>
      </w:r>
      <w:r w:rsidR="00264B84">
        <w:rPr>
          <w:rFonts w:ascii="Arial" w:hAnsi="Arial" w:cs="Arial"/>
          <w:bCs/>
        </w:rPr>
        <w:t xml:space="preserve"> </w:t>
      </w:r>
      <w:r w:rsidR="00492BF9">
        <w:rPr>
          <w:rFonts w:ascii="Arial" w:hAnsi="Arial" w:cs="Arial"/>
          <w:bCs/>
        </w:rPr>
        <w:t>the Street Light</w:t>
      </w:r>
      <w:r w:rsidR="004152EB">
        <w:rPr>
          <w:rFonts w:ascii="Arial" w:hAnsi="Arial" w:cs="Arial"/>
          <w:bCs/>
        </w:rPr>
        <w:t xml:space="preserve"> </w:t>
      </w:r>
      <w:r w:rsidR="00492BF9">
        <w:rPr>
          <w:rFonts w:ascii="Arial" w:hAnsi="Arial" w:cs="Arial"/>
          <w:bCs/>
        </w:rPr>
        <w:t xml:space="preserve">improvement Fund plus any available funds released by the Virement Report; and b) </w:t>
      </w:r>
      <w:r w:rsidR="00264B84">
        <w:rPr>
          <w:rFonts w:ascii="Arial" w:hAnsi="Arial" w:cs="Arial"/>
          <w:bCs/>
        </w:rPr>
        <w:t>t</w:t>
      </w:r>
      <w:r w:rsidR="00492BF9">
        <w:rPr>
          <w:rFonts w:ascii="Arial" w:hAnsi="Arial" w:cs="Arial"/>
          <w:bCs/>
        </w:rPr>
        <w:t>o pursue</w:t>
      </w:r>
      <w:r w:rsidR="004152EB">
        <w:rPr>
          <w:rFonts w:ascii="Arial" w:hAnsi="Arial" w:cs="Arial"/>
          <w:bCs/>
        </w:rPr>
        <w:t xml:space="preserve"> </w:t>
      </w:r>
      <w:r w:rsidR="00492BF9">
        <w:rPr>
          <w:rFonts w:ascii="Arial" w:hAnsi="Arial" w:cs="Arial"/>
          <w:bCs/>
        </w:rPr>
        <w:t xml:space="preserve">the option of </w:t>
      </w:r>
      <w:r w:rsidR="00C935BF">
        <w:rPr>
          <w:rFonts w:ascii="Arial" w:hAnsi="Arial" w:cs="Arial"/>
          <w:bCs/>
        </w:rPr>
        <w:t xml:space="preserve">Public Works Load Board (PWLB) Loan </w:t>
      </w:r>
      <w:r w:rsidR="00492BF9">
        <w:rPr>
          <w:rFonts w:ascii="Arial" w:hAnsi="Arial" w:cs="Arial"/>
          <w:bCs/>
        </w:rPr>
        <w:t>and external grants to</w:t>
      </w:r>
      <w:r w:rsidR="00264B84">
        <w:rPr>
          <w:rFonts w:ascii="Arial" w:hAnsi="Arial" w:cs="Arial"/>
          <w:bCs/>
        </w:rPr>
        <w:t xml:space="preserve"> </w:t>
      </w:r>
      <w:r w:rsidR="00492BF9">
        <w:rPr>
          <w:rFonts w:ascii="Arial" w:hAnsi="Arial" w:cs="Arial"/>
          <w:bCs/>
        </w:rPr>
        <w:t>progress</w:t>
      </w:r>
      <w:r w:rsidR="00C935BF">
        <w:rPr>
          <w:rFonts w:ascii="Arial" w:hAnsi="Arial" w:cs="Arial"/>
          <w:bCs/>
        </w:rPr>
        <w:t xml:space="preserve"> </w:t>
      </w:r>
      <w:r w:rsidR="00492BF9">
        <w:rPr>
          <w:rFonts w:ascii="Arial" w:hAnsi="Arial" w:cs="Arial"/>
          <w:bCs/>
        </w:rPr>
        <w:t>Stage 1 of the Village</w:t>
      </w:r>
      <w:r w:rsidR="00C935BF">
        <w:rPr>
          <w:rFonts w:ascii="Arial" w:hAnsi="Arial" w:cs="Arial"/>
          <w:bCs/>
        </w:rPr>
        <w:t xml:space="preserve"> H</w:t>
      </w:r>
      <w:r w:rsidR="00492BF9">
        <w:rPr>
          <w:rFonts w:ascii="Arial" w:hAnsi="Arial" w:cs="Arial"/>
          <w:bCs/>
        </w:rPr>
        <w:t>all Extension</w:t>
      </w:r>
      <w:r w:rsidR="004152EB">
        <w:rPr>
          <w:rFonts w:ascii="Arial" w:hAnsi="Arial" w:cs="Arial"/>
          <w:bCs/>
        </w:rPr>
        <w:t xml:space="preserve"> </w:t>
      </w:r>
      <w:r w:rsidR="00492BF9">
        <w:rPr>
          <w:rFonts w:ascii="Arial" w:hAnsi="Arial" w:cs="Arial"/>
          <w:bCs/>
        </w:rPr>
        <w:t>Project would be the</w:t>
      </w:r>
      <w:r w:rsidR="00AF3B17">
        <w:rPr>
          <w:rFonts w:ascii="Arial" w:hAnsi="Arial" w:cs="Arial"/>
          <w:bCs/>
        </w:rPr>
        <w:t xml:space="preserve"> </w:t>
      </w:r>
      <w:r w:rsidR="00492BF9">
        <w:rPr>
          <w:rFonts w:ascii="Arial" w:hAnsi="Arial" w:cs="Arial"/>
          <w:bCs/>
        </w:rPr>
        <w:t>preferred option.</w:t>
      </w:r>
    </w:p>
    <w:p w14:paraId="1B93971A" w14:textId="06E47AD2" w:rsidR="001E0A2B" w:rsidRDefault="001E0A2B" w:rsidP="00F04702">
      <w:pPr>
        <w:ind w:left="142"/>
        <w:jc w:val="both"/>
        <w:rPr>
          <w:rFonts w:ascii="Arial" w:hAnsi="Arial" w:cs="Arial"/>
          <w:bCs/>
        </w:rPr>
      </w:pPr>
    </w:p>
    <w:p w14:paraId="231EF0EF" w14:textId="19739202" w:rsidR="00A537DF" w:rsidRDefault="00560768" w:rsidP="007A6D88">
      <w:pPr>
        <w:ind w:left="426" w:hanging="426"/>
        <w:jc w:val="both"/>
        <w:rPr>
          <w:rFonts w:ascii="Arial" w:hAnsi="Arial" w:cs="Arial"/>
          <w:b/>
        </w:rPr>
      </w:pPr>
      <w:r w:rsidRPr="00560768">
        <w:rPr>
          <w:rFonts w:ascii="Arial" w:hAnsi="Arial" w:cs="Arial"/>
          <w:b/>
        </w:rPr>
        <w:t>31.</w:t>
      </w:r>
      <w:r w:rsidR="007A6D88">
        <w:rPr>
          <w:rFonts w:ascii="Arial" w:hAnsi="Arial" w:cs="Arial"/>
          <w:b/>
        </w:rPr>
        <w:tab/>
      </w:r>
      <w:r w:rsidRPr="00560768">
        <w:rPr>
          <w:rFonts w:ascii="Arial" w:hAnsi="Arial" w:cs="Arial"/>
          <w:b/>
        </w:rPr>
        <w:t xml:space="preserve">Insurance </w:t>
      </w:r>
    </w:p>
    <w:p w14:paraId="0ADAC2E7" w14:textId="193934C7" w:rsidR="00560768" w:rsidRDefault="00560768" w:rsidP="00A537DF">
      <w:pPr>
        <w:ind w:left="426"/>
        <w:jc w:val="both"/>
        <w:rPr>
          <w:rFonts w:ascii="Arial" w:hAnsi="Arial" w:cs="Arial"/>
          <w:bCs/>
        </w:rPr>
      </w:pPr>
      <w:r>
        <w:rPr>
          <w:rFonts w:ascii="Arial" w:hAnsi="Arial" w:cs="Arial"/>
          <w:bCs/>
        </w:rPr>
        <w:t>The Council Manager advised that the Council had received the Insurance Cost</w:t>
      </w:r>
      <w:r w:rsidR="00A537DF">
        <w:rPr>
          <w:rFonts w:ascii="Arial" w:hAnsi="Arial" w:cs="Arial"/>
          <w:bCs/>
        </w:rPr>
        <w:t xml:space="preserve"> </w:t>
      </w:r>
      <w:r>
        <w:rPr>
          <w:rFonts w:ascii="Arial" w:hAnsi="Arial" w:cs="Arial"/>
          <w:bCs/>
        </w:rPr>
        <w:t>Reinstatement Valuation Report from Harcourt-Powell Limited, which showed a</w:t>
      </w:r>
      <w:r w:rsidR="00A537DF">
        <w:rPr>
          <w:rFonts w:ascii="Arial" w:hAnsi="Arial" w:cs="Arial"/>
          <w:bCs/>
        </w:rPr>
        <w:t xml:space="preserve"> </w:t>
      </w:r>
      <w:r>
        <w:rPr>
          <w:rFonts w:ascii="Arial" w:hAnsi="Arial" w:cs="Arial"/>
          <w:bCs/>
        </w:rPr>
        <w:t xml:space="preserve">significant rise </w:t>
      </w:r>
      <w:r w:rsidR="007A6D88">
        <w:rPr>
          <w:rFonts w:ascii="Arial" w:hAnsi="Arial" w:cs="Arial"/>
          <w:bCs/>
        </w:rPr>
        <w:t>to</w:t>
      </w:r>
      <w:r>
        <w:rPr>
          <w:rFonts w:ascii="Arial" w:hAnsi="Arial" w:cs="Arial"/>
          <w:bCs/>
        </w:rPr>
        <w:t xml:space="preserve"> the rebuild cost </w:t>
      </w:r>
      <w:r w:rsidR="007A6D88">
        <w:rPr>
          <w:rFonts w:ascii="Arial" w:hAnsi="Arial" w:cs="Arial"/>
          <w:bCs/>
        </w:rPr>
        <w:t>for</w:t>
      </w:r>
      <w:r>
        <w:rPr>
          <w:rFonts w:ascii="Arial" w:hAnsi="Arial" w:cs="Arial"/>
          <w:bCs/>
        </w:rPr>
        <w:t xml:space="preserve"> all Council owned properties. The report has been</w:t>
      </w:r>
      <w:r w:rsidR="00A537DF">
        <w:rPr>
          <w:rFonts w:ascii="Arial" w:hAnsi="Arial" w:cs="Arial"/>
          <w:bCs/>
        </w:rPr>
        <w:t xml:space="preserve"> </w:t>
      </w:r>
      <w:r>
        <w:rPr>
          <w:rFonts w:ascii="Arial" w:hAnsi="Arial" w:cs="Arial"/>
          <w:bCs/>
        </w:rPr>
        <w:t>forwarded to Zurich and a response with regards to a</w:t>
      </w:r>
      <w:r w:rsidR="007A6D88">
        <w:rPr>
          <w:rFonts w:ascii="Arial" w:hAnsi="Arial" w:cs="Arial"/>
          <w:bCs/>
        </w:rPr>
        <w:t xml:space="preserve"> possible</w:t>
      </w:r>
      <w:r w:rsidR="00195403">
        <w:rPr>
          <w:rFonts w:ascii="Arial" w:hAnsi="Arial" w:cs="Arial"/>
          <w:bCs/>
        </w:rPr>
        <w:t xml:space="preserve"> </w:t>
      </w:r>
      <w:r>
        <w:rPr>
          <w:rFonts w:ascii="Arial" w:hAnsi="Arial" w:cs="Arial"/>
          <w:bCs/>
        </w:rPr>
        <w:t>increase</w:t>
      </w:r>
      <w:r w:rsidR="00310859">
        <w:rPr>
          <w:rFonts w:ascii="Arial" w:hAnsi="Arial" w:cs="Arial"/>
          <w:bCs/>
        </w:rPr>
        <w:t xml:space="preserve"> </w:t>
      </w:r>
      <w:r w:rsidR="007A6D88">
        <w:rPr>
          <w:rFonts w:ascii="Arial" w:hAnsi="Arial" w:cs="Arial"/>
          <w:bCs/>
        </w:rPr>
        <w:t>to</w:t>
      </w:r>
      <w:r w:rsidR="00310859">
        <w:rPr>
          <w:rFonts w:ascii="Arial" w:hAnsi="Arial" w:cs="Arial"/>
          <w:bCs/>
        </w:rPr>
        <w:t xml:space="preserve"> the Council’s</w:t>
      </w:r>
      <w:r w:rsidR="00A537DF">
        <w:rPr>
          <w:rFonts w:ascii="Arial" w:hAnsi="Arial" w:cs="Arial"/>
          <w:bCs/>
        </w:rPr>
        <w:t xml:space="preserve"> </w:t>
      </w:r>
      <w:r>
        <w:rPr>
          <w:rFonts w:ascii="Arial" w:hAnsi="Arial" w:cs="Arial"/>
          <w:bCs/>
        </w:rPr>
        <w:t>insurance premium</w:t>
      </w:r>
      <w:r w:rsidR="00310859">
        <w:rPr>
          <w:rFonts w:ascii="Arial" w:hAnsi="Arial" w:cs="Arial"/>
          <w:bCs/>
        </w:rPr>
        <w:t xml:space="preserve"> </w:t>
      </w:r>
      <w:r>
        <w:rPr>
          <w:rFonts w:ascii="Arial" w:hAnsi="Arial" w:cs="Arial"/>
          <w:bCs/>
        </w:rPr>
        <w:t xml:space="preserve">is awaited. </w:t>
      </w:r>
      <w:r w:rsidRPr="00195403">
        <w:rPr>
          <w:rFonts w:ascii="Arial" w:hAnsi="Arial" w:cs="Arial"/>
          <w:b/>
        </w:rPr>
        <w:t>NOTED</w:t>
      </w:r>
      <w:r>
        <w:rPr>
          <w:rFonts w:ascii="Arial" w:hAnsi="Arial" w:cs="Arial"/>
          <w:bCs/>
        </w:rPr>
        <w:t xml:space="preserve">   </w:t>
      </w:r>
    </w:p>
    <w:p w14:paraId="5D2E5A92" w14:textId="77777777" w:rsidR="00560768" w:rsidRDefault="00560768" w:rsidP="00F04702">
      <w:pPr>
        <w:ind w:left="142"/>
        <w:jc w:val="both"/>
        <w:rPr>
          <w:rFonts w:ascii="Arial" w:hAnsi="Arial" w:cs="Arial"/>
          <w:bCs/>
        </w:rPr>
      </w:pPr>
    </w:p>
    <w:p w14:paraId="1DD80577" w14:textId="0B3963C7" w:rsidR="006819F4" w:rsidRDefault="00B7663E" w:rsidP="00264B84">
      <w:pPr>
        <w:jc w:val="both"/>
        <w:rPr>
          <w:rFonts w:ascii="Arial" w:hAnsi="Arial" w:cs="Arial"/>
          <w:bCs/>
        </w:rPr>
      </w:pPr>
      <w:r w:rsidRPr="00B7663E">
        <w:rPr>
          <w:rFonts w:ascii="Arial" w:hAnsi="Arial" w:cs="Arial"/>
          <w:bCs/>
        </w:rPr>
        <w:t xml:space="preserve">The Chairman </w:t>
      </w:r>
      <w:r w:rsidR="000E739B">
        <w:rPr>
          <w:rFonts w:ascii="Arial" w:hAnsi="Arial" w:cs="Arial"/>
          <w:bCs/>
        </w:rPr>
        <w:t xml:space="preserve">moved the </w:t>
      </w:r>
      <w:r w:rsidR="00302AAC">
        <w:rPr>
          <w:rFonts w:ascii="Arial" w:hAnsi="Arial" w:cs="Arial"/>
          <w:bCs/>
        </w:rPr>
        <w:t>Budget</w:t>
      </w:r>
      <w:r w:rsidR="004152EB">
        <w:rPr>
          <w:rFonts w:ascii="Arial" w:hAnsi="Arial" w:cs="Arial"/>
          <w:bCs/>
        </w:rPr>
        <w:t xml:space="preserve"> </w:t>
      </w:r>
      <w:r w:rsidR="0061399C">
        <w:rPr>
          <w:rFonts w:ascii="Arial" w:hAnsi="Arial" w:cs="Arial"/>
          <w:bCs/>
        </w:rPr>
        <w:t xml:space="preserve">which </w:t>
      </w:r>
      <w:r w:rsidR="008667FA">
        <w:rPr>
          <w:rFonts w:ascii="Arial" w:hAnsi="Arial" w:cs="Arial"/>
          <w:bCs/>
        </w:rPr>
        <w:t xml:space="preserve">proposed a </w:t>
      </w:r>
      <w:r w:rsidR="00CB5E7A">
        <w:rPr>
          <w:rFonts w:ascii="Arial" w:hAnsi="Arial" w:cs="Arial"/>
          <w:bCs/>
        </w:rPr>
        <w:t>5</w:t>
      </w:r>
      <w:r w:rsidR="008667FA">
        <w:rPr>
          <w:rFonts w:ascii="Arial" w:hAnsi="Arial" w:cs="Arial"/>
          <w:bCs/>
        </w:rPr>
        <w:t xml:space="preserve">% increase to the Council </w:t>
      </w:r>
      <w:r w:rsidR="006819F4">
        <w:rPr>
          <w:rFonts w:ascii="Arial" w:hAnsi="Arial" w:cs="Arial"/>
          <w:bCs/>
        </w:rPr>
        <w:t xml:space="preserve">Tax </w:t>
      </w:r>
      <w:r w:rsidR="0061399C">
        <w:rPr>
          <w:rFonts w:ascii="Arial" w:hAnsi="Arial" w:cs="Arial"/>
          <w:bCs/>
        </w:rPr>
        <w:t xml:space="preserve">and </w:t>
      </w:r>
      <w:r w:rsidR="00D1410C">
        <w:rPr>
          <w:rFonts w:ascii="Arial" w:hAnsi="Arial" w:cs="Arial"/>
          <w:bCs/>
        </w:rPr>
        <w:t xml:space="preserve">the supporting </w:t>
      </w:r>
      <w:r w:rsidR="008667FA">
        <w:rPr>
          <w:rFonts w:ascii="Arial" w:hAnsi="Arial" w:cs="Arial"/>
          <w:bCs/>
        </w:rPr>
        <w:t xml:space="preserve">Budget </w:t>
      </w:r>
      <w:r w:rsidR="00FB7919">
        <w:rPr>
          <w:rFonts w:ascii="Arial" w:hAnsi="Arial" w:cs="Arial"/>
          <w:bCs/>
        </w:rPr>
        <w:t>R</w:t>
      </w:r>
      <w:r w:rsidR="00507C24">
        <w:rPr>
          <w:rFonts w:ascii="Arial" w:hAnsi="Arial" w:cs="Arial"/>
          <w:bCs/>
        </w:rPr>
        <w:t xml:space="preserve">eport </w:t>
      </w:r>
      <w:r w:rsidR="006819F4">
        <w:rPr>
          <w:rFonts w:ascii="Arial" w:hAnsi="Arial" w:cs="Arial"/>
          <w:bCs/>
        </w:rPr>
        <w:t xml:space="preserve">which referred to each individual budget line and </w:t>
      </w:r>
      <w:r w:rsidR="000E739B">
        <w:rPr>
          <w:rFonts w:ascii="Arial" w:hAnsi="Arial" w:cs="Arial"/>
          <w:bCs/>
        </w:rPr>
        <w:t>detailed</w:t>
      </w:r>
      <w:r w:rsidR="0061399C">
        <w:rPr>
          <w:rFonts w:ascii="Arial" w:hAnsi="Arial" w:cs="Arial"/>
          <w:bCs/>
        </w:rPr>
        <w:t xml:space="preserve"> the proposed </w:t>
      </w:r>
      <w:r w:rsidR="000E739B">
        <w:rPr>
          <w:rFonts w:ascii="Arial" w:hAnsi="Arial" w:cs="Arial"/>
          <w:bCs/>
        </w:rPr>
        <w:t>increase</w:t>
      </w:r>
      <w:r w:rsidR="006819F4">
        <w:rPr>
          <w:rFonts w:ascii="Arial" w:hAnsi="Arial" w:cs="Arial"/>
          <w:bCs/>
        </w:rPr>
        <w:t xml:space="preserve">/decrease to income and expenditure. </w:t>
      </w:r>
    </w:p>
    <w:bookmarkEnd w:id="11"/>
    <w:p w14:paraId="2642DDD2" w14:textId="19F7A06F" w:rsidR="006819F4" w:rsidRDefault="006819F4" w:rsidP="00264B84">
      <w:pPr>
        <w:jc w:val="both"/>
        <w:rPr>
          <w:rFonts w:ascii="Arial" w:hAnsi="Arial" w:cs="Arial"/>
          <w:bCs/>
        </w:rPr>
      </w:pPr>
    </w:p>
    <w:p w14:paraId="4BD273C7" w14:textId="293CAE8A" w:rsidR="00CD6745" w:rsidRDefault="00CD6745" w:rsidP="00264B84">
      <w:pPr>
        <w:jc w:val="both"/>
        <w:rPr>
          <w:rFonts w:ascii="Arial" w:hAnsi="Arial" w:cs="Arial"/>
          <w:bCs/>
        </w:rPr>
      </w:pPr>
      <w:r>
        <w:rPr>
          <w:rFonts w:ascii="Arial" w:hAnsi="Arial" w:cs="Arial"/>
          <w:bCs/>
        </w:rPr>
        <w:t xml:space="preserve">Members </w:t>
      </w:r>
      <w:r w:rsidRPr="00B12350">
        <w:rPr>
          <w:rFonts w:ascii="Arial" w:hAnsi="Arial" w:cs="Arial"/>
          <w:b/>
          <w:bCs/>
        </w:rPr>
        <w:t>AGREED</w:t>
      </w:r>
      <w:r>
        <w:rPr>
          <w:rFonts w:ascii="Arial" w:hAnsi="Arial" w:cs="Arial"/>
          <w:bCs/>
        </w:rPr>
        <w:t xml:space="preserve"> the FY202</w:t>
      </w:r>
      <w:r w:rsidR="001A5588">
        <w:rPr>
          <w:rFonts w:ascii="Arial" w:hAnsi="Arial" w:cs="Arial"/>
          <w:bCs/>
        </w:rPr>
        <w:t>3</w:t>
      </w:r>
      <w:r>
        <w:rPr>
          <w:rFonts w:ascii="Arial" w:hAnsi="Arial" w:cs="Arial"/>
          <w:bCs/>
        </w:rPr>
        <w:t>/202</w:t>
      </w:r>
      <w:r w:rsidR="001A5588">
        <w:rPr>
          <w:rFonts w:ascii="Arial" w:hAnsi="Arial" w:cs="Arial"/>
          <w:bCs/>
        </w:rPr>
        <w:t>4</w:t>
      </w:r>
      <w:r>
        <w:rPr>
          <w:rFonts w:ascii="Arial" w:hAnsi="Arial" w:cs="Arial"/>
          <w:bCs/>
        </w:rPr>
        <w:t xml:space="preserve"> Budget</w:t>
      </w:r>
      <w:r w:rsidR="004152EB">
        <w:rPr>
          <w:rFonts w:ascii="Arial" w:hAnsi="Arial" w:cs="Arial"/>
          <w:bCs/>
        </w:rPr>
        <w:t xml:space="preserve"> </w:t>
      </w:r>
      <w:r w:rsidR="004152EB" w:rsidRPr="004152EB">
        <w:rPr>
          <w:rFonts w:ascii="Arial" w:hAnsi="Arial" w:cs="Arial"/>
          <w:b/>
        </w:rPr>
        <w:t xml:space="preserve">(See </w:t>
      </w:r>
      <w:r w:rsidR="004152EB" w:rsidRPr="00C935BF">
        <w:rPr>
          <w:rFonts w:ascii="Arial" w:hAnsi="Arial" w:cs="Arial"/>
          <w:b/>
        </w:rPr>
        <w:t>Appendix C</w:t>
      </w:r>
      <w:r w:rsidR="004152EB" w:rsidRPr="004152EB">
        <w:rPr>
          <w:rFonts w:ascii="Arial" w:hAnsi="Arial" w:cs="Arial"/>
          <w:bCs/>
        </w:rPr>
        <w:t>)</w:t>
      </w:r>
      <w:r w:rsidR="004152EB">
        <w:rPr>
          <w:rFonts w:ascii="Arial" w:hAnsi="Arial" w:cs="Arial"/>
          <w:bCs/>
        </w:rPr>
        <w:t xml:space="preserve"> </w:t>
      </w:r>
      <w:r>
        <w:rPr>
          <w:rFonts w:ascii="Arial" w:hAnsi="Arial" w:cs="Arial"/>
          <w:bCs/>
        </w:rPr>
        <w:t>and recommendations in the Bu</w:t>
      </w:r>
      <w:r w:rsidR="00A9335E">
        <w:rPr>
          <w:rFonts w:ascii="Arial" w:hAnsi="Arial" w:cs="Arial"/>
          <w:bCs/>
        </w:rPr>
        <w:t>dget Report</w:t>
      </w:r>
      <w:r w:rsidR="00492BF9">
        <w:rPr>
          <w:rFonts w:ascii="Arial" w:hAnsi="Arial" w:cs="Arial"/>
          <w:bCs/>
        </w:rPr>
        <w:t xml:space="preserve"> (</w:t>
      </w:r>
      <w:r w:rsidR="00492BF9" w:rsidRPr="00492BF9">
        <w:rPr>
          <w:rFonts w:ascii="Arial" w:hAnsi="Arial" w:cs="Arial"/>
          <w:b/>
        </w:rPr>
        <w:t>See Appendix D</w:t>
      </w:r>
      <w:r w:rsidR="00492BF9">
        <w:rPr>
          <w:rFonts w:ascii="Arial" w:hAnsi="Arial" w:cs="Arial"/>
          <w:bCs/>
        </w:rPr>
        <w:t>)</w:t>
      </w:r>
      <w:r w:rsidR="00A9335E">
        <w:rPr>
          <w:rFonts w:ascii="Arial" w:hAnsi="Arial" w:cs="Arial"/>
          <w:bCs/>
        </w:rPr>
        <w:t xml:space="preserve">. </w:t>
      </w:r>
    </w:p>
    <w:p w14:paraId="59B53F19" w14:textId="77777777" w:rsidR="00CD6745" w:rsidRDefault="00CD6745" w:rsidP="00264B84">
      <w:pPr>
        <w:jc w:val="both"/>
        <w:rPr>
          <w:rFonts w:ascii="Arial" w:hAnsi="Arial" w:cs="Arial"/>
          <w:bCs/>
        </w:rPr>
      </w:pPr>
    </w:p>
    <w:p w14:paraId="60A3C000" w14:textId="5D112F04" w:rsidR="00B633EC" w:rsidRDefault="00B7663E" w:rsidP="00264B84">
      <w:pPr>
        <w:jc w:val="both"/>
        <w:rPr>
          <w:rFonts w:ascii="Arial" w:hAnsi="Arial" w:cs="Arial"/>
          <w:b/>
          <w:bCs/>
        </w:rPr>
      </w:pPr>
      <w:r w:rsidRPr="00B7663E">
        <w:rPr>
          <w:rFonts w:ascii="Arial" w:hAnsi="Arial" w:cs="Arial"/>
        </w:rPr>
        <w:t>It was</w:t>
      </w:r>
      <w:r w:rsidRPr="00B7663E">
        <w:rPr>
          <w:rFonts w:ascii="Arial" w:hAnsi="Arial" w:cs="Arial"/>
          <w:b/>
        </w:rPr>
        <w:t xml:space="preserve"> AGREED </w:t>
      </w:r>
      <w:r w:rsidRPr="00B7663E">
        <w:rPr>
          <w:rFonts w:ascii="Arial" w:hAnsi="Arial" w:cs="Arial"/>
        </w:rPr>
        <w:t>that the Council w</w:t>
      </w:r>
      <w:r w:rsidR="00DD168B">
        <w:rPr>
          <w:rFonts w:ascii="Arial" w:hAnsi="Arial" w:cs="Arial"/>
        </w:rPr>
        <w:t>ould</w:t>
      </w:r>
      <w:r w:rsidRPr="00B7663E">
        <w:rPr>
          <w:rFonts w:ascii="Arial" w:hAnsi="Arial" w:cs="Arial"/>
        </w:rPr>
        <w:t xml:space="preserve"> request a Precept of £</w:t>
      </w:r>
      <w:r w:rsidR="00CB5E7A">
        <w:rPr>
          <w:rFonts w:ascii="Arial" w:hAnsi="Arial" w:cs="Arial"/>
        </w:rPr>
        <w:t>263,167</w:t>
      </w:r>
      <w:r w:rsidR="00FE5FA2">
        <w:rPr>
          <w:rFonts w:ascii="Arial" w:hAnsi="Arial" w:cs="Arial"/>
        </w:rPr>
        <w:t xml:space="preserve"> </w:t>
      </w:r>
      <w:r w:rsidRPr="00B7663E">
        <w:rPr>
          <w:rFonts w:ascii="Arial" w:hAnsi="Arial" w:cs="Arial"/>
        </w:rPr>
        <w:t xml:space="preserve">from the District Council which provides for a </w:t>
      </w:r>
      <w:r w:rsidR="00CB5E7A">
        <w:rPr>
          <w:rFonts w:ascii="Arial" w:hAnsi="Arial" w:cs="Arial"/>
        </w:rPr>
        <w:t>5</w:t>
      </w:r>
      <w:r w:rsidRPr="00B7663E">
        <w:rPr>
          <w:rFonts w:ascii="Arial" w:hAnsi="Arial" w:cs="Arial"/>
        </w:rPr>
        <w:t xml:space="preserve">% increase in </w:t>
      </w:r>
      <w:r w:rsidR="00815A5A">
        <w:rPr>
          <w:rFonts w:ascii="Arial" w:hAnsi="Arial" w:cs="Arial"/>
        </w:rPr>
        <w:t xml:space="preserve">the </w:t>
      </w:r>
      <w:r w:rsidRPr="00B7663E">
        <w:rPr>
          <w:rFonts w:ascii="Arial" w:hAnsi="Arial" w:cs="Arial"/>
        </w:rPr>
        <w:t>Council Tax on a Band D property</w:t>
      </w:r>
      <w:r w:rsidR="006F62F9">
        <w:rPr>
          <w:rFonts w:ascii="Arial" w:hAnsi="Arial" w:cs="Arial"/>
        </w:rPr>
        <w:t xml:space="preserve"> </w:t>
      </w:r>
      <w:r w:rsidR="00DD168B">
        <w:rPr>
          <w:rFonts w:ascii="Arial" w:hAnsi="Arial" w:cs="Arial"/>
        </w:rPr>
        <w:t>to £</w:t>
      </w:r>
      <w:r w:rsidR="00CB5E7A">
        <w:rPr>
          <w:rFonts w:ascii="Arial" w:hAnsi="Arial" w:cs="Arial"/>
        </w:rPr>
        <w:t>91.13</w:t>
      </w:r>
      <w:r w:rsidR="00DD168B">
        <w:rPr>
          <w:rFonts w:ascii="Arial" w:hAnsi="Arial" w:cs="Arial"/>
        </w:rPr>
        <w:t xml:space="preserve">. </w:t>
      </w:r>
    </w:p>
    <w:p w14:paraId="4C0109D1" w14:textId="5EE2866B" w:rsidR="00273258" w:rsidRDefault="00273258" w:rsidP="00264B84">
      <w:pPr>
        <w:jc w:val="both"/>
        <w:rPr>
          <w:rFonts w:ascii="Arial" w:hAnsi="Arial" w:cs="Arial"/>
          <w:b/>
          <w:bCs/>
        </w:rPr>
      </w:pPr>
    </w:p>
    <w:p w14:paraId="334B9B80" w14:textId="384F01A5" w:rsidR="00273258" w:rsidRPr="00273258" w:rsidRDefault="00273258" w:rsidP="00264B84">
      <w:pPr>
        <w:jc w:val="both"/>
        <w:rPr>
          <w:rFonts w:ascii="Arial" w:hAnsi="Arial" w:cs="Arial"/>
        </w:rPr>
      </w:pPr>
      <w:r w:rsidRPr="00273258">
        <w:rPr>
          <w:rFonts w:ascii="Arial" w:hAnsi="Arial" w:cs="Arial"/>
        </w:rPr>
        <w:t xml:space="preserve">Members </w:t>
      </w:r>
      <w:r w:rsidRPr="00273258">
        <w:rPr>
          <w:rFonts w:ascii="Arial" w:hAnsi="Arial" w:cs="Arial"/>
          <w:b/>
          <w:bCs/>
        </w:rPr>
        <w:t>AGREED</w:t>
      </w:r>
      <w:r w:rsidRPr="00273258">
        <w:rPr>
          <w:rFonts w:ascii="Arial" w:hAnsi="Arial" w:cs="Arial"/>
        </w:rPr>
        <w:t xml:space="preserve"> to Option 3 which allocate</w:t>
      </w:r>
      <w:r w:rsidR="001E0A2B">
        <w:rPr>
          <w:rFonts w:ascii="Arial" w:hAnsi="Arial" w:cs="Arial"/>
        </w:rPr>
        <w:t>d</w:t>
      </w:r>
      <w:r w:rsidRPr="00273258">
        <w:rPr>
          <w:rFonts w:ascii="Arial" w:hAnsi="Arial" w:cs="Arial"/>
        </w:rPr>
        <w:t xml:space="preserve"> £10,000 to the Street Light Improvement Fund and to pursue the option of a Public Works Loan Board loan and external grants to progress Stage 1 of the Village Hall Extension Project.</w:t>
      </w:r>
    </w:p>
    <w:p w14:paraId="1160B729" w14:textId="77777777" w:rsidR="00264B84" w:rsidRDefault="00264B84" w:rsidP="00C93798">
      <w:pPr>
        <w:jc w:val="both"/>
        <w:rPr>
          <w:rFonts w:ascii="Arial" w:hAnsi="Arial" w:cs="Arial"/>
        </w:rPr>
      </w:pPr>
    </w:p>
    <w:p w14:paraId="5AE58A19" w14:textId="00F37F96" w:rsidR="00C93798" w:rsidRDefault="00C93798" w:rsidP="00C93798">
      <w:pPr>
        <w:jc w:val="both"/>
        <w:rPr>
          <w:rFonts w:ascii="Arial" w:hAnsi="Arial" w:cs="Arial"/>
        </w:rPr>
      </w:pPr>
      <w:r>
        <w:rPr>
          <w:rFonts w:ascii="Arial" w:hAnsi="Arial" w:cs="Arial"/>
        </w:rPr>
        <w:t xml:space="preserve">Members also </w:t>
      </w:r>
      <w:r w:rsidRPr="00C93798">
        <w:rPr>
          <w:rFonts w:ascii="Arial" w:hAnsi="Arial" w:cs="Arial"/>
          <w:b/>
          <w:bCs/>
        </w:rPr>
        <w:t>AGREED</w:t>
      </w:r>
      <w:r>
        <w:rPr>
          <w:rFonts w:ascii="Arial" w:hAnsi="Arial" w:cs="Arial"/>
        </w:rPr>
        <w:t xml:space="preserve"> to review the Parish Council’s street light settings once the final figures for the FY22/23 energy costs were known.</w:t>
      </w:r>
    </w:p>
    <w:p w14:paraId="742610F0" w14:textId="49FA508E" w:rsidR="00264B84" w:rsidRDefault="00264B84" w:rsidP="00A62ED6">
      <w:pPr>
        <w:ind w:left="426" w:hanging="142"/>
        <w:jc w:val="both"/>
        <w:rPr>
          <w:rFonts w:ascii="Arial" w:hAnsi="Arial" w:cs="Arial"/>
        </w:rPr>
      </w:pPr>
    </w:p>
    <w:p w14:paraId="0B32D169" w14:textId="2AEA3C37" w:rsidR="00A62ED6" w:rsidRPr="00246792" w:rsidRDefault="00022F03" w:rsidP="00264B84">
      <w:pPr>
        <w:jc w:val="both"/>
        <w:rPr>
          <w:rFonts w:ascii="Arial" w:hAnsi="Arial" w:cs="Arial"/>
          <w:b/>
        </w:rPr>
      </w:pPr>
      <w:r>
        <w:rPr>
          <w:rFonts w:ascii="Arial" w:hAnsi="Arial" w:cs="Arial"/>
          <w:b/>
        </w:rPr>
        <w:t>14</w:t>
      </w:r>
      <w:r w:rsidR="00246792" w:rsidRPr="00246792">
        <w:rPr>
          <w:rFonts w:ascii="Arial" w:hAnsi="Arial" w:cs="Arial"/>
          <w:b/>
        </w:rPr>
        <w:t xml:space="preserve">. </w:t>
      </w:r>
      <w:r w:rsidR="00246792" w:rsidRPr="00246792">
        <w:rPr>
          <w:rFonts w:ascii="Arial" w:hAnsi="Arial" w:cs="Arial"/>
          <w:b/>
          <w:u w:val="single"/>
        </w:rPr>
        <w:t>FINANCIAL MATTERS</w:t>
      </w:r>
      <w:r w:rsidR="00246792" w:rsidRPr="00246792">
        <w:rPr>
          <w:rFonts w:ascii="Arial" w:hAnsi="Arial" w:cs="Arial"/>
          <w:b/>
        </w:rPr>
        <w:t xml:space="preserve"> </w:t>
      </w:r>
    </w:p>
    <w:p w14:paraId="4E3E3C2B" w14:textId="6C691E43" w:rsidR="00A62ED6" w:rsidRDefault="00A62ED6" w:rsidP="00246792">
      <w:pPr>
        <w:rPr>
          <w:rFonts w:ascii="Arial" w:hAnsi="Arial" w:cs="Arial"/>
        </w:rPr>
      </w:pPr>
    </w:p>
    <w:p w14:paraId="3CF0123D" w14:textId="5179634E" w:rsidR="007A4D64" w:rsidRPr="00264B84" w:rsidRDefault="00246792" w:rsidP="00264B84">
      <w:pPr>
        <w:pStyle w:val="ListParagraph"/>
        <w:numPr>
          <w:ilvl w:val="0"/>
          <w:numId w:val="27"/>
        </w:numPr>
        <w:rPr>
          <w:rFonts w:ascii="Arial" w:hAnsi="Arial" w:cs="Arial"/>
          <w:b/>
        </w:rPr>
      </w:pPr>
      <w:r w:rsidRPr="00264B84">
        <w:rPr>
          <w:rFonts w:ascii="Arial" w:hAnsi="Arial" w:cs="Arial"/>
          <w:b/>
        </w:rPr>
        <w:t>To approve</w:t>
      </w:r>
      <w:r w:rsidR="007A4D64" w:rsidRPr="00264B84">
        <w:rPr>
          <w:rFonts w:ascii="Arial" w:hAnsi="Arial" w:cs="Arial"/>
          <w:b/>
        </w:rPr>
        <w:t xml:space="preserve"> the latest list of payments </w:t>
      </w:r>
    </w:p>
    <w:p w14:paraId="4516C7E7" w14:textId="0457DF06" w:rsidR="007A4D64" w:rsidRDefault="007A4D64" w:rsidP="00264B84">
      <w:pPr>
        <w:jc w:val="both"/>
        <w:rPr>
          <w:rFonts w:ascii="Arial" w:hAnsi="Arial" w:cs="Arial"/>
        </w:rPr>
      </w:pPr>
      <w:r>
        <w:rPr>
          <w:rFonts w:ascii="Arial" w:hAnsi="Arial" w:cs="Arial"/>
        </w:rPr>
        <w:t xml:space="preserve">Members reviewed the list of payments made since the last Council meeting on Monday </w:t>
      </w:r>
      <w:r w:rsidR="00022F03">
        <w:rPr>
          <w:rFonts w:ascii="Arial" w:hAnsi="Arial" w:cs="Arial"/>
        </w:rPr>
        <w:t>5</w:t>
      </w:r>
      <w:r w:rsidR="00022F03" w:rsidRPr="00022F03">
        <w:rPr>
          <w:rFonts w:ascii="Arial" w:hAnsi="Arial" w:cs="Arial"/>
          <w:vertAlign w:val="superscript"/>
        </w:rPr>
        <w:t>th</w:t>
      </w:r>
      <w:r w:rsidR="00022F03">
        <w:rPr>
          <w:rFonts w:ascii="Arial" w:hAnsi="Arial" w:cs="Arial"/>
        </w:rPr>
        <w:t xml:space="preserve"> December 2022</w:t>
      </w:r>
      <w:r>
        <w:rPr>
          <w:rFonts w:ascii="Arial" w:hAnsi="Arial" w:cs="Arial"/>
        </w:rPr>
        <w:t xml:space="preserve">. </w:t>
      </w:r>
      <w:r w:rsidRPr="007F6C0B">
        <w:rPr>
          <w:rFonts w:ascii="Arial" w:hAnsi="Arial" w:cs="Arial"/>
          <w:b/>
        </w:rPr>
        <w:t>NOTED</w:t>
      </w:r>
      <w:r>
        <w:rPr>
          <w:rFonts w:ascii="Arial" w:hAnsi="Arial" w:cs="Arial"/>
        </w:rPr>
        <w:t xml:space="preserve"> </w:t>
      </w:r>
      <w:r w:rsidRPr="007F6C0B">
        <w:rPr>
          <w:rFonts w:ascii="Arial" w:hAnsi="Arial" w:cs="Arial"/>
          <w:b/>
        </w:rPr>
        <w:t xml:space="preserve">(See Appendix </w:t>
      </w:r>
      <w:r w:rsidR="007F6C0B" w:rsidRPr="007F6C0B">
        <w:rPr>
          <w:rFonts w:ascii="Arial" w:hAnsi="Arial" w:cs="Arial"/>
          <w:b/>
        </w:rPr>
        <w:t>E</w:t>
      </w:r>
      <w:r w:rsidRPr="007F6C0B">
        <w:rPr>
          <w:rFonts w:ascii="Arial" w:hAnsi="Arial" w:cs="Arial"/>
          <w:b/>
        </w:rPr>
        <w:t>)</w:t>
      </w:r>
      <w:r>
        <w:rPr>
          <w:rFonts w:ascii="Arial" w:hAnsi="Arial" w:cs="Arial"/>
        </w:rPr>
        <w:t xml:space="preserve"> </w:t>
      </w:r>
    </w:p>
    <w:p w14:paraId="3A13AEA4" w14:textId="201F8BAB" w:rsidR="0076055A" w:rsidRDefault="0076055A" w:rsidP="00264B84">
      <w:pPr>
        <w:jc w:val="both"/>
        <w:rPr>
          <w:rFonts w:ascii="Arial" w:hAnsi="Arial" w:cs="Arial"/>
        </w:rPr>
      </w:pPr>
    </w:p>
    <w:p w14:paraId="666E59C4" w14:textId="424C5D88" w:rsidR="00022F03" w:rsidRPr="007A4D64" w:rsidRDefault="0076055A" w:rsidP="00264B84">
      <w:pPr>
        <w:jc w:val="both"/>
        <w:rPr>
          <w:rFonts w:ascii="Arial" w:hAnsi="Arial" w:cs="Arial"/>
        </w:rPr>
      </w:pPr>
      <w:r>
        <w:rPr>
          <w:rFonts w:ascii="Arial" w:hAnsi="Arial" w:cs="Arial"/>
        </w:rPr>
        <w:t xml:space="preserve">The Council Manager confirmed that the payment of £4,582 related to the Council’s </w:t>
      </w:r>
      <w:r w:rsidR="00264B84">
        <w:rPr>
          <w:rFonts w:ascii="Arial" w:hAnsi="Arial" w:cs="Arial"/>
        </w:rPr>
        <w:t>I</w:t>
      </w:r>
      <w:r>
        <w:rPr>
          <w:rFonts w:ascii="Arial" w:hAnsi="Arial" w:cs="Arial"/>
        </w:rPr>
        <w:t xml:space="preserve">nsurance Company settling the claim for the Highbury Way bus stop and the order to replace the bus stop </w:t>
      </w:r>
      <w:r w:rsidR="00630972">
        <w:rPr>
          <w:rFonts w:ascii="Arial" w:hAnsi="Arial" w:cs="Arial"/>
        </w:rPr>
        <w:t xml:space="preserve">could </w:t>
      </w:r>
      <w:r>
        <w:rPr>
          <w:rFonts w:ascii="Arial" w:hAnsi="Arial" w:cs="Arial"/>
        </w:rPr>
        <w:t>now be placed.</w:t>
      </w:r>
    </w:p>
    <w:p w14:paraId="6B716E5C" w14:textId="77777777" w:rsidR="004313C5" w:rsidRDefault="004313C5" w:rsidP="00140EFA">
      <w:pPr>
        <w:pStyle w:val="BodyText"/>
        <w:jc w:val="both"/>
        <w:rPr>
          <w:rFonts w:ascii="Arial" w:hAnsi="Arial" w:cs="Arial"/>
          <w:bCs w:val="0"/>
        </w:rPr>
      </w:pPr>
    </w:p>
    <w:p w14:paraId="29034F9F" w14:textId="77777777" w:rsidR="004313C5" w:rsidRDefault="004313C5" w:rsidP="00CC3F67">
      <w:pPr>
        <w:pStyle w:val="BodyText"/>
        <w:ind w:left="330"/>
        <w:jc w:val="right"/>
        <w:rPr>
          <w:rFonts w:ascii="Arial" w:hAnsi="Arial" w:cs="Arial"/>
          <w:bCs w:val="0"/>
        </w:rPr>
      </w:pPr>
    </w:p>
    <w:p w14:paraId="7B7EAEBD" w14:textId="77777777" w:rsidR="004313C5" w:rsidRDefault="004313C5" w:rsidP="00CC3F67">
      <w:pPr>
        <w:pStyle w:val="BodyText"/>
        <w:ind w:left="330"/>
        <w:jc w:val="right"/>
        <w:rPr>
          <w:rFonts w:ascii="Arial" w:hAnsi="Arial" w:cs="Arial"/>
          <w:bCs w:val="0"/>
        </w:rPr>
      </w:pPr>
    </w:p>
    <w:p w14:paraId="322E1377" w14:textId="5735B666" w:rsidR="00F530D5" w:rsidRDefault="00A537DF" w:rsidP="00A537DF">
      <w:pPr>
        <w:pStyle w:val="BodyText"/>
        <w:ind w:left="330"/>
        <w:jc w:val="center"/>
        <w:rPr>
          <w:rFonts w:ascii="Arial" w:hAnsi="Arial" w:cs="Arial"/>
          <w:bCs w:val="0"/>
        </w:rPr>
      </w:pPr>
      <w:r>
        <w:rPr>
          <w:rFonts w:ascii="Arial" w:hAnsi="Arial" w:cs="Arial"/>
          <w:bCs w:val="0"/>
        </w:rPr>
        <w:t xml:space="preserve"> </w:t>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r>
      <w:r w:rsidR="00B7663E" w:rsidRPr="008C02F4">
        <w:rPr>
          <w:rFonts w:ascii="Arial" w:hAnsi="Arial" w:cs="Arial"/>
          <w:bCs w:val="0"/>
        </w:rPr>
        <w:t xml:space="preserve">Meeting Closed </w:t>
      </w:r>
      <w:r w:rsidR="00022F03">
        <w:rPr>
          <w:rFonts w:ascii="Arial" w:hAnsi="Arial" w:cs="Arial"/>
          <w:bCs w:val="0"/>
        </w:rPr>
        <w:t>8:20</w:t>
      </w:r>
      <w:r w:rsidR="00B7663E" w:rsidRPr="008C02F4">
        <w:rPr>
          <w:rFonts w:ascii="Arial" w:hAnsi="Arial" w:cs="Arial"/>
          <w:bCs w:val="0"/>
        </w:rPr>
        <w:t>pm</w:t>
      </w:r>
    </w:p>
    <w:p w14:paraId="42DE8BCE" w14:textId="6EA62743" w:rsidR="00CC3F67" w:rsidRDefault="00CC3F67" w:rsidP="00CC3F67">
      <w:pPr>
        <w:pStyle w:val="BodyText"/>
        <w:ind w:left="330"/>
        <w:jc w:val="right"/>
        <w:rPr>
          <w:rFonts w:ascii="Arial" w:hAnsi="Arial" w:cs="Arial"/>
          <w:bCs w:val="0"/>
        </w:rPr>
      </w:pPr>
    </w:p>
    <w:p w14:paraId="0D87D8E6" w14:textId="2F989F06" w:rsidR="00CC3F67" w:rsidRDefault="00CC3F67" w:rsidP="00140EFA">
      <w:pPr>
        <w:pStyle w:val="BodyText"/>
        <w:rPr>
          <w:rFonts w:ascii="Arial" w:hAnsi="Arial" w:cs="Arial"/>
          <w:bCs w:val="0"/>
        </w:rPr>
      </w:pPr>
    </w:p>
    <w:p w14:paraId="0D197280" w14:textId="77777777" w:rsidR="00CC3F67" w:rsidRDefault="00CC3F67" w:rsidP="00CC3F67">
      <w:pPr>
        <w:pStyle w:val="BodyText"/>
        <w:ind w:left="330"/>
        <w:jc w:val="right"/>
        <w:rPr>
          <w:rFonts w:ascii="Arial" w:hAnsi="Arial" w:cs="Arial"/>
          <w:b w:val="0"/>
          <w:bCs w:val="0"/>
          <w:u w:val="single"/>
        </w:rPr>
      </w:pPr>
    </w:p>
    <w:p w14:paraId="2CAD86EF" w14:textId="14C76614" w:rsidR="00B7663E" w:rsidRDefault="00B7663E" w:rsidP="00A537DF">
      <w:pPr>
        <w:ind w:left="5387"/>
        <w:rPr>
          <w:rFonts w:ascii="Arial" w:hAnsi="Arial" w:cs="Arial"/>
          <w:b/>
          <w:bCs/>
          <w:u w:val="single"/>
        </w:rPr>
      </w:pPr>
      <w:r w:rsidRPr="00B7663E">
        <w:rPr>
          <w:rFonts w:ascii="Arial" w:hAnsi="Arial" w:cs="Arial"/>
          <w:b/>
          <w:bCs/>
          <w:u w:val="single"/>
        </w:rPr>
        <w:t>Signed</w:t>
      </w:r>
      <w:r w:rsidRPr="00B7663E">
        <w:rPr>
          <w:rFonts w:ascii="Arial" w:hAnsi="Arial" w:cs="Arial"/>
          <w:b/>
          <w:bCs/>
          <w:u w:val="single"/>
        </w:rPr>
        <w:tab/>
      </w:r>
      <w:r w:rsidRPr="00B7663E">
        <w:rPr>
          <w:rFonts w:ascii="Arial" w:hAnsi="Arial" w:cs="Arial"/>
          <w:b/>
          <w:bCs/>
          <w:u w:val="single"/>
        </w:rPr>
        <w:tab/>
      </w:r>
      <w:r w:rsidRPr="00B7663E">
        <w:rPr>
          <w:rFonts w:ascii="Arial" w:hAnsi="Arial" w:cs="Arial"/>
          <w:b/>
          <w:bCs/>
          <w:u w:val="single"/>
        </w:rPr>
        <w:tab/>
      </w:r>
      <w:r w:rsidR="00264B84">
        <w:rPr>
          <w:rFonts w:ascii="Arial" w:hAnsi="Arial" w:cs="Arial"/>
          <w:b/>
          <w:bCs/>
          <w:u w:val="single"/>
        </w:rPr>
        <w:tab/>
      </w:r>
    </w:p>
    <w:p w14:paraId="3EE99B68" w14:textId="77777777" w:rsidR="00264B84" w:rsidRPr="00B7663E" w:rsidRDefault="00264B84" w:rsidP="005F2DC2">
      <w:pPr>
        <w:ind w:left="5760" w:firstLine="720"/>
        <w:rPr>
          <w:rFonts w:ascii="Arial" w:hAnsi="Arial" w:cs="Arial"/>
          <w:b/>
          <w:bCs/>
          <w:u w:val="single"/>
        </w:rPr>
      </w:pPr>
    </w:p>
    <w:p w14:paraId="48CD552C" w14:textId="42A338E0" w:rsidR="00864F68" w:rsidRDefault="00B7663E">
      <w:pPr>
        <w:rPr>
          <w:rFonts w:ascii="Arial" w:eastAsiaTheme="minorHAnsi" w:hAnsi="Arial" w:cs="Arial"/>
          <w:b/>
        </w:rPr>
      </w:pPr>
      <w:r w:rsidRPr="00B7663E">
        <w:rPr>
          <w:rFonts w:ascii="Arial" w:hAnsi="Arial" w:cs="Arial"/>
          <w:b/>
          <w:bCs/>
        </w:rPr>
        <w:tab/>
      </w:r>
      <w:r w:rsidRPr="00B7663E">
        <w:rPr>
          <w:rFonts w:ascii="Arial" w:hAnsi="Arial" w:cs="Arial"/>
          <w:b/>
          <w:bCs/>
        </w:rPr>
        <w:tab/>
      </w:r>
      <w:r w:rsidRPr="00B7663E">
        <w:rPr>
          <w:rFonts w:ascii="Arial" w:hAnsi="Arial" w:cs="Arial"/>
          <w:b/>
          <w:bCs/>
        </w:rPr>
        <w:tab/>
      </w:r>
      <w:r w:rsidRPr="00B7663E">
        <w:rPr>
          <w:rFonts w:ascii="Arial" w:hAnsi="Arial" w:cs="Arial"/>
          <w:b/>
          <w:bCs/>
        </w:rPr>
        <w:tab/>
      </w:r>
      <w:r w:rsidR="007B6FE2">
        <w:rPr>
          <w:rFonts w:ascii="Arial" w:hAnsi="Arial" w:cs="Arial"/>
          <w:b/>
          <w:bCs/>
        </w:rPr>
        <w:t xml:space="preserve">       </w:t>
      </w:r>
      <w:r w:rsidR="007B6FE2">
        <w:rPr>
          <w:rFonts w:ascii="Arial" w:hAnsi="Arial" w:cs="Arial"/>
          <w:b/>
          <w:bCs/>
        </w:rPr>
        <w:tab/>
      </w:r>
      <w:r w:rsidR="007B6FE2">
        <w:rPr>
          <w:rFonts w:ascii="Arial" w:hAnsi="Arial" w:cs="Arial"/>
          <w:b/>
          <w:bCs/>
        </w:rPr>
        <w:tab/>
      </w:r>
      <w:r w:rsidRPr="00B7663E">
        <w:rPr>
          <w:rFonts w:ascii="Arial" w:hAnsi="Arial" w:cs="Arial"/>
          <w:b/>
          <w:bCs/>
        </w:rPr>
        <w:tab/>
      </w:r>
      <w:r w:rsidR="005F2DC2">
        <w:rPr>
          <w:rFonts w:ascii="Arial" w:hAnsi="Arial" w:cs="Arial"/>
          <w:b/>
          <w:bCs/>
        </w:rPr>
        <w:tab/>
      </w:r>
      <w:r w:rsidRPr="00B7663E">
        <w:rPr>
          <w:rFonts w:ascii="Arial" w:hAnsi="Arial" w:cs="Arial"/>
          <w:b/>
          <w:bCs/>
        </w:rPr>
        <w:t>Mr</w:t>
      </w:r>
      <w:r w:rsidR="007B6FE2">
        <w:rPr>
          <w:rFonts w:ascii="Arial" w:hAnsi="Arial" w:cs="Arial"/>
          <w:b/>
          <w:bCs/>
        </w:rPr>
        <w:t xml:space="preserve"> </w:t>
      </w:r>
      <w:r w:rsidR="006256A2">
        <w:rPr>
          <w:rFonts w:ascii="Arial" w:hAnsi="Arial" w:cs="Arial"/>
          <w:b/>
          <w:bCs/>
        </w:rPr>
        <w:t>T J Keane</w:t>
      </w:r>
      <w:r w:rsidRPr="00B7663E">
        <w:rPr>
          <w:rFonts w:ascii="Arial" w:hAnsi="Arial" w:cs="Arial"/>
          <w:b/>
          <w:bCs/>
        </w:rPr>
        <w:t>: Chairma</w:t>
      </w:r>
      <w:r w:rsidR="0076055A">
        <w:rPr>
          <w:rFonts w:ascii="Arial" w:hAnsi="Arial" w:cs="Arial"/>
          <w:b/>
          <w:bCs/>
        </w:rPr>
        <w:t>n</w:t>
      </w:r>
      <w:r w:rsidR="00864F68">
        <w:rPr>
          <w:rFonts w:ascii="Arial" w:eastAsiaTheme="minorHAnsi" w:hAnsi="Arial" w:cs="Arial"/>
          <w:b/>
        </w:rPr>
        <w:br w:type="page"/>
      </w:r>
    </w:p>
    <w:p w14:paraId="452DA009" w14:textId="77777777" w:rsidR="0052037C" w:rsidRDefault="00DE1A4A" w:rsidP="0076055A">
      <w:pPr>
        <w:jc w:val="right"/>
        <w:rPr>
          <w:rFonts w:ascii="Arial" w:eastAsiaTheme="minorHAnsi" w:hAnsi="Arial" w:cs="Arial"/>
          <w:b/>
          <w:bCs/>
          <w:sz w:val="28"/>
          <w:szCs w:val="28"/>
        </w:rPr>
      </w:pPr>
      <w:r w:rsidRPr="005F2DC2">
        <w:rPr>
          <w:rFonts w:ascii="Arial" w:eastAsiaTheme="minorHAnsi" w:hAnsi="Arial" w:cs="Arial"/>
          <w:b/>
          <w:bCs/>
          <w:sz w:val="28"/>
          <w:szCs w:val="28"/>
        </w:rPr>
        <w:lastRenderedPageBreak/>
        <w:t>A</w:t>
      </w:r>
      <w:r w:rsidR="00864F68" w:rsidRPr="005F2DC2">
        <w:rPr>
          <w:rFonts w:ascii="Arial" w:eastAsiaTheme="minorHAnsi" w:hAnsi="Arial" w:cs="Arial"/>
          <w:b/>
          <w:bCs/>
          <w:sz w:val="28"/>
          <w:szCs w:val="28"/>
        </w:rPr>
        <w:t xml:space="preserve">PPENDIX </w:t>
      </w:r>
      <w:r w:rsidR="00E50D69" w:rsidRPr="005F2DC2">
        <w:rPr>
          <w:rFonts w:ascii="Arial" w:eastAsiaTheme="minorHAnsi" w:hAnsi="Arial" w:cs="Arial"/>
          <w:b/>
          <w:bCs/>
          <w:sz w:val="28"/>
          <w:szCs w:val="28"/>
        </w:rPr>
        <w:t>A</w:t>
      </w:r>
    </w:p>
    <w:p w14:paraId="68A4A307" w14:textId="77777777" w:rsidR="0052037C" w:rsidRDefault="0052037C" w:rsidP="0076055A">
      <w:pPr>
        <w:jc w:val="right"/>
        <w:rPr>
          <w:rFonts w:ascii="Arial" w:eastAsiaTheme="minorHAnsi" w:hAnsi="Arial" w:cs="Arial"/>
          <w:b/>
          <w:bCs/>
          <w:sz w:val="28"/>
          <w:szCs w:val="28"/>
        </w:rPr>
      </w:pPr>
    </w:p>
    <w:p w14:paraId="0F833399" w14:textId="64D0813F" w:rsidR="001437E9" w:rsidRDefault="0052037C" w:rsidP="0052037C">
      <w:pPr>
        <w:rPr>
          <w:rFonts w:asciiTheme="minorHAnsi" w:eastAsiaTheme="minorHAnsi" w:hAnsiTheme="minorHAnsi" w:cstheme="minorBidi"/>
          <w:b/>
          <w:bCs/>
          <w:sz w:val="28"/>
          <w:szCs w:val="28"/>
        </w:rPr>
      </w:pPr>
      <w:r w:rsidRPr="0052037C">
        <w:rPr>
          <w:rFonts w:eastAsiaTheme="minorHAnsi"/>
          <w:noProof/>
        </w:rPr>
        <w:drawing>
          <wp:inline distT="0" distB="0" distL="0" distR="0" wp14:anchorId="6FBB5032" wp14:editId="4F7CA52F">
            <wp:extent cx="6345204" cy="663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8106" cy="6635609"/>
                    </a:xfrm>
                    <a:prstGeom prst="rect">
                      <a:avLst/>
                    </a:prstGeom>
                    <a:noFill/>
                    <a:ln>
                      <a:noFill/>
                    </a:ln>
                  </pic:spPr>
                </pic:pic>
              </a:graphicData>
            </a:graphic>
          </wp:inline>
        </w:drawing>
      </w:r>
      <w:r w:rsidR="001437E9">
        <w:rPr>
          <w:rFonts w:asciiTheme="minorHAnsi" w:eastAsiaTheme="minorHAnsi" w:hAnsiTheme="minorHAnsi" w:cstheme="minorBidi"/>
          <w:b/>
          <w:bCs/>
          <w:sz w:val="28"/>
          <w:szCs w:val="28"/>
        </w:rPr>
        <w:br w:type="page"/>
      </w:r>
    </w:p>
    <w:p w14:paraId="3A59FD64" w14:textId="77777777" w:rsidR="007A6D88" w:rsidRDefault="007A6D88">
      <w:pPr>
        <w:rPr>
          <w:rFonts w:eastAsiaTheme="minorHAnsi"/>
        </w:rPr>
      </w:pPr>
    </w:p>
    <w:p w14:paraId="1B1992A3" w14:textId="77777777" w:rsidR="007A6D88" w:rsidRDefault="007A6D88">
      <w:pPr>
        <w:rPr>
          <w:rFonts w:eastAsiaTheme="minorHAnsi"/>
        </w:rPr>
      </w:pPr>
    </w:p>
    <w:p w14:paraId="140D2E43" w14:textId="77777777" w:rsidR="007A6D88" w:rsidRDefault="007A6D88">
      <w:pPr>
        <w:rPr>
          <w:rFonts w:eastAsiaTheme="minorHAnsi"/>
        </w:rPr>
      </w:pPr>
    </w:p>
    <w:p w14:paraId="21635114" w14:textId="3F1B4404" w:rsidR="003E257A" w:rsidRDefault="007A6D88">
      <w:pPr>
        <w:rPr>
          <w:rFonts w:eastAsiaTheme="minorHAnsi"/>
        </w:rPr>
      </w:pPr>
      <w:r w:rsidRPr="007A6D88">
        <w:rPr>
          <w:rFonts w:eastAsiaTheme="minorHAnsi"/>
          <w:noProof/>
        </w:rPr>
        <w:drawing>
          <wp:inline distT="0" distB="0" distL="0" distR="0" wp14:anchorId="58AA5532" wp14:editId="4F96832E">
            <wp:extent cx="6515735" cy="6146852"/>
            <wp:effectExtent l="0" t="6032"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521854" cy="6152625"/>
                    </a:xfrm>
                    <a:prstGeom prst="rect">
                      <a:avLst/>
                    </a:prstGeom>
                    <a:noFill/>
                    <a:ln>
                      <a:noFill/>
                    </a:ln>
                  </pic:spPr>
                </pic:pic>
              </a:graphicData>
            </a:graphic>
          </wp:inline>
        </w:drawing>
      </w:r>
    </w:p>
    <w:p w14:paraId="0AC8B6B8" w14:textId="77777777" w:rsidR="007A6D88" w:rsidRDefault="007A6D88" w:rsidP="00E50D69">
      <w:pPr>
        <w:jc w:val="right"/>
        <w:rPr>
          <w:rFonts w:asciiTheme="minorHAnsi" w:eastAsiaTheme="minorHAnsi" w:hAnsiTheme="minorHAnsi" w:cstheme="minorBidi"/>
          <w:b/>
          <w:bCs/>
          <w:sz w:val="28"/>
          <w:szCs w:val="28"/>
        </w:rPr>
      </w:pPr>
    </w:p>
    <w:p w14:paraId="61B79F1C" w14:textId="5C5FCE7C" w:rsidR="007A6D88" w:rsidRDefault="007A6D88">
      <w:pP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br w:type="page"/>
      </w:r>
    </w:p>
    <w:p w14:paraId="628158AA" w14:textId="77777777" w:rsidR="007A6D88" w:rsidRDefault="007A6D88" w:rsidP="00E50D69">
      <w:pPr>
        <w:jc w:val="right"/>
        <w:rPr>
          <w:rFonts w:asciiTheme="minorHAnsi" w:eastAsiaTheme="minorHAnsi" w:hAnsiTheme="minorHAnsi" w:cstheme="minorBidi"/>
          <w:b/>
          <w:bCs/>
          <w:sz w:val="28"/>
          <w:szCs w:val="28"/>
        </w:rPr>
      </w:pPr>
    </w:p>
    <w:p w14:paraId="71501F49" w14:textId="51165B41" w:rsidR="00E50D69" w:rsidRDefault="00E50D69" w:rsidP="00E50D69">
      <w:pPr>
        <w:jc w:val="right"/>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APPENDIX B</w:t>
      </w:r>
    </w:p>
    <w:p w14:paraId="2C7CEE13" w14:textId="2BD81370" w:rsidR="0014758A" w:rsidRPr="0014758A" w:rsidRDefault="0014758A" w:rsidP="0014758A">
      <w:pPr>
        <w:rPr>
          <w:rFonts w:asciiTheme="minorHAnsi" w:eastAsiaTheme="minorHAnsi" w:hAnsiTheme="minorHAnsi" w:cstheme="minorBidi"/>
          <w:sz w:val="28"/>
          <w:szCs w:val="28"/>
        </w:rPr>
      </w:pPr>
      <w:r w:rsidRPr="0014758A">
        <w:rPr>
          <w:rFonts w:eastAsiaTheme="minorHAnsi"/>
          <w:noProof/>
        </w:rPr>
        <w:drawing>
          <wp:inline distT="0" distB="0" distL="0" distR="0" wp14:anchorId="3215C883" wp14:editId="6395A689">
            <wp:extent cx="6043715" cy="7934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9132" cy="7941437"/>
                    </a:xfrm>
                    <a:prstGeom prst="rect">
                      <a:avLst/>
                    </a:prstGeom>
                    <a:noFill/>
                    <a:ln>
                      <a:noFill/>
                    </a:ln>
                  </pic:spPr>
                </pic:pic>
              </a:graphicData>
            </a:graphic>
          </wp:inline>
        </w:drawing>
      </w:r>
    </w:p>
    <w:p w14:paraId="0013368D" w14:textId="7C208175" w:rsidR="00DC3462" w:rsidRDefault="00DC3462" w:rsidP="00E50D69">
      <w:pPr>
        <w:jc w:val="right"/>
        <w:rPr>
          <w:rFonts w:asciiTheme="minorHAnsi" w:eastAsiaTheme="minorHAnsi" w:hAnsiTheme="minorHAnsi" w:cstheme="minorBidi"/>
          <w:b/>
          <w:bCs/>
          <w:sz w:val="28"/>
          <w:szCs w:val="28"/>
        </w:rPr>
      </w:pPr>
    </w:p>
    <w:p w14:paraId="743B7CDD" w14:textId="77777777" w:rsidR="00264B84" w:rsidRDefault="00264B84" w:rsidP="00E50D69">
      <w:pPr>
        <w:jc w:val="right"/>
        <w:rPr>
          <w:rFonts w:asciiTheme="minorHAnsi" w:eastAsiaTheme="minorHAnsi" w:hAnsiTheme="minorHAnsi" w:cstheme="minorBidi"/>
          <w:b/>
          <w:bCs/>
          <w:sz w:val="28"/>
          <w:szCs w:val="28"/>
        </w:rPr>
      </w:pPr>
    </w:p>
    <w:p w14:paraId="00F17910" w14:textId="77777777" w:rsidR="00264B84" w:rsidRDefault="00264B84" w:rsidP="00E50D69">
      <w:pPr>
        <w:jc w:val="right"/>
        <w:rPr>
          <w:rFonts w:asciiTheme="minorHAnsi" w:eastAsiaTheme="minorHAnsi" w:hAnsiTheme="minorHAnsi" w:cstheme="minorBidi"/>
          <w:b/>
          <w:bCs/>
          <w:sz w:val="28"/>
          <w:szCs w:val="28"/>
        </w:rPr>
      </w:pPr>
    </w:p>
    <w:p w14:paraId="63EED5D7" w14:textId="29321236" w:rsidR="00E50D69" w:rsidRDefault="00E50D69" w:rsidP="00E50D69">
      <w:pPr>
        <w:jc w:val="right"/>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APPENDIX C</w:t>
      </w:r>
    </w:p>
    <w:p w14:paraId="4B11E86E" w14:textId="77777777" w:rsidR="007A6D88" w:rsidRDefault="007A6D88" w:rsidP="00E50D69">
      <w:pPr>
        <w:jc w:val="right"/>
        <w:rPr>
          <w:rFonts w:eastAsiaTheme="minorHAnsi"/>
          <w:noProof/>
        </w:rPr>
      </w:pPr>
    </w:p>
    <w:p w14:paraId="12DF3B18" w14:textId="77777777" w:rsidR="007A6D88" w:rsidRDefault="007A6D88" w:rsidP="00E50D69">
      <w:pPr>
        <w:jc w:val="right"/>
        <w:rPr>
          <w:rFonts w:eastAsiaTheme="minorHAnsi"/>
          <w:noProof/>
        </w:rPr>
      </w:pPr>
    </w:p>
    <w:p w14:paraId="6EE79BDC" w14:textId="090EABBE" w:rsidR="00455343" w:rsidRDefault="00A537DF" w:rsidP="00E50D69">
      <w:pPr>
        <w:jc w:val="right"/>
        <w:rPr>
          <w:rFonts w:asciiTheme="minorHAnsi" w:eastAsiaTheme="minorHAnsi" w:hAnsiTheme="minorHAnsi" w:cstheme="minorBidi"/>
          <w:b/>
          <w:bCs/>
          <w:sz w:val="28"/>
          <w:szCs w:val="28"/>
        </w:rPr>
      </w:pPr>
      <w:r w:rsidRPr="003E257A">
        <w:rPr>
          <w:rFonts w:eastAsiaTheme="minorHAnsi"/>
          <w:noProof/>
        </w:rPr>
        <w:drawing>
          <wp:inline distT="0" distB="0" distL="0" distR="0" wp14:anchorId="25E7E36A" wp14:editId="3C642909">
            <wp:extent cx="6102253" cy="647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99" cy="6480552"/>
                    </a:xfrm>
                    <a:prstGeom prst="rect">
                      <a:avLst/>
                    </a:prstGeom>
                    <a:noFill/>
                    <a:ln>
                      <a:noFill/>
                    </a:ln>
                  </pic:spPr>
                </pic:pic>
              </a:graphicData>
            </a:graphic>
          </wp:inline>
        </w:drawing>
      </w:r>
    </w:p>
    <w:p w14:paraId="7FF41560" w14:textId="4E473430" w:rsidR="00455343" w:rsidRPr="00455343" w:rsidRDefault="00455343" w:rsidP="00455343">
      <w:pPr>
        <w:rPr>
          <w:rFonts w:asciiTheme="minorHAnsi" w:eastAsiaTheme="minorHAnsi" w:hAnsiTheme="minorHAnsi" w:cstheme="minorBidi"/>
          <w:sz w:val="28"/>
          <w:szCs w:val="28"/>
        </w:rPr>
      </w:pPr>
    </w:p>
    <w:p w14:paraId="3AE77C57" w14:textId="5D99E0C2" w:rsidR="00022F03" w:rsidRDefault="00022F03" w:rsidP="00E50D69">
      <w:pPr>
        <w:jc w:val="right"/>
        <w:rPr>
          <w:rFonts w:asciiTheme="minorHAnsi" w:eastAsiaTheme="minorHAnsi" w:hAnsiTheme="minorHAnsi" w:cstheme="minorBidi"/>
          <w:b/>
          <w:bCs/>
          <w:sz w:val="28"/>
          <w:szCs w:val="28"/>
        </w:rPr>
      </w:pPr>
    </w:p>
    <w:p w14:paraId="7350536E" w14:textId="6B9DA4CF" w:rsidR="00022F03" w:rsidRDefault="00022F03" w:rsidP="00E50D69">
      <w:pPr>
        <w:jc w:val="right"/>
        <w:rPr>
          <w:rFonts w:asciiTheme="minorHAnsi" w:eastAsiaTheme="minorHAnsi" w:hAnsiTheme="minorHAnsi" w:cstheme="minorBidi"/>
          <w:b/>
          <w:bCs/>
          <w:sz w:val="28"/>
          <w:szCs w:val="28"/>
        </w:rPr>
      </w:pPr>
    </w:p>
    <w:p w14:paraId="19C89129" w14:textId="3E75A464" w:rsidR="00022F03" w:rsidRDefault="00022F03" w:rsidP="00E50D69">
      <w:pPr>
        <w:jc w:val="right"/>
        <w:rPr>
          <w:rFonts w:asciiTheme="minorHAnsi" w:eastAsiaTheme="minorHAnsi" w:hAnsiTheme="minorHAnsi" w:cstheme="minorBidi"/>
          <w:b/>
          <w:bCs/>
          <w:sz w:val="28"/>
          <w:szCs w:val="28"/>
        </w:rPr>
      </w:pPr>
    </w:p>
    <w:p w14:paraId="423069A5" w14:textId="5651A632" w:rsidR="00022F03" w:rsidRDefault="00022F03" w:rsidP="00E50D69">
      <w:pPr>
        <w:jc w:val="right"/>
        <w:rPr>
          <w:rFonts w:asciiTheme="minorHAnsi" w:eastAsiaTheme="minorHAnsi" w:hAnsiTheme="minorHAnsi" w:cstheme="minorBidi"/>
          <w:b/>
          <w:bCs/>
          <w:sz w:val="28"/>
          <w:szCs w:val="28"/>
        </w:rPr>
      </w:pPr>
    </w:p>
    <w:p w14:paraId="1561C267" w14:textId="626BB505" w:rsidR="00022F03" w:rsidRDefault="00022F03" w:rsidP="00E50D69">
      <w:pPr>
        <w:jc w:val="right"/>
        <w:rPr>
          <w:rFonts w:asciiTheme="minorHAnsi" w:eastAsiaTheme="minorHAnsi" w:hAnsiTheme="minorHAnsi" w:cstheme="minorBidi"/>
          <w:b/>
          <w:bCs/>
          <w:sz w:val="28"/>
          <w:szCs w:val="28"/>
        </w:rPr>
      </w:pPr>
    </w:p>
    <w:p w14:paraId="590C6538" w14:textId="4B93FE78" w:rsidR="00022F03" w:rsidRDefault="00022F03" w:rsidP="00E50D69">
      <w:pPr>
        <w:jc w:val="right"/>
        <w:rPr>
          <w:rFonts w:asciiTheme="minorHAnsi" w:eastAsiaTheme="minorHAnsi" w:hAnsiTheme="minorHAnsi" w:cstheme="minorBidi"/>
          <w:b/>
          <w:bCs/>
          <w:sz w:val="28"/>
          <w:szCs w:val="28"/>
        </w:rPr>
      </w:pPr>
    </w:p>
    <w:p w14:paraId="1400F6B6" w14:textId="69872020" w:rsidR="00DE1A4A" w:rsidRDefault="00DE1A4A" w:rsidP="00264B84">
      <w:pPr>
        <w:jc w:val="right"/>
        <w:rPr>
          <w:rFonts w:ascii="Calibri" w:eastAsia="Calibri" w:hAnsi="Calibri" w:cs="Calibri"/>
          <w:b/>
          <w:bCs/>
          <w:sz w:val="28"/>
          <w:szCs w:val="28"/>
        </w:rPr>
      </w:pPr>
      <w:r w:rsidRPr="00DE1A4A">
        <w:rPr>
          <w:rFonts w:ascii="Calibri" w:eastAsia="Calibri" w:hAnsi="Calibri" w:cs="Calibri"/>
          <w:b/>
          <w:bCs/>
          <w:sz w:val="28"/>
          <w:szCs w:val="28"/>
        </w:rPr>
        <w:lastRenderedPageBreak/>
        <w:t>APPENDIX D</w:t>
      </w:r>
    </w:p>
    <w:p w14:paraId="0D2E6781" w14:textId="77777777" w:rsidR="003E257A" w:rsidRPr="003E257A" w:rsidRDefault="003E257A" w:rsidP="003E257A">
      <w:pPr>
        <w:spacing w:after="200" w:line="276" w:lineRule="auto"/>
        <w:jc w:val="center"/>
        <w:rPr>
          <w:rFonts w:asciiTheme="minorHAnsi" w:eastAsiaTheme="minorHAnsi" w:hAnsiTheme="minorHAnsi" w:cstheme="minorBidi"/>
          <w:b/>
          <w:sz w:val="32"/>
          <w:szCs w:val="32"/>
        </w:rPr>
      </w:pPr>
      <w:r w:rsidRPr="003E257A">
        <w:rPr>
          <w:rFonts w:asciiTheme="minorHAnsi" w:eastAsiaTheme="minorHAnsi" w:hAnsiTheme="minorHAnsi" w:cstheme="minorBidi"/>
          <w:b/>
          <w:sz w:val="32"/>
          <w:szCs w:val="32"/>
        </w:rPr>
        <w:t>Great Cornard Parish Council</w:t>
      </w:r>
    </w:p>
    <w:p w14:paraId="48457DD4" w14:textId="77777777" w:rsidR="003E257A" w:rsidRPr="003E257A" w:rsidRDefault="003E257A" w:rsidP="003E257A">
      <w:pPr>
        <w:spacing w:after="200" w:line="276" w:lineRule="auto"/>
        <w:jc w:val="center"/>
        <w:rPr>
          <w:rFonts w:asciiTheme="minorHAnsi" w:eastAsiaTheme="minorHAnsi" w:hAnsiTheme="minorHAnsi" w:cstheme="minorBidi"/>
          <w:b/>
        </w:rPr>
      </w:pPr>
      <w:r w:rsidRPr="003E257A">
        <w:rPr>
          <w:rFonts w:asciiTheme="minorHAnsi" w:eastAsiaTheme="minorHAnsi" w:hAnsiTheme="minorHAnsi" w:cstheme="minorBidi"/>
          <w:b/>
        </w:rPr>
        <w:t>Budget Notes for Estimates Meeting on 9</w:t>
      </w:r>
      <w:r w:rsidRPr="003E257A">
        <w:rPr>
          <w:rFonts w:asciiTheme="minorHAnsi" w:eastAsiaTheme="minorHAnsi" w:hAnsiTheme="minorHAnsi" w:cstheme="minorBidi"/>
          <w:b/>
          <w:vertAlign w:val="superscript"/>
        </w:rPr>
        <w:t>th</w:t>
      </w:r>
      <w:r w:rsidRPr="003E257A">
        <w:rPr>
          <w:rFonts w:asciiTheme="minorHAnsi" w:eastAsiaTheme="minorHAnsi" w:hAnsiTheme="minorHAnsi" w:cstheme="minorBidi"/>
          <w:b/>
        </w:rPr>
        <w:t xml:space="preserve"> January 2023</w:t>
      </w:r>
    </w:p>
    <w:p w14:paraId="2CF9102C" w14:textId="77777777" w:rsidR="003E257A" w:rsidRPr="003E257A" w:rsidRDefault="003E257A" w:rsidP="003E257A">
      <w:pPr>
        <w:spacing w:after="200" w:line="276" w:lineRule="auto"/>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 xml:space="preserve">This year, the cost of inflation and the rising cost of goods, services and energy will be a major factor when determining the Budget, and how best to meet the Council’s ongoing commitments. </w:t>
      </w:r>
    </w:p>
    <w:p w14:paraId="69EE3FDF" w14:textId="77777777" w:rsidR="003E257A" w:rsidRPr="003E257A" w:rsidRDefault="003E257A" w:rsidP="003E257A">
      <w:pPr>
        <w:spacing w:after="200"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Cs/>
          <w:sz w:val="22"/>
          <w:szCs w:val="22"/>
        </w:rPr>
        <w:t xml:space="preserve">It continues to be difficult to gauge the Council’s ongoing costs post-pandemic, as the Accounts for FY21-22 are still not representative of a ‘normal’ year.  </w:t>
      </w:r>
      <w:r w:rsidRPr="003E257A">
        <w:rPr>
          <w:rFonts w:asciiTheme="minorHAnsi" w:eastAsiaTheme="minorHAnsi" w:hAnsiTheme="minorHAnsi" w:cstheme="minorBidi"/>
          <w:sz w:val="22"/>
          <w:szCs w:val="22"/>
        </w:rPr>
        <w:t>The Council needs to cover its operating costs as well as optimise its income by increasing rent and fees according to our Charging Policy.</w:t>
      </w:r>
    </w:p>
    <w:p w14:paraId="741550AF" w14:textId="77777777" w:rsidR="003E257A" w:rsidRPr="003E257A" w:rsidRDefault="003E257A" w:rsidP="003E257A">
      <w:pPr>
        <w:spacing w:after="200"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Due to the uncertainty of the Council’s financial position it will not be possible to build significant funds towards projects on the Major Project List, </w:t>
      </w:r>
      <w:r w:rsidRPr="003E257A">
        <w:rPr>
          <w:rFonts w:asciiTheme="minorHAnsi" w:eastAsiaTheme="minorHAnsi" w:hAnsiTheme="minorHAnsi" w:cstheme="minorBidi"/>
          <w:b/>
          <w:bCs/>
          <w:i/>
          <w:iCs/>
          <w:sz w:val="22"/>
          <w:szCs w:val="22"/>
        </w:rPr>
        <w:t>unless</w:t>
      </w:r>
      <w:r w:rsidRPr="003E257A">
        <w:rPr>
          <w:rFonts w:asciiTheme="minorHAnsi" w:eastAsiaTheme="minorHAnsi" w:hAnsiTheme="minorHAnsi" w:cstheme="minorBidi"/>
          <w:sz w:val="22"/>
          <w:szCs w:val="22"/>
        </w:rPr>
        <w:t xml:space="preserve"> the Council agrees to a significant increase in Council Tax.  The Council will therefore need to focus on small projects which can be achieved within Council Tax income and major projects which can be achieved by using outside funding sources. </w:t>
      </w:r>
    </w:p>
    <w:p w14:paraId="70C54162" w14:textId="77777777" w:rsidR="003E257A" w:rsidRPr="003E257A" w:rsidRDefault="003E257A" w:rsidP="003E257A">
      <w:pPr>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The figures below give a summary of the Council’s Tax Base and Precept figures for </w:t>
      </w:r>
      <w:r w:rsidRPr="003E257A">
        <w:rPr>
          <w:rFonts w:asciiTheme="minorHAnsi" w:eastAsiaTheme="minorHAnsi" w:hAnsiTheme="minorHAnsi" w:cstheme="minorBidi"/>
          <w:b/>
          <w:sz w:val="22"/>
          <w:szCs w:val="22"/>
        </w:rPr>
        <w:t>FY23/24.</w:t>
      </w:r>
    </w:p>
    <w:p w14:paraId="5A6A3786" w14:textId="77777777" w:rsidR="003E257A" w:rsidRPr="003E257A" w:rsidRDefault="003E257A" w:rsidP="003E257A">
      <w:pPr>
        <w:jc w:val="both"/>
        <w:rPr>
          <w:rFonts w:asciiTheme="minorHAnsi" w:eastAsiaTheme="minorHAnsi" w:hAnsiTheme="minorHAnsi" w:cstheme="minorBidi"/>
          <w:b/>
          <w:sz w:val="22"/>
          <w:szCs w:val="22"/>
        </w:rPr>
      </w:pPr>
    </w:p>
    <w:p w14:paraId="37E0F150" w14:textId="77777777" w:rsidR="003E257A" w:rsidRPr="003E257A" w:rsidRDefault="003E257A" w:rsidP="003E257A">
      <w:pPr>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FY2023/2024</w:t>
      </w:r>
      <w:r w:rsidRPr="003E257A">
        <w:rPr>
          <w:rFonts w:asciiTheme="minorHAnsi" w:eastAsiaTheme="minorHAnsi" w:hAnsiTheme="minorHAnsi" w:cstheme="minorBidi"/>
          <w:b/>
          <w:sz w:val="22"/>
          <w:szCs w:val="22"/>
        </w:rPr>
        <w:tab/>
        <w:t xml:space="preserve">Tax Base Figure </w:t>
      </w:r>
      <w:r w:rsidRPr="003E257A">
        <w:rPr>
          <w:rFonts w:asciiTheme="minorHAnsi" w:eastAsiaTheme="minorHAnsi" w:hAnsiTheme="minorHAnsi" w:cstheme="minorBidi"/>
          <w:b/>
          <w:sz w:val="22"/>
          <w:szCs w:val="22"/>
        </w:rPr>
        <w:tab/>
        <w:t>£2887.76</w:t>
      </w:r>
    </w:p>
    <w:p w14:paraId="4B96578A" w14:textId="77777777" w:rsidR="003E257A" w:rsidRPr="003E257A" w:rsidRDefault="003E257A" w:rsidP="003E257A">
      <w:pPr>
        <w:jc w:val="both"/>
        <w:rPr>
          <w:rFonts w:asciiTheme="minorHAnsi" w:eastAsiaTheme="minorHAnsi" w:hAnsiTheme="minorHAnsi" w:cstheme="minorBidi"/>
          <w:b/>
          <w:sz w:val="22"/>
          <w:szCs w:val="22"/>
        </w:rPr>
      </w:pPr>
    </w:p>
    <w:p w14:paraId="61A91BED" w14:textId="77777777" w:rsidR="003E257A" w:rsidRPr="003E257A" w:rsidRDefault="003E257A" w:rsidP="003E257A">
      <w:pPr>
        <w:spacing w:after="200"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Band D</w:t>
      </w:r>
      <w:r w:rsidRPr="003E257A">
        <w:rPr>
          <w:rFonts w:asciiTheme="minorHAnsi" w:eastAsiaTheme="minorHAnsi" w:hAnsiTheme="minorHAnsi" w:cstheme="minorBidi"/>
          <w:sz w:val="22"/>
          <w:szCs w:val="22"/>
        </w:rPr>
        <w:tab/>
      </w:r>
      <w:r w:rsidRPr="003E257A">
        <w:rPr>
          <w:rFonts w:asciiTheme="minorHAnsi" w:eastAsiaTheme="minorHAnsi" w:hAnsiTheme="minorHAnsi" w:cstheme="minorBidi"/>
          <w:sz w:val="22"/>
          <w:szCs w:val="22"/>
        </w:rPr>
        <w:tab/>
        <w:t>£86.79</w:t>
      </w:r>
    </w:p>
    <w:p w14:paraId="2FA14849" w14:textId="77777777" w:rsidR="003E257A" w:rsidRPr="003E257A" w:rsidRDefault="003E257A" w:rsidP="003E257A">
      <w:pPr>
        <w:spacing w:after="200"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Precept </w:t>
      </w:r>
      <w:r w:rsidRPr="003E257A">
        <w:rPr>
          <w:rFonts w:asciiTheme="minorHAnsi" w:eastAsiaTheme="minorHAnsi" w:hAnsiTheme="minorHAnsi" w:cstheme="minorBidi"/>
          <w:sz w:val="22"/>
          <w:szCs w:val="22"/>
        </w:rPr>
        <w:tab/>
        <w:t>£250,635.00</w:t>
      </w:r>
    </w:p>
    <w:p w14:paraId="595EF5A7" w14:textId="77777777" w:rsidR="003E257A" w:rsidRPr="003E257A" w:rsidRDefault="003E257A" w:rsidP="003E257A">
      <w:pPr>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The FY22-23 Council Tax Base increased by 2.8% from £2,784.00 to £2,862.93; however, this year’s increase is only 0.9% and the Tax Base will change from £2,862.93 to £2,887.76, which gives the Council additional funds of just £2,155. </w:t>
      </w:r>
    </w:p>
    <w:p w14:paraId="2B02FF68" w14:textId="77777777" w:rsidR="003E257A" w:rsidRPr="003E257A" w:rsidRDefault="003E257A" w:rsidP="003E257A">
      <w:pPr>
        <w:jc w:val="both"/>
        <w:rPr>
          <w:rFonts w:asciiTheme="minorHAnsi" w:eastAsiaTheme="minorHAnsi" w:hAnsiTheme="minorHAnsi" w:cstheme="minorBidi"/>
          <w:sz w:val="22"/>
          <w:szCs w:val="22"/>
        </w:rPr>
      </w:pPr>
    </w:p>
    <w:p w14:paraId="2D0CF64D" w14:textId="77777777" w:rsidR="003E257A" w:rsidRPr="003E257A" w:rsidRDefault="003E257A" w:rsidP="003E257A">
      <w:pPr>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The following table shows the increase to a Band D property based on a potential increase to Council Tax of 0%, 3%, 5% and 10%.</w:t>
      </w:r>
    </w:p>
    <w:p w14:paraId="6551A051" w14:textId="77777777" w:rsidR="003E257A" w:rsidRPr="003E257A" w:rsidRDefault="003E257A" w:rsidP="003E257A">
      <w:pPr>
        <w:jc w:val="both"/>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1555"/>
        <w:gridCol w:w="1417"/>
        <w:gridCol w:w="1843"/>
        <w:gridCol w:w="1984"/>
        <w:gridCol w:w="2217"/>
      </w:tblGrid>
      <w:tr w:rsidR="003E257A" w:rsidRPr="003E257A" w14:paraId="6C607A06" w14:textId="77777777" w:rsidTr="00F835B1">
        <w:trPr>
          <w:trHeight w:val="433"/>
        </w:trPr>
        <w:tc>
          <w:tcPr>
            <w:tcW w:w="4815" w:type="dxa"/>
            <w:gridSpan w:val="3"/>
          </w:tcPr>
          <w:p w14:paraId="0780340C" w14:textId="77777777" w:rsidR="003E257A" w:rsidRPr="003E257A" w:rsidRDefault="003E257A" w:rsidP="003E257A">
            <w:pPr>
              <w:rPr>
                <w:rFonts w:ascii="Arial" w:hAnsi="Arial" w:cs="Arial"/>
                <w:b/>
                <w:bCs/>
              </w:rPr>
            </w:pPr>
            <w:r w:rsidRPr="003E257A">
              <w:rPr>
                <w:rFonts w:ascii="Arial" w:hAnsi="Arial" w:cs="Arial"/>
                <w:b/>
                <w:bCs/>
              </w:rPr>
              <w:t>Precept FY 2023-2024</w:t>
            </w:r>
          </w:p>
        </w:tc>
        <w:tc>
          <w:tcPr>
            <w:tcW w:w="4201" w:type="dxa"/>
            <w:gridSpan w:val="2"/>
          </w:tcPr>
          <w:p w14:paraId="5C59640F" w14:textId="77777777" w:rsidR="003E257A" w:rsidRPr="003E257A" w:rsidRDefault="003E257A" w:rsidP="003E257A">
            <w:pPr>
              <w:rPr>
                <w:rFonts w:ascii="Arial" w:hAnsi="Arial" w:cs="Arial"/>
                <w:b/>
                <w:bCs/>
              </w:rPr>
            </w:pPr>
            <w:r w:rsidRPr="003E257A">
              <w:rPr>
                <w:rFonts w:ascii="Arial" w:hAnsi="Arial" w:cs="Arial"/>
                <w:b/>
                <w:bCs/>
              </w:rPr>
              <w:t>Tax Base Figure £2,887.76</w:t>
            </w:r>
          </w:p>
        </w:tc>
      </w:tr>
      <w:tr w:rsidR="003E257A" w:rsidRPr="003E257A" w14:paraId="15436EBC" w14:textId="77777777" w:rsidTr="00F835B1">
        <w:tc>
          <w:tcPr>
            <w:tcW w:w="1555" w:type="dxa"/>
            <w:shd w:val="clear" w:color="auto" w:fill="000000" w:themeFill="text1"/>
          </w:tcPr>
          <w:p w14:paraId="4C362B92" w14:textId="77777777" w:rsidR="003E257A" w:rsidRPr="003E257A" w:rsidRDefault="003E257A" w:rsidP="003E257A">
            <w:pPr>
              <w:rPr>
                <w:rFonts w:ascii="Arial" w:hAnsi="Arial" w:cs="Arial"/>
              </w:rPr>
            </w:pPr>
          </w:p>
        </w:tc>
        <w:tc>
          <w:tcPr>
            <w:tcW w:w="1417" w:type="dxa"/>
            <w:shd w:val="clear" w:color="auto" w:fill="000000" w:themeFill="text1"/>
          </w:tcPr>
          <w:p w14:paraId="55324F63" w14:textId="77777777" w:rsidR="003E257A" w:rsidRPr="003E257A" w:rsidRDefault="003E257A" w:rsidP="003E257A">
            <w:pPr>
              <w:rPr>
                <w:rFonts w:ascii="Arial" w:hAnsi="Arial" w:cs="Arial"/>
              </w:rPr>
            </w:pPr>
          </w:p>
        </w:tc>
        <w:tc>
          <w:tcPr>
            <w:tcW w:w="1843" w:type="dxa"/>
            <w:shd w:val="clear" w:color="auto" w:fill="000000" w:themeFill="text1"/>
          </w:tcPr>
          <w:p w14:paraId="061C7085" w14:textId="77777777" w:rsidR="003E257A" w:rsidRPr="003E257A" w:rsidRDefault="003E257A" w:rsidP="003E257A">
            <w:pPr>
              <w:rPr>
                <w:rFonts w:ascii="Arial" w:hAnsi="Arial" w:cs="Arial"/>
              </w:rPr>
            </w:pPr>
          </w:p>
        </w:tc>
        <w:tc>
          <w:tcPr>
            <w:tcW w:w="1984" w:type="dxa"/>
            <w:shd w:val="clear" w:color="auto" w:fill="000000" w:themeFill="text1"/>
          </w:tcPr>
          <w:p w14:paraId="0C1552D8" w14:textId="77777777" w:rsidR="003E257A" w:rsidRPr="003E257A" w:rsidRDefault="003E257A" w:rsidP="003E257A">
            <w:pPr>
              <w:rPr>
                <w:rFonts w:ascii="Arial" w:hAnsi="Arial" w:cs="Arial"/>
              </w:rPr>
            </w:pPr>
          </w:p>
        </w:tc>
        <w:tc>
          <w:tcPr>
            <w:tcW w:w="2217" w:type="dxa"/>
            <w:shd w:val="clear" w:color="auto" w:fill="000000" w:themeFill="text1"/>
          </w:tcPr>
          <w:p w14:paraId="2917E89C" w14:textId="77777777" w:rsidR="003E257A" w:rsidRPr="003E257A" w:rsidRDefault="003E257A" w:rsidP="003E257A">
            <w:pPr>
              <w:rPr>
                <w:rFonts w:ascii="Arial" w:hAnsi="Arial" w:cs="Arial"/>
              </w:rPr>
            </w:pPr>
          </w:p>
        </w:tc>
      </w:tr>
      <w:tr w:rsidR="003E257A" w:rsidRPr="003E257A" w14:paraId="5E1E0E43" w14:textId="77777777" w:rsidTr="00F835B1">
        <w:tc>
          <w:tcPr>
            <w:tcW w:w="1555" w:type="dxa"/>
          </w:tcPr>
          <w:p w14:paraId="56FBCF67" w14:textId="77777777" w:rsidR="003E257A" w:rsidRPr="003E257A" w:rsidRDefault="003E257A" w:rsidP="003E257A">
            <w:pPr>
              <w:rPr>
                <w:rFonts w:ascii="Arial" w:hAnsi="Arial" w:cs="Arial"/>
                <w:b/>
                <w:bCs/>
              </w:rPr>
            </w:pPr>
            <w:r w:rsidRPr="003E257A">
              <w:rPr>
                <w:rFonts w:ascii="Arial" w:hAnsi="Arial" w:cs="Arial"/>
                <w:b/>
                <w:bCs/>
              </w:rPr>
              <w:t>% Increase</w:t>
            </w:r>
          </w:p>
        </w:tc>
        <w:tc>
          <w:tcPr>
            <w:tcW w:w="1417" w:type="dxa"/>
          </w:tcPr>
          <w:p w14:paraId="15508999" w14:textId="77777777" w:rsidR="003E257A" w:rsidRPr="003E257A" w:rsidRDefault="003E257A" w:rsidP="003E257A">
            <w:pPr>
              <w:rPr>
                <w:rFonts w:ascii="Arial" w:hAnsi="Arial" w:cs="Arial"/>
                <w:b/>
                <w:bCs/>
              </w:rPr>
            </w:pPr>
            <w:r w:rsidRPr="003E257A">
              <w:rPr>
                <w:rFonts w:ascii="Arial" w:hAnsi="Arial" w:cs="Arial"/>
                <w:b/>
                <w:bCs/>
              </w:rPr>
              <w:t>Band D</w:t>
            </w:r>
          </w:p>
        </w:tc>
        <w:tc>
          <w:tcPr>
            <w:tcW w:w="1843" w:type="dxa"/>
          </w:tcPr>
          <w:p w14:paraId="4DBB6AA1" w14:textId="77777777" w:rsidR="003E257A" w:rsidRPr="003E257A" w:rsidRDefault="003E257A" w:rsidP="003E257A">
            <w:pPr>
              <w:rPr>
                <w:rFonts w:ascii="Arial" w:hAnsi="Arial" w:cs="Arial"/>
                <w:b/>
                <w:bCs/>
              </w:rPr>
            </w:pPr>
            <w:r w:rsidRPr="003E257A">
              <w:rPr>
                <w:rFonts w:ascii="Arial" w:hAnsi="Arial" w:cs="Arial"/>
                <w:b/>
                <w:bCs/>
              </w:rPr>
              <w:t>FY 23/24</w:t>
            </w:r>
          </w:p>
        </w:tc>
        <w:tc>
          <w:tcPr>
            <w:tcW w:w="1984" w:type="dxa"/>
          </w:tcPr>
          <w:p w14:paraId="29F6773C" w14:textId="77777777" w:rsidR="003E257A" w:rsidRPr="003E257A" w:rsidRDefault="003E257A" w:rsidP="003E257A">
            <w:pPr>
              <w:rPr>
                <w:rFonts w:ascii="Arial" w:hAnsi="Arial" w:cs="Arial"/>
                <w:b/>
                <w:bCs/>
              </w:rPr>
            </w:pPr>
            <w:r w:rsidRPr="003E257A">
              <w:rPr>
                <w:rFonts w:ascii="Arial" w:hAnsi="Arial" w:cs="Arial"/>
                <w:b/>
                <w:bCs/>
              </w:rPr>
              <w:t>FY 22/23</w:t>
            </w:r>
          </w:p>
        </w:tc>
        <w:tc>
          <w:tcPr>
            <w:tcW w:w="2217" w:type="dxa"/>
          </w:tcPr>
          <w:p w14:paraId="6F48FCFB" w14:textId="77777777" w:rsidR="003E257A" w:rsidRPr="003E257A" w:rsidRDefault="003E257A" w:rsidP="003E257A">
            <w:pPr>
              <w:rPr>
                <w:rFonts w:ascii="Arial" w:hAnsi="Arial" w:cs="Arial"/>
                <w:b/>
                <w:bCs/>
              </w:rPr>
            </w:pPr>
            <w:r w:rsidRPr="003E257A">
              <w:rPr>
                <w:rFonts w:ascii="Arial" w:hAnsi="Arial" w:cs="Arial"/>
                <w:b/>
                <w:bCs/>
              </w:rPr>
              <w:t>Precept Difference</w:t>
            </w:r>
          </w:p>
        </w:tc>
      </w:tr>
      <w:tr w:rsidR="003E257A" w:rsidRPr="003E257A" w14:paraId="7FE30DE7" w14:textId="77777777" w:rsidTr="00F835B1">
        <w:tc>
          <w:tcPr>
            <w:tcW w:w="1555" w:type="dxa"/>
          </w:tcPr>
          <w:p w14:paraId="4215FB87" w14:textId="77777777" w:rsidR="003E257A" w:rsidRPr="003E257A" w:rsidRDefault="003E257A" w:rsidP="003E257A">
            <w:pPr>
              <w:rPr>
                <w:rFonts w:ascii="Arial" w:hAnsi="Arial" w:cs="Arial"/>
              </w:rPr>
            </w:pPr>
            <w:r w:rsidRPr="003E257A">
              <w:rPr>
                <w:rFonts w:ascii="Arial" w:hAnsi="Arial" w:cs="Arial"/>
              </w:rPr>
              <w:t>0%</w:t>
            </w:r>
          </w:p>
        </w:tc>
        <w:tc>
          <w:tcPr>
            <w:tcW w:w="1417" w:type="dxa"/>
          </w:tcPr>
          <w:p w14:paraId="605F460E" w14:textId="77777777" w:rsidR="003E257A" w:rsidRPr="003E257A" w:rsidRDefault="003E257A" w:rsidP="003E257A">
            <w:pPr>
              <w:rPr>
                <w:rFonts w:ascii="Arial" w:hAnsi="Arial" w:cs="Arial"/>
              </w:rPr>
            </w:pPr>
            <w:r w:rsidRPr="003E257A">
              <w:rPr>
                <w:rFonts w:ascii="Arial" w:hAnsi="Arial" w:cs="Arial"/>
              </w:rPr>
              <w:t>£86.79</w:t>
            </w:r>
          </w:p>
        </w:tc>
        <w:tc>
          <w:tcPr>
            <w:tcW w:w="1843" w:type="dxa"/>
          </w:tcPr>
          <w:p w14:paraId="420F6306" w14:textId="77777777" w:rsidR="003E257A" w:rsidRPr="003E257A" w:rsidRDefault="003E257A" w:rsidP="003E257A">
            <w:pPr>
              <w:rPr>
                <w:rFonts w:ascii="Arial" w:hAnsi="Arial" w:cs="Arial"/>
              </w:rPr>
            </w:pPr>
            <w:r w:rsidRPr="003E257A">
              <w:rPr>
                <w:rFonts w:ascii="Arial" w:hAnsi="Arial" w:cs="Arial"/>
              </w:rPr>
              <w:t>£250,635</w:t>
            </w:r>
          </w:p>
        </w:tc>
        <w:tc>
          <w:tcPr>
            <w:tcW w:w="1984" w:type="dxa"/>
          </w:tcPr>
          <w:p w14:paraId="6356B226" w14:textId="77777777" w:rsidR="003E257A" w:rsidRPr="003E257A" w:rsidRDefault="003E257A" w:rsidP="003E257A">
            <w:pPr>
              <w:rPr>
                <w:rFonts w:ascii="Arial" w:hAnsi="Arial" w:cs="Arial"/>
              </w:rPr>
            </w:pPr>
            <w:r w:rsidRPr="003E257A">
              <w:rPr>
                <w:rFonts w:ascii="Arial" w:hAnsi="Arial" w:cs="Arial"/>
              </w:rPr>
              <w:t>£248,480</w:t>
            </w:r>
          </w:p>
        </w:tc>
        <w:tc>
          <w:tcPr>
            <w:tcW w:w="2217" w:type="dxa"/>
          </w:tcPr>
          <w:p w14:paraId="0FFD34E6" w14:textId="77777777" w:rsidR="003E257A" w:rsidRPr="003E257A" w:rsidRDefault="003E257A" w:rsidP="003E257A">
            <w:pPr>
              <w:rPr>
                <w:rFonts w:ascii="Arial" w:hAnsi="Arial" w:cs="Arial"/>
              </w:rPr>
            </w:pPr>
            <w:r w:rsidRPr="003E257A">
              <w:rPr>
                <w:rFonts w:ascii="Arial" w:hAnsi="Arial" w:cs="Arial"/>
              </w:rPr>
              <w:t>(+£2,155)</w:t>
            </w:r>
          </w:p>
        </w:tc>
      </w:tr>
      <w:tr w:rsidR="003E257A" w:rsidRPr="003E257A" w14:paraId="24C79515" w14:textId="77777777" w:rsidTr="00F835B1">
        <w:tc>
          <w:tcPr>
            <w:tcW w:w="1555" w:type="dxa"/>
          </w:tcPr>
          <w:p w14:paraId="44995985" w14:textId="77777777" w:rsidR="003E257A" w:rsidRPr="003E257A" w:rsidRDefault="003E257A" w:rsidP="003E257A">
            <w:pPr>
              <w:rPr>
                <w:rFonts w:ascii="Arial" w:hAnsi="Arial" w:cs="Arial"/>
              </w:rPr>
            </w:pPr>
            <w:r w:rsidRPr="003E257A">
              <w:rPr>
                <w:rFonts w:ascii="Arial" w:hAnsi="Arial" w:cs="Arial"/>
              </w:rPr>
              <w:t>3%</w:t>
            </w:r>
          </w:p>
        </w:tc>
        <w:tc>
          <w:tcPr>
            <w:tcW w:w="1417" w:type="dxa"/>
          </w:tcPr>
          <w:p w14:paraId="4A0C0DDF" w14:textId="77777777" w:rsidR="003E257A" w:rsidRPr="003E257A" w:rsidRDefault="003E257A" w:rsidP="003E257A">
            <w:pPr>
              <w:rPr>
                <w:rFonts w:ascii="Arial" w:hAnsi="Arial" w:cs="Arial"/>
              </w:rPr>
            </w:pPr>
            <w:r w:rsidRPr="003E257A">
              <w:rPr>
                <w:rFonts w:ascii="Arial" w:hAnsi="Arial" w:cs="Arial"/>
              </w:rPr>
              <w:t>£89.40</w:t>
            </w:r>
          </w:p>
        </w:tc>
        <w:tc>
          <w:tcPr>
            <w:tcW w:w="1843" w:type="dxa"/>
          </w:tcPr>
          <w:p w14:paraId="4B7CF396" w14:textId="77777777" w:rsidR="003E257A" w:rsidRPr="003E257A" w:rsidRDefault="003E257A" w:rsidP="003E257A">
            <w:pPr>
              <w:rPr>
                <w:rFonts w:ascii="Arial" w:hAnsi="Arial" w:cs="Arial"/>
              </w:rPr>
            </w:pPr>
            <w:r w:rsidRPr="003E257A">
              <w:rPr>
                <w:rFonts w:ascii="Arial" w:hAnsi="Arial" w:cs="Arial"/>
              </w:rPr>
              <w:t>£258,154</w:t>
            </w:r>
          </w:p>
        </w:tc>
        <w:tc>
          <w:tcPr>
            <w:tcW w:w="1984" w:type="dxa"/>
          </w:tcPr>
          <w:p w14:paraId="13999796" w14:textId="77777777" w:rsidR="003E257A" w:rsidRPr="003E257A" w:rsidRDefault="003E257A" w:rsidP="003E257A">
            <w:pPr>
              <w:rPr>
                <w:rFonts w:ascii="Arial" w:hAnsi="Arial" w:cs="Arial"/>
              </w:rPr>
            </w:pPr>
            <w:r w:rsidRPr="003E257A">
              <w:rPr>
                <w:rFonts w:ascii="Arial" w:hAnsi="Arial" w:cs="Arial"/>
              </w:rPr>
              <w:t>£248,480</w:t>
            </w:r>
          </w:p>
        </w:tc>
        <w:tc>
          <w:tcPr>
            <w:tcW w:w="2217" w:type="dxa"/>
          </w:tcPr>
          <w:p w14:paraId="06592405" w14:textId="77777777" w:rsidR="003E257A" w:rsidRPr="003E257A" w:rsidRDefault="003E257A" w:rsidP="003E257A">
            <w:pPr>
              <w:rPr>
                <w:rFonts w:ascii="Arial" w:hAnsi="Arial" w:cs="Arial"/>
              </w:rPr>
            </w:pPr>
            <w:r w:rsidRPr="003E257A">
              <w:rPr>
                <w:rFonts w:ascii="Arial" w:hAnsi="Arial" w:cs="Arial"/>
              </w:rPr>
              <w:t>(+£9,674)</w:t>
            </w:r>
          </w:p>
        </w:tc>
      </w:tr>
      <w:tr w:rsidR="003E257A" w:rsidRPr="003E257A" w14:paraId="661D4AFD" w14:textId="77777777" w:rsidTr="00F835B1">
        <w:tc>
          <w:tcPr>
            <w:tcW w:w="1555" w:type="dxa"/>
          </w:tcPr>
          <w:p w14:paraId="17AF0220" w14:textId="77777777" w:rsidR="003E257A" w:rsidRPr="003E257A" w:rsidRDefault="003E257A" w:rsidP="003E257A">
            <w:pPr>
              <w:rPr>
                <w:rFonts w:ascii="Arial" w:hAnsi="Arial" w:cs="Arial"/>
              </w:rPr>
            </w:pPr>
            <w:r w:rsidRPr="003E257A">
              <w:rPr>
                <w:rFonts w:ascii="Arial" w:hAnsi="Arial" w:cs="Arial"/>
              </w:rPr>
              <w:t>5%</w:t>
            </w:r>
          </w:p>
        </w:tc>
        <w:tc>
          <w:tcPr>
            <w:tcW w:w="1417" w:type="dxa"/>
          </w:tcPr>
          <w:p w14:paraId="2FF141A5" w14:textId="77777777" w:rsidR="003E257A" w:rsidRPr="003E257A" w:rsidRDefault="003E257A" w:rsidP="003E257A">
            <w:pPr>
              <w:rPr>
                <w:rFonts w:ascii="Arial" w:hAnsi="Arial" w:cs="Arial"/>
              </w:rPr>
            </w:pPr>
            <w:r w:rsidRPr="003E257A">
              <w:rPr>
                <w:rFonts w:ascii="Arial" w:hAnsi="Arial" w:cs="Arial"/>
              </w:rPr>
              <w:t>£91.13</w:t>
            </w:r>
          </w:p>
        </w:tc>
        <w:tc>
          <w:tcPr>
            <w:tcW w:w="1843" w:type="dxa"/>
          </w:tcPr>
          <w:p w14:paraId="55701D5F" w14:textId="77777777" w:rsidR="003E257A" w:rsidRPr="003E257A" w:rsidRDefault="003E257A" w:rsidP="003E257A">
            <w:pPr>
              <w:rPr>
                <w:rFonts w:ascii="Arial" w:hAnsi="Arial" w:cs="Arial"/>
              </w:rPr>
            </w:pPr>
            <w:r w:rsidRPr="003E257A">
              <w:rPr>
                <w:rFonts w:ascii="Arial" w:hAnsi="Arial" w:cs="Arial"/>
              </w:rPr>
              <w:t>£263,167</w:t>
            </w:r>
          </w:p>
        </w:tc>
        <w:tc>
          <w:tcPr>
            <w:tcW w:w="1984" w:type="dxa"/>
          </w:tcPr>
          <w:p w14:paraId="4923BBD3" w14:textId="77777777" w:rsidR="003E257A" w:rsidRPr="003E257A" w:rsidRDefault="003E257A" w:rsidP="003E257A">
            <w:pPr>
              <w:rPr>
                <w:rFonts w:ascii="Arial" w:hAnsi="Arial" w:cs="Arial"/>
              </w:rPr>
            </w:pPr>
            <w:r w:rsidRPr="003E257A">
              <w:rPr>
                <w:rFonts w:ascii="Arial" w:hAnsi="Arial" w:cs="Arial"/>
              </w:rPr>
              <w:t>£248,480</w:t>
            </w:r>
          </w:p>
        </w:tc>
        <w:tc>
          <w:tcPr>
            <w:tcW w:w="2217" w:type="dxa"/>
          </w:tcPr>
          <w:p w14:paraId="7AE96038" w14:textId="77777777" w:rsidR="003E257A" w:rsidRPr="003E257A" w:rsidRDefault="003E257A" w:rsidP="003E257A">
            <w:pPr>
              <w:rPr>
                <w:rFonts w:ascii="Arial" w:hAnsi="Arial" w:cs="Arial"/>
              </w:rPr>
            </w:pPr>
            <w:r w:rsidRPr="003E257A">
              <w:rPr>
                <w:rFonts w:ascii="Arial" w:hAnsi="Arial" w:cs="Arial"/>
              </w:rPr>
              <w:t>(+£14,687)</w:t>
            </w:r>
          </w:p>
        </w:tc>
      </w:tr>
      <w:tr w:rsidR="003E257A" w:rsidRPr="003E257A" w14:paraId="3A7B4A2F" w14:textId="77777777" w:rsidTr="00F835B1">
        <w:tc>
          <w:tcPr>
            <w:tcW w:w="1555" w:type="dxa"/>
          </w:tcPr>
          <w:p w14:paraId="0CD2B57D" w14:textId="77777777" w:rsidR="003E257A" w:rsidRPr="003E257A" w:rsidRDefault="003E257A" w:rsidP="003E257A">
            <w:pPr>
              <w:rPr>
                <w:rFonts w:ascii="Arial" w:hAnsi="Arial" w:cs="Arial"/>
              </w:rPr>
            </w:pPr>
            <w:r w:rsidRPr="003E257A">
              <w:rPr>
                <w:rFonts w:ascii="Arial" w:hAnsi="Arial" w:cs="Arial"/>
              </w:rPr>
              <w:t>10%</w:t>
            </w:r>
          </w:p>
        </w:tc>
        <w:tc>
          <w:tcPr>
            <w:tcW w:w="1417" w:type="dxa"/>
          </w:tcPr>
          <w:p w14:paraId="0A892D44" w14:textId="77777777" w:rsidR="003E257A" w:rsidRPr="003E257A" w:rsidRDefault="003E257A" w:rsidP="003E257A">
            <w:pPr>
              <w:rPr>
                <w:rFonts w:ascii="Arial" w:hAnsi="Arial" w:cs="Arial"/>
              </w:rPr>
            </w:pPr>
            <w:r w:rsidRPr="003E257A">
              <w:rPr>
                <w:rFonts w:ascii="Arial" w:hAnsi="Arial" w:cs="Arial"/>
              </w:rPr>
              <w:t>£95.47</w:t>
            </w:r>
          </w:p>
        </w:tc>
        <w:tc>
          <w:tcPr>
            <w:tcW w:w="1843" w:type="dxa"/>
          </w:tcPr>
          <w:p w14:paraId="4B9A4DAA" w14:textId="77777777" w:rsidR="003E257A" w:rsidRPr="003E257A" w:rsidRDefault="003E257A" w:rsidP="003E257A">
            <w:pPr>
              <w:rPr>
                <w:rFonts w:ascii="Arial" w:hAnsi="Arial" w:cs="Arial"/>
              </w:rPr>
            </w:pPr>
            <w:r w:rsidRPr="003E257A">
              <w:rPr>
                <w:rFonts w:ascii="Arial" w:hAnsi="Arial" w:cs="Arial"/>
              </w:rPr>
              <w:t>£275,699</w:t>
            </w:r>
          </w:p>
        </w:tc>
        <w:tc>
          <w:tcPr>
            <w:tcW w:w="1984" w:type="dxa"/>
          </w:tcPr>
          <w:p w14:paraId="79A242EE" w14:textId="77777777" w:rsidR="003E257A" w:rsidRPr="003E257A" w:rsidRDefault="003E257A" w:rsidP="003E257A">
            <w:pPr>
              <w:rPr>
                <w:rFonts w:ascii="Arial" w:hAnsi="Arial" w:cs="Arial"/>
              </w:rPr>
            </w:pPr>
            <w:r w:rsidRPr="003E257A">
              <w:rPr>
                <w:rFonts w:ascii="Arial" w:hAnsi="Arial" w:cs="Arial"/>
              </w:rPr>
              <w:t>£248,480</w:t>
            </w:r>
          </w:p>
        </w:tc>
        <w:tc>
          <w:tcPr>
            <w:tcW w:w="2217" w:type="dxa"/>
          </w:tcPr>
          <w:p w14:paraId="60EE8BEF" w14:textId="77777777" w:rsidR="003E257A" w:rsidRPr="003E257A" w:rsidRDefault="003E257A" w:rsidP="003E257A">
            <w:pPr>
              <w:rPr>
                <w:rFonts w:ascii="Arial" w:hAnsi="Arial" w:cs="Arial"/>
              </w:rPr>
            </w:pPr>
            <w:r w:rsidRPr="003E257A">
              <w:rPr>
                <w:rFonts w:ascii="Arial" w:hAnsi="Arial" w:cs="Arial"/>
              </w:rPr>
              <w:t>(+£27,219)</w:t>
            </w:r>
          </w:p>
        </w:tc>
      </w:tr>
    </w:tbl>
    <w:p w14:paraId="26D9B84E" w14:textId="77777777" w:rsidR="003E257A" w:rsidRPr="003E257A" w:rsidRDefault="003E257A" w:rsidP="003E257A">
      <w:pPr>
        <w:rPr>
          <w:rFonts w:ascii="Arial" w:eastAsiaTheme="minorHAnsi" w:hAnsi="Arial" w:cs="Arial"/>
        </w:rPr>
      </w:pPr>
    </w:p>
    <w:p w14:paraId="098049E7" w14:textId="77777777" w:rsidR="003E257A" w:rsidRPr="003E257A" w:rsidRDefault="003E257A" w:rsidP="003E257A">
      <w:pPr>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The proposed Budget for FY23/24 is based on a 5% increase which will give the Council additional funds of £14,687 and will increase the rate on a Band D property by approximately 8p per week.</w:t>
      </w:r>
    </w:p>
    <w:p w14:paraId="199FD3EC" w14:textId="77777777" w:rsidR="003E257A" w:rsidRPr="003E257A" w:rsidRDefault="003E257A" w:rsidP="003E257A">
      <w:pPr>
        <w:jc w:val="both"/>
        <w:rPr>
          <w:rFonts w:asciiTheme="minorHAnsi" w:eastAsiaTheme="minorHAnsi" w:hAnsiTheme="minorHAnsi" w:cstheme="minorBidi"/>
          <w:bCs/>
          <w:sz w:val="22"/>
          <w:szCs w:val="22"/>
        </w:rPr>
      </w:pPr>
    </w:p>
    <w:p w14:paraId="2391D6A2" w14:textId="77777777" w:rsidR="003E257A" w:rsidRPr="003E257A" w:rsidRDefault="003E257A" w:rsidP="003E257A">
      <w:pPr>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As costs are rising exponentially, the Parish Council will need to maintain a prudent approach to its finances and seek to increase its income streams where possible.</w:t>
      </w:r>
    </w:p>
    <w:p w14:paraId="2CE3CCC9" w14:textId="77777777" w:rsidR="003E257A" w:rsidRPr="003E257A" w:rsidRDefault="003E257A" w:rsidP="003E257A">
      <w:pPr>
        <w:jc w:val="both"/>
        <w:rPr>
          <w:rFonts w:asciiTheme="minorHAnsi" w:eastAsiaTheme="minorHAnsi" w:hAnsiTheme="minorHAnsi" w:cstheme="minorBidi"/>
          <w:b/>
          <w:sz w:val="22"/>
          <w:szCs w:val="22"/>
          <w:u w:val="single"/>
        </w:rPr>
      </w:pPr>
    </w:p>
    <w:p w14:paraId="3A33FCE2" w14:textId="77777777" w:rsidR="003E257A" w:rsidRPr="003E257A" w:rsidRDefault="003E257A" w:rsidP="003E257A">
      <w:pPr>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lastRenderedPageBreak/>
        <w:t>INCOME</w:t>
      </w:r>
      <w:r w:rsidRPr="003E257A">
        <w:rPr>
          <w:rFonts w:asciiTheme="minorHAnsi" w:eastAsiaTheme="minorHAnsi" w:hAnsiTheme="minorHAnsi" w:cstheme="minorBidi"/>
          <w:b/>
          <w:sz w:val="22"/>
          <w:szCs w:val="22"/>
          <w:vertAlign w:val="superscript"/>
        </w:rPr>
        <w:footnoteReference w:id="1"/>
      </w:r>
    </w:p>
    <w:p w14:paraId="777936FA" w14:textId="77777777" w:rsidR="003E257A" w:rsidRPr="003E257A" w:rsidRDefault="003E257A" w:rsidP="003E257A">
      <w:pPr>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1.  Interest</w:t>
      </w:r>
    </w:p>
    <w:p w14:paraId="003EFC9A" w14:textId="77777777" w:rsidR="003E257A" w:rsidRPr="003E257A" w:rsidRDefault="003E257A" w:rsidP="003E257A">
      <w:pPr>
        <w:spacing w:line="276" w:lineRule="auto"/>
        <w:ind w:left="284"/>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The interest rates on the Council’s Premium Account are still low at 0.4%; however, this will still result in an increase in income to £1.4K.</w:t>
      </w:r>
    </w:p>
    <w:p w14:paraId="0B6D4317"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79B38419" w14:textId="77777777" w:rsidR="003E257A" w:rsidRPr="003E257A" w:rsidRDefault="003E257A" w:rsidP="003E257A">
      <w:pPr>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2.  Allotment Income</w:t>
      </w:r>
    </w:p>
    <w:p w14:paraId="76DFAAE1" w14:textId="77777777" w:rsidR="003E257A" w:rsidRPr="003E257A" w:rsidRDefault="003E257A" w:rsidP="003E257A">
      <w:pPr>
        <w:spacing w:line="276" w:lineRule="auto"/>
        <w:ind w:left="284"/>
        <w:jc w:val="both"/>
        <w:rPr>
          <w:rFonts w:asciiTheme="minorHAnsi" w:eastAsiaTheme="minorHAnsi" w:hAnsiTheme="minorHAnsi" w:cstheme="minorBidi"/>
          <w:sz w:val="22"/>
          <w:szCs w:val="22"/>
        </w:rPr>
      </w:pPr>
      <w:r w:rsidRPr="003E257A">
        <w:rPr>
          <w:rFonts w:asciiTheme="minorHAnsi" w:eastAsiaTheme="minorHAnsi" w:hAnsiTheme="minorHAnsi" w:cstheme="minorBidi"/>
          <w:bCs/>
          <w:sz w:val="22"/>
          <w:szCs w:val="22"/>
        </w:rPr>
        <w:t>From January 2023, rent will increase to £</w:t>
      </w:r>
      <w:r w:rsidRPr="003E257A">
        <w:rPr>
          <w:rFonts w:asciiTheme="minorHAnsi" w:eastAsiaTheme="minorHAnsi" w:hAnsiTheme="minorHAnsi" w:cstheme="minorBidi"/>
          <w:sz w:val="22"/>
          <w:szCs w:val="22"/>
        </w:rPr>
        <w:t>31.00.  Under the Council’s Charging Policy, it is proposed to increase the rent by £3.00 to £34.00 from January 2024.  The Council has agreed to ringfence any underspend from future Allotment Budgets to ensure new tenants are passed Allotments in a reasonable condition.</w:t>
      </w:r>
    </w:p>
    <w:p w14:paraId="7DAB7BBC" w14:textId="77777777" w:rsidR="003E257A" w:rsidRPr="003E257A" w:rsidRDefault="003E257A" w:rsidP="003E257A">
      <w:pPr>
        <w:spacing w:line="276" w:lineRule="auto"/>
        <w:jc w:val="both"/>
        <w:rPr>
          <w:rFonts w:asciiTheme="minorHAnsi" w:eastAsiaTheme="minorHAnsi" w:hAnsiTheme="minorHAnsi" w:cstheme="minorBidi"/>
          <w:b/>
          <w:sz w:val="22"/>
          <w:szCs w:val="22"/>
        </w:rPr>
      </w:pPr>
    </w:p>
    <w:p w14:paraId="36B6E132" w14:textId="77777777"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3.  Cemetery Income</w:t>
      </w:r>
    </w:p>
    <w:p w14:paraId="20EA056C" w14:textId="77777777" w:rsidR="003E257A" w:rsidRPr="003E257A" w:rsidRDefault="003E257A" w:rsidP="003E257A">
      <w:pPr>
        <w:spacing w:line="276" w:lineRule="auto"/>
        <w:ind w:left="284"/>
        <w:jc w:val="both"/>
        <w:rPr>
          <w:rFonts w:asciiTheme="minorHAnsi" w:eastAsiaTheme="minorHAnsi" w:hAnsiTheme="minorHAnsi" w:cstheme="minorBidi"/>
          <w:sz w:val="22"/>
          <w:szCs w:val="22"/>
        </w:rPr>
      </w:pPr>
      <w:r w:rsidRPr="003E257A">
        <w:rPr>
          <w:rFonts w:asciiTheme="minorHAnsi" w:eastAsiaTheme="minorHAnsi" w:hAnsiTheme="minorHAnsi" w:cstheme="minorBidi"/>
          <w:bCs/>
          <w:sz w:val="22"/>
          <w:szCs w:val="22"/>
        </w:rPr>
        <w:t>In</w:t>
      </w:r>
      <w:r w:rsidRPr="003E257A">
        <w:rPr>
          <w:rFonts w:asciiTheme="minorHAnsi" w:eastAsiaTheme="minorHAnsi" w:hAnsiTheme="minorHAnsi" w:cstheme="minorBidi"/>
          <w:sz w:val="22"/>
          <w:szCs w:val="22"/>
        </w:rPr>
        <w:t>come for FY22/23 is well below Budget as there has been a significant decrease in burials.  It is proposed to keep the Cemetery figure at £3,900 and invite the Burial Authority to consider a proposal to increase Cemetery Fees by 10% in line with the Council’s Charging Policy.</w:t>
      </w:r>
    </w:p>
    <w:p w14:paraId="4CDEB3EF" w14:textId="77777777" w:rsidR="003E257A" w:rsidRPr="003E257A" w:rsidRDefault="003E257A" w:rsidP="003E257A">
      <w:pPr>
        <w:spacing w:line="276" w:lineRule="auto"/>
        <w:jc w:val="both"/>
        <w:rPr>
          <w:rFonts w:asciiTheme="minorHAnsi" w:eastAsiaTheme="minorHAnsi" w:hAnsiTheme="minorHAnsi" w:cstheme="minorBidi"/>
          <w:b/>
          <w:sz w:val="22"/>
          <w:szCs w:val="22"/>
        </w:rPr>
      </w:pPr>
    </w:p>
    <w:p w14:paraId="16A9BE67" w14:textId="77777777" w:rsidR="003E257A" w:rsidRPr="003E257A" w:rsidRDefault="003E257A" w:rsidP="003E257A">
      <w:pPr>
        <w:numPr>
          <w:ilvl w:val="0"/>
          <w:numId w:val="28"/>
        </w:numPr>
        <w:spacing w:after="200" w:line="276" w:lineRule="auto"/>
        <w:ind w:left="284" w:hanging="284"/>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Recreation Ground</w:t>
      </w:r>
    </w:p>
    <w:p w14:paraId="08FA4273" w14:textId="77777777" w:rsidR="003E257A" w:rsidRPr="003E257A" w:rsidRDefault="003E257A" w:rsidP="003E257A">
      <w:pPr>
        <w:spacing w:line="276" w:lineRule="auto"/>
        <w:ind w:left="284"/>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I</w:t>
      </w:r>
      <w:r w:rsidRPr="003E257A">
        <w:rPr>
          <w:rFonts w:asciiTheme="minorHAnsi" w:eastAsiaTheme="minorHAnsi" w:hAnsiTheme="minorHAnsi" w:cstheme="minorBidi"/>
          <w:sz w:val="22"/>
          <w:szCs w:val="22"/>
        </w:rPr>
        <w:t>ncome is £300 as the Children’s World Fair are expected to return this year.</w:t>
      </w:r>
    </w:p>
    <w:p w14:paraId="03D3DEC4"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7215C663" w14:textId="77777777" w:rsidR="003E257A" w:rsidRPr="003E257A" w:rsidRDefault="003E257A" w:rsidP="003E257A">
      <w:pPr>
        <w:numPr>
          <w:ilvl w:val="0"/>
          <w:numId w:val="28"/>
        </w:numPr>
        <w:spacing w:after="200" w:line="276" w:lineRule="auto"/>
        <w:ind w:left="284" w:hanging="284"/>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Blackhouse Lane</w:t>
      </w:r>
    </w:p>
    <w:p w14:paraId="4868C537" w14:textId="77777777" w:rsidR="003E257A" w:rsidRPr="003E257A" w:rsidRDefault="003E257A" w:rsidP="003E257A">
      <w:pPr>
        <w:numPr>
          <w:ilvl w:val="1"/>
          <w:numId w:val="30"/>
        </w:numPr>
        <w:spacing w:after="200" w:line="276" w:lineRule="auto"/>
        <w:ind w:left="644"/>
        <w:jc w:val="both"/>
        <w:rPr>
          <w:rFonts w:asciiTheme="minorHAnsi" w:eastAsiaTheme="minorHAnsi" w:hAnsiTheme="minorHAnsi" w:cstheme="minorBidi"/>
          <w:sz w:val="22"/>
          <w:szCs w:val="22"/>
        </w:rPr>
      </w:pPr>
      <w:r w:rsidRPr="003E257A">
        <w:rPr>
          <w:rFonts w:asciiTheme="minorHAnsi" w:eastAsiaTheme="minorHAnsi" w:hAnsiTheme="minorHAnsi" w:cstheme="minorBidi"/>
          <w:bCs/>
          <w:sz w:val="22"/>
          <w:szCs w:val="22"/>
        </w:rPr>
        <w:t>Cornard United</w:t>
      </w:r>
      <w:r w:rsidRPr="003E257A">
        <w:rPr>
          <w:rFonts w:asciiTheme="minorHAnsi" w:eastAsiaTheme="minorHAnsi" w:hAnsiTheme="minorHAnsi" w:cstheme="minorBidi"/>
          <w:sz w:val="22"/>
          <w:szCs w:val="22"/>
        </w:rPr>
        <w:t xml:space="preserve"> –  In May 2022, the Council agreed to an increase in rent of £100 and that, in future,  the Council would advise the Club of the increase each year thereafter.  As inflation for FY22/23 is over 10%, it is proposed to increase the rent by £200 from 1</w:t>
      </w:r>
      <w:r w:rsidRPr="003E257A">
        <w:rPr>
          <w:rFonts w:asciiTheme="minorHAnsi" w:eastAsiaTheme="minorHAnsi" w:hAnsiTheme="minorHAnsi" w:cstheme="minorBidi"/>
          <w:sz w:val="22"/>
          <w:szCs w:val="22"/>
          <w:vertAlign w:val="superscript"/>
        </w:rPr>
        <w:t>st</w:t>
      </w:r>
      <w:r w:rsidRPr="003E257A">
        <w:rPr>
          <w:rFonts w:asciiTheme="minorHAnsi" w:eastAsiaTheme="minorHAnsi" w:hAnsiTheme="minorHAnsi" w:cstheme="minorBidi"/>
          <w:sz w:val="22"/>
          <w:szCs w:val="22"/>
        </w:rPr>
        <w:t xml:space="preserve"> April 2023.</w:t>
      </w:r>
    </w:p>
    <w:p w14:paraId="43DBFBFA" w14:textId="77777777" w:rsidR="003E257A" w:rsidRPr="003E257A" w:rsidRDefault="003E257A" w:rsidP="003E257A">
      <w:pPr>
        <w:numPr>
          <w:ilvl w:val="1"/>
          <w:numId w:val="30"/>
        </w:numPr>
        <w:spacing w:after="200" w:line="276" w:lineRule="auto"/>
        <w:ind w:left="644"/>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Cornard Dynamos’</w:t>
      </w:r>
      <w:r w:rsidRPr="003E257A">
        <w:rPr>
          <w:rFonts w:asciiTheme="minorHAnsi" w:eastAsiaTheme="minorHAnsi" w:hAnsiTheme="minorHAnsi" w:cstheme="minorBidi"/>
          <w:b/>
          <w:bCs/>
          <w:sz w:val="22"/>
          <w:szCs w:val="22"/>
        </w:rPr>
        <w:t xml:space="preserve"> </w:t>
      </w:r>
      <w:r w:rsidRPr="003E257A">
        <w:rPr>
          <w:rFonts w:asciiTheme="minorHAnsi" w:eastAsiaTheme="minorHAnsi" w:hAnsiTheme="minorHAnsi" w:cstheme="minorBidi"/>
          <w:sz w:val="22"/>
          <w:szCs w:val="22"/>
        </w:rPr>
        <w:t xml:space="preserve">rent has not increased since the Management Agreement was agreed in 2007.  It is proposed to increase the rent by £300 and to maintain the Council’s grant assistance at £1,000. It is therefore proposed to increase Blackhouse Lane income to £5,800. </w:t>
      </w:r>
    </w:p>
    <w:p w14:paraId="67C1DA2B" w14:textId="77777777" w:rsidR="003E257A" w:rsidRPr="003E257A" w:rsidRDefault="003E257A" w:rsidP="003E257A">
      <w:pPr>
        <w:numPr>
          <w:ilvl w:val="1"/>
          <w:numId w:val="30"/>
        </w:numPr>
        <w:spacing w:after="200" w:line="276" w:lineRule="auto"/>
        <w:ind w:left="644"/>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The CM to inform both Clubs of the proposed increases, and to advise Dynamos of what the rent would have been if the Council had chosen to increase the rent annually in line with the Council’s Charging Policy. </w:t>
      </w:r>
    </w:p>
    <w:p w14:paraId="0F50E584" w14:textId="77777777" w:rsidR="003E257A" w:rsidRPr="003E257A" w:rsidRDefault="003E257A" w:rsidP="003E257A">
      <w:pPr>
        <w:numPr>
          <w:ilvl w:val="0"/>
          <w:numId w:val="28"/>
        </w:numPr>
        <w:spacing w:after="200" w:line="276" w:lineRule="auto"/>
        <w:ind w:left="426" w:hanging="426"/>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Wayleaves</w:t>
      </w:r>
    </w:p>
    <w:p w14:paraId="2D81BF03"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Income for FY22/23 has increased slightly and it is proposed to increase the Budget to £135.</w:t>
      </w:r>
    </w:p>
    <w:p w14:paraId="6589A98F"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6D3ABA1F" w14:textId="77777777" w:rsidR="003E257A" w:rsidRPr="003E257A" w:rsidRDefault="003E257A" w:rsidP="003E257A">
      <w:pPr>
        <w:numPr>
          <w:ilvl w:val="0"/>
          <w:numId w:val="28"/>
        </w:numPr>
        <w:spacing w:after="200" w:line="276" w:lineRule="auto"/>
        <w:ind w:left="426" w:hanging="426"/>
        <w:jc w:val="both"/>
        <w:rPr>
          <w:rFonts w:asciiTheme="minorHAnsi" w:eastAsiaTheme="minorHAnsi" w:hAnsiTheme="minorHAnsi" w:cstheme="minorBidi"/>
          <w:sz w:val="22"/>
          <w:szCs w:val="22"/>
        </w:rPr>
      </w:pPr>
      <w:r w:rsidRPr="003E257A">
        <w:rPr>
          <w:rFonts w:asciiTheme="minorHAnsi" w:eastAsiaTheme="minorHAnsi" w:hAnsiTheme="minorHAnsi" w:cstheme="minorBidi"/>
          <w:b/>
          <w:bCs/>
          <w:sz w:val="22"/>
          <w:szCs w:val="22"/>
        </w:rPr>
        <w:t>R</w:t>
      </w:r>
      <w:r w:rsidRPr="003E257A">
        <w:rPr>
          <w:rFonts w:asciiTheme="minorHAnsi" w:eastAsiaTheme="minorHAnsi" w:hAnsiTheme="minorHAnsi" w:cstheme="minorBidi"/>
          <w:b/>
          <w:sz w:val="22"/>
          <w:szCs w:val="22"/>
        </w:rPr>
        <w:t>ecycling</w:t>
      </w:r>
    </w:p>
    <w:p w14:paraId="01033C0A"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Income for FY22/23 is higher than expected and another payment is due in March 2023.  It is proposed to increase the Budget to £850.</w:t>
      </w:r>
    </w:p>
    <w:p w14:paraId="7422FA03" w14:textId="4FF4ADA2" w:rsidR="003E257A" w:rsidRDefault="003E257A" w:rsidP="003E257A">
      <w:pPr>
        <w:spacing w:line="276" w:lineRule="auto"/>
        <w:jc w:val="both"/>
        <w:rPr>
          <w:rFonts w:asciiTheme="minorHAnsi" w:eastAsiaTheme="minorHAnsi" w:hAnsiTheme="minorHAnsi" w:cstheme="minorBidi"/>
          <w:sz w:val="22"/>
          <w:szCs w:val="22"/>
        </w:rPr>
      </w:pPr>
    </w:p>
    <w:p w14:paraId="78B6123A"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7CDE2FA3" w14:textId="2F223FC1"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bCs/>
          <w:sz w:val="22"/>
          <w:szCs w:val="22"/>
        </w:rPr>
        <w:lastRenderedPageBreak/>
        <w:t>8.</w:t>
      </w:r>
      <w:r w:rsidRPr="003E257A">
        <w:rPr>
          <w:rFonts w:asciiTheme="minorHAnsi" w:eastAsiaTheme="minorHAnsi" w:hAnsiTheme="minorHAnsi" w:cstheme="minorBidi"/>
          <w:sz w:val="22"/>
          <w:szCs w:val="22"/>
        </w:rPr>
        <w:t xml:space="preserve">     </w:t>
      </w:r>
      <w:r w:rsidRPr="003E257A">
        <w:rPr>
          <w:rFonts w:asciiTheme="minorHAnsi" w:eastAsiaTheme="minorHAnsi" w:hAnsiTheme="minorHAnsi" w:cstheme="minorBidi"/>
          <w:b/>
          <w:bCs/>
          <w:sz w:val="22"/>
          <w:szCs w:val="22"/>
        </w:rPr>
        <w:t>Grants Received</w:t>
      </w:r>
    </w:p>
    <w:p w14:paraId="72D670D4" w14:textId="77777777" w:rsidR="003E257A" w:rsidRPr="003E257A" w:rsidRDefault="003E257A" w:rsidP="003E257A">
      <w:pPr>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         None</w:t>
      </w:r>
    </w:p>
    <w:p w14:paraId="27B37585" w14:textId="77777777" w:rsidR="003E257A" w:rsidRPr="003E257A" w:rsidRDefault="003E257A" w:rsidP="003E257A">
      <w:pPr>
        <w:spacing w:line="276" w:lineRule="auto"/>
        <w:jc w:val="both"/>
        <w:rPr>
          <w:rFonts w:asciiTheme="minorHAnsi" w:eastAsiaTheme="minorHAnsi" w:hAnsiTheme="minorHAnsi" w:cstheme="minorBidi"/>
          <w:b/>
          <w:sz w:val="22"/>
          <w:szCs w:val="22"/>
        </w:rPr>
      </w:pPr>
    </w:p>
    <w:p w14:paraId="2AB03693" w14:textId="77777777"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9.     Community Infrastructure Levy Fund</w:t>
      </w:r>
    </w:p>
    <w:p w14:paraId="452A7547"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Funds for FY22/23 have amounted to £22,220.15 – It is not possible to budget CIL Funds.</w:t>
      </w:r>
    </w:p>
    <w:p w14:paraId="08E1F066" w14:textId="77777777" w:rsidR="003E257A" w:rsidRPr="003E257A" w:rsidRDefault="003E257A" w:rsidP="003E257A">
      <w:pPr>
        <w:spacing w:line="276" w:lineRule="auto"/>
        <w:jc w:val="both"/>
        <w:rPr>
          <w:rFonts w:asciiTheme="minorHAnsi" w:eastAsiaTheme="minorHAnsi" w:hAnsiTheme="minorHAnsi" w:cstheme="minorBidi"/>
          <w:b/>
          <w:sz w:val="22"/>
          <w:szCs w:val="22"/>
        </w:rPr>
      </w:pPr>
    </w:p>
    <w:p w14:paraId="74DE7CD7" w14:textId="77777777" w:rsidR="003E257A" w:rsidRPr="003E257A" w:rsidRDefault="003E257A" w:rsidP="003E257A">
      <w:pPr>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EXPENDITURE </w:t>
      </w:r>
    </w:p>
    <w:p w14:paraId="16683E3E" w14:textId="77777777"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Where possible, expenditure has been assessed using FY21/22 actual figures as a guide as well as this year’s Financial Management Report to date.  Where Budgets are lower than expected we have maintained the same figures; however, where they are in line with the Budget forecast or likely to go over Budget, an increase of at least 10% has been added. </w:t>
      </w:r>
    </w:p>
    <w:p w14:paraId="382886FF"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05CFC081" w14:textId="77777777"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11.   Administration</w:t>
      </w:r>
    </w:p>
    <w:p w14:paraId="0E18BC81"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Although it is not proposed to increase the Administration Budget of £14,888 as it is currently running well below Budget, it is proposed to separate the printing costs for Cornard News from the general costs of administering Great Cornard Parish Council in order to monitor costs of both more closely.  The amount in the Administration Budget will now be £11,388.</w:t>
      </w:r>
    </w:p>
    <w:p w14:paraId="660457B5"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4FA5B975" w14:textId="77777777"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bCs/>
          <w:sz w:val="22"/>
          <w:szCs w:val="22"/>
        </w:rPr>
        <w:t>12.  Cornard News</w:t>
      </w:r>
      <w:r w:rsidRPr="003E257A">
        <w:rPr>
          <w:rFonts w:asciiTheme="minorHAnsi" w:eastAsiaTheme="minorHAnsi" w:hAnsiTheme="minorHAnsi" w:cstheme="minorBidi"/>
          <w:sz w:val="22"/>
          <w:szCs w:val="22"/>
        </w:rPr>
        <w:t xml:space="preserve"> </w:t>
      </w:r>
    </w:p>
    <w:p w14:paraId="23C89D44" w14:textId="77777777"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        The Budget for Cornard News will now be £3,500. </w:t>
      </w:r>
    </w:p>
    <w:p w14:paraId="6245F26C"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30720655" w14:textId="77777777" w:rsidR="003E257A" w:rsidRPr="003E257A" w:rsidRDefault="003E257A" w:rsidP="003E257A">
      <w:pPr>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13.   Agency Services</w:t>
      </w:r>
    </w:p>
    <w:p w14:paraId="2169B057" w14:textId="77777777" w:rsidR="003E257A" w:rsidRPr="003E257A" w:rsidRDefault="003E257A" w:rsidP="003E257A">
      <w:pPr>
        <w:numPr>
          <w:ilvl w:val="1"/>
          <w:numId w:val="31"/>
        </w:numPr>
        <w:spacing w:after="200" w:line="276" w:lineRule="auto"/>
        <w:ind w:left="720"/>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The Council’s contracts with Countrywide, Sudbury Common Lands Charity (SCLC) and Sudbury Garden Services (SGS) are working well.  The CM has asked for costings for the next FY and, so far, Sudbury Garden Services have confirmed a 10% increase (first increase since SGS took on the contract in September 2020).  SCLC have advised that any increase will be in line with inflation but their Finance Committee does not meet until the NY, and they are unable to provide actual figures until then.  The Council is still awaiting a reply from Countrywide.        </w:t>
      </w:r>
    </w:p>
    <w:p w14:paraId="6E9EBBB1"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5A935715" w14:textId="77777777" w:rsidR="003E257A" w:rsidRPr="003E257A" w:rsidRDefault="003E257A" w:rsidP="003E257A">
      <w:pPr>
        <w:numPr>
          <w:ilvl w:val="1"/>
          <w:numId w:val="31"/>
        </w:numPr>
        <w:spacing w:after="200" w:line="276" w:lineRule="auto"/>
        <w:ind w:left="720"/>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Agency Services are currently running underbudget, although SCLC’s half year invoices are outstanding and the cost of the recently instructed tree works is outstanding too.  It is proposed to keep the Budget at £14K as the current level of funding should be sufficient to cover rising costs.    </w:t>
      </w:r>
    </w:p>
    <w:p w14:paraId="1DF1FC6C" w14:textId="77777777" w:rsidR="003E257A" w:rsidRPr="003E257A" w:rsidRDefault="003E257A" w:rsidP="003E257A">
      <w:pPr>
        <w:tabs>
          <w:tab w:val="left" w:pos="426"/>
        </w:tabs>
        <w:spacing w:line="276" w:lineRule="auto"/>
        <w:jc w:val="both"/>
        <w:rPr>
          <w:rFonts w:asciiTheme="minorHAnsi" w:eastAsiaTheme="minorHAnsi" w:hAnsiTheme="minorHAnsi" w:cstheme="minorBidi"/>
          <w:b/>
          <w:bCs/>
          <w:sz w:val="22"/>
          <w:szCs w:val="22"/>
        </w:rPr>
      </w:pPr>
      <w:r w:rsidRPr="003E257A">
        <w:rPr>
          <w:rFonts w:asciiTheme="minorHAnsi" w:eastAsiaTheme="minorHAnsi" w:hAnsiTheme="minorHAnsi" w:cstheme="minorBidi"/>
          <w:b/>
          <w:bCs/>
          <w:sz w:val="22"/>
          <w:szCs w:val="22"/>
        </w:rPr>
        <w:t>14.   The Stevenson Centre Grant Support</w:t>
      </w:r>
    </w:p>
    <w:p w14:paraId="676D86AF" w14:textId="77777777" w:rsidR="003E257A" w:rsidRPr="003E257A" w:rsidRDefault="003E257A" w:rsidP="003E257A">
      <w:pPr>
        <w:numPr>
          <w:ilvl w:val="1"/>
          <w:numId w:val="32"/>
        </w:numPr>
        <w:tabs>
          <w:tab w:val="left" w:pos="426"/>
        </w:tabs>
        <w:spacing w:after="200" w:line="276" w:lineRule="auto"/>
        <w:ind w:left="786"/>
        <w:jc w:val="both"/>
        <w:rPr>
          <w:rFonts w:asciiTheme="minorHAnsi" w:eastAsiaTheme="minorHAnsi" w:hAnsiTheme="minorHAnsi" w:cstheme="minorBidi"/>
          <w:bCs/>
          <w:sz w:val="22"/>
          <w:szCs w:val="22"/>
        </w:rPr>
      </w:pPr>
      <w:r w:rsidRPr="003E257A">
        <w:rPr>
          <w:rFonts w:asciiTheme="minorHAnsi" w:eastAsiaTheme="minorHAnsi" w:hAnsiTheme="minorHAnsi" w:cstheme="minorBidi"/>
          <w:sz w:val="22"/>
          <w:szCs w:val="22"/>
        </w:rPr>
        <w:t>Whilst The Stevenson Centre bookings are currently strong and the Charity is holding healthy</w:t>
      </w:r>
      <w:r w:rsidRPr="003E257A">
        <w:rPr>
          <w:rFonts w:asciiTheme="minorHAnsi" w:eastAsiaTheme="minorHAnsi" w:hAnsiTheme="minorHAnsi" w:cstheme="minorBidi"/>
          <w:bCs/>
          <w:sz w:val="22"/>
          <w:szCs w:val="22"/>
        </w:rPr>
        <w:t xml:space="preserve"> reserves of £29,294, Members were concerned about the Centre’s rising energy bills and it is proposed that a prudent approach would be to Budget a figure of £4,000 to support the Centre, if necessary. </w:t>
      </w:r>
    </w:p>
    <w:p w14:paraId="554B34C9" w14:textId="77777777" w:rsidR="003E257A" w:rsidRPr="003E257A" w:rsidRDefault="003E257A" w:rsidP="003E257A">
      <w:pPr>
        <w:numPr>
          <w:ilvl w:val="1"/>
          <w:numId w:val="32"/>
        </w:numPr>
        <w:spacing w:after="200" w:line="276" w:lineRule="auto"/>
        <w:ind w:left="786"/>
        <w:jc w:val="both"/>
        <w:rPr>
          <w:rFonts w:asciiTheme="minorHAnsi" w:eastAsiaTheme="minorHAnsi" w:hAnsiTheme="minorHAnsi" w:cstheme="minorBidi"/>
          <w:bCs/>
          <w:color w:val="FF0000"/>
          <w:sz w:val="22"/>
          <w:szCs w:val="22"/>
        </w:rPr>
      </w:pPr>
      <w:r w:rsidRPr="003E257A">
        <w:rPr>
          <w:rFonts w:asciiTheme="minorHAnsi" w:eastAsiaTheme="minorHAnsi" w:hAnsiTheme="minorHAnsi" w:cstheme="minorBidi"/>
          <w:bCs/>
          <w:sz w:val="22"/>
          <w:szCs w:val="22"/>
        </w:rPr>
        <w:t xml:space="preserve">The Charity will need to  monitor The SC expenditure closely as rising costs could result in the Charity having to use some of its Reserves before it needs to apply for grant support from the Parish Council.   </w:t>
      </w:r>
    </w:p>
    <w:p w14:paraId="2307013C" w14:textId="77777777" w:rsidR="003E257A" w:rsidRPr="003E257A" w:rsidRDefault="003E257A" w:rsidP="003E257A">
      <w:pPr>
        <w:spacing w:line="276" w:lineRule="auto"/>
        <w:jc w:val="both"/>
        <w:rPr>
          <w:rFonts w:asciiTheme="minorHAnsi" w:eastAsiaTheme="minorHAnsi" w:hAnsiTheme="minorHAnsi" w:cstheme="minorBidi"/>
          <w:b/>
          <w:bCs/>
          <w:sz w:val="22"/>
          <w:szCs w:val="22"/>
        </w:rPr>
      </w:pPr>
      <w:r w:rsidRPr="003E257A">
        <w:rPr>
          <w:rFonts w:asciiTheme="minorHAnsi" w:eastAsiaTheme="minorHAnsi" w:hAnsiTheme="minorHAnsi" w:cstheme="minorBidi"/>
          <w:b/>
          <w:bCs/>
          <w:sz w:val="22"/>
          <w:szCs w:val="22"/>
        </w:rPr>
        <w:lastRenderedPageBreak/>
        <w:t>15.   Section 137 Grants to Outside Bodies</w:t>
      </w:r>
    </w:p>
    <w:p w14:paraId="5EC72772" w14:textId="24F4337C" w:rsid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bCs/>
          <w:sz w:val="22"/>
          <w:szCs w:val="22"/>
        </w:rPr>
        <w:t xml:space="preserve">It is proposed to maintain the </w:t>
      </w:r>
      <w:r w:rsidRPr="003E257A">
        <w:rPr>
          <w:rFonts w:asciiTheme="minorHAnsi" w:eastAsiaTheme="minorHAnsi" w:hAnsiTheme="minorHAnsi" w:cstheme="minorBidi"/>
          <w:sz w:val="22"/>
          <w:szCs w:val="22"/>
        </w:rPr>
        <w:t xml:space="preserve">Grant Budget at £13.5k for FY23/24.  Whilst the Swimming Pool grant is still to be paid over, there are sufficient funds remaining for any new organisations to apply.  </w:t>
      </w:r>
    </w:p>
    <w:p w14:paraId="4767EC85"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p>
    <w:p w14:paraId="466FCBD4" w14:textId="77777777" w:rsidR="003E257A" w:rsidRPr="003E257A" w:rsidRDefault="003E257A" w:rsidP="003E257A">
      <w:pPr>
        <w:spacing w:line="276" w:lineRule="auto"/>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 xml:space="preserve">16.   Capital/Earmarked Expenditure </w:t>
      </w:r>
    </w:p>
    <w:p w14:paraId="49EB6460"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Please refer to the summary of the Council’s current Earmarked Funds attached to the Finance Management Report.</w:t>
      </w:r>
    </w:p>
    <w:p w14:paraId="667680FA" w14:textId="77777777" w:rsidR="003E257A" w:rsidRPr="003E257A" w:rsidRDefault="003E257A" w:rsidP="003E257A">
      <w:pPr>
        <w:spacing w:line="276" w:lineRule="auto"/>
        <w:rPr>
          <w:rFonts w:asciiTheme="minorHAnsi" w:eastAsiaTheme="minorHAnsi" w:hAnsiTheme="minorHAnsi" w:cstheme="minorBidi"/>
          <w:sz w:val="22"/>
          <w:szCs w:val="22"/>
        </w:rPr>
      </w:pPr>
    </w:p>
    <w:p w14:paraId="6B3EE94F"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Based on a 5% increase in Council Tax, the Earmarked Capital Figure will be </w:t>
      </w:r>
      <w:r w:rsidRPr="003E257A">
        <w:rPr>
          <w:rFonts w:asciiTheme="minorHAnsi" w:eastAsiaTheme="minorHAnsi" w:hAnsiTheme="minorHAnsi" w:cstheme="minorBidi"/>
          <w:b/>
          <w:bCs/>
          <w:sz w:val="22"/>
          <w:szCs w:val="22"/>
        </w:rPr>
        <w:t>£21,485</w:t>
      </w:r>
      <w:r w:rsidRPr="003E257A">
        <w:rPr>
          <w:rFonts w:asciiTheme="minorHAnsi" w:eastAsiaTheme="minorHAnsi" w:hAnsiTheme="minorHAnsi" w:cstheme="minorBidi"/>
          <w:sz w:val="22"/>
          <w:szCs w:val="22"/>
        </w:rPr>
        <w:t xml:space="preserve">.  Recommendations put forward by the Committees, as well as the Major Project List are as follows: </w:t>
      </w:r>
    </w:p>
    <w:p w14:paraId="67896A84" w14:textId="77777777" w:rsidR="003E257A" w:rsidRPr="003E257A" w:rsidRDefault="003E257A" w:rsidP="003E257A">
      <w:pPr>
        <w:spacing w:line="276" w:lineRule="auto"/>
        <w:rPr>
          <w:rFonts w:asciiTheme="minorHAnsi" w:eastAsiaTheme="minorHAnsi" w:hAnsiTheme="minorHAnsi" w:cstheme="minorBidi"/>
          <w:sz w:val="22"/>
          <w:szCs w:val="22"/>
        </w:rPr>
      </w:pPr>
    </w:p>
    <w:p w14:paraId="1DC83CAC" w14:textId="77777777" w:rsidR="003E257A" w:rsidRPr="003E257A" w:rsidRDefault="003E257A" w:rsidP="003E257A">
      <w:pPr>
        <w:spacing w:line="276" w:lineRule="auto"/>
        <w:ind w:left="5760"/>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Proposed</w:t>
      </w:r>
    </w:p>
    <w:p w14:paraId="25CC497C" w14:textId="77777777" w:rsidR="003E257A" w:rsidRPr="003E257A" w:rsidRDefault="003E257A" w:rsidP="003E257A">
      <w:pPr>
        <w:spacing w:line="276" w:lineRule="auto"/>
        <w:ind w:left="567" w:hanging="141"/>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Church Clock Service/Repair Fund </w:t>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t xml:space="preserve">£     800.00 </w:t>
      </w:r>
    </w:p>
    <w:p w14:paraId="292BD9F6" w14:textId="77777777" w:rsidR="003E257A" w:rsidRPr="003E257A" w:rsidRDefault="003E257A" w:rsidP="003E257A">
      <w:pPr>
        <w:spacing w:line="276" w:lineRule="auto"/>
        <w:ind w:left="567" w:hanging="141"/>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Cornard United Building Repairs </w:t>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t>£  5,000.00</w:t>
      </w:r>
    </w:p>
    <w:p w14:paraId="125589E3" w14:textId="77777777" w:rsidR="003E257A" w:rsidRPr="003E257A" w:rsidRDefault="003E257A" w:rsidP="003E257A">
      <w:pPr>
        <w:spacing w:line="276" w:lineRule="auto"/>
        <w:ind w:left="567" w:hanging="141"/>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Defibrillator Fund </w:t>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t xml:space="preserve">£  1,185.00   </w:t>
      </w:r>
    </w:p>
    <w:p w14:paraId="769782EF" w14:textId="77777777" w:rsidR="003E257A" w:rsidRPr="003E257A" w:rsidRDefault="003E257A" w:rsidP="003E257A">
      <w:pPr>
        <w:spacing w:line="276" w:lineRule="auto"/>
        <w:ind w:left="567" w:hanging="141"/>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New gated entrance to Shawlands Wood </w:t>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t>£  2,500.00</w:t>
      </w:r>
    </w:p>
    <w:p w14:paraId="2D86F0E1" w14:textId="77777777" w:rsidR="003E257A" w:rsidRPr="003E257A" w:rsidRDefault="003E257A" w:rsidP="003E257A">
      <w:pPr>
        <w:spacing w:line="276" w:lineRule="auto"/>
        <w:ind w:left="567" w:hanging="141"/>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Replacement Country Park Signs </w:t>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t>£  2,000.00</w:t>
      </w:r>
    </w:p>
    <w:p w14:paraId="2CD3AA80" w14:textId="77777777" w:rsidR="003E257A" w:rsidRPr="003E257A" w:rsidRDefault="003E257A" w:rsidP="003E257A">
      <w:pPr>
        <w:spacing w:line="276" w:lineRule="auto"/>
        <w:ind w:left="567" w:hanging="141"/>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Street Light Fund </w:t>
      </w:r>
      <w:r w:rsidRPr="003E257A">
        <w:rPr>
          <w:rFonts w:asciiTheme="minorHAnsi" w:eastAsiaTheme="minorHAnsi" w:hAnsiTheme="minorHAnsi" w:cstheme="minorBidi"/>
          <w:b/>
          <w:sz w:val="22"/>
          <w:szCs w:val="22"/>
          <w:u w:val="single"/>
        </w:rPr>
        <w:t>OR</w:t>
      </w:r>
      <w:r w:rsidRPr="003E257A">
        <w:rPr>
          <w:rFonts w:asciiTheme="minorHAnsi" w:eastAsiaTheme="minorHAnsi" w:hAnsiTheme="minorHAnsi" w:cstheme="minorBidi"/>
          <w:b/>
          <w:sz w:val="22"/>
          <w:szCs w:val="22"/>
        </w:rPr>
        <w:t xml:space="preserve"> Village Hall Extension Project </w:t>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u w:val="single"/>
        </w:rPr>
        <w:t>£10,000.00</w:t>
      </w:r>
      <w:r w:rsidRPr="003E257A">
        <w:rPr>
          <w:rFonts w:asciiTheme="minorHAnsi" w:eastAsiaTheme="minorHAnsi" w:hAnsiTheme="minorHAnsi" w:cstheme="minorBidi"/>
          <w:b/>
          <w:sz w:val="22"/>
          <w:szCs w:val="22"/>
        </w:rPr>
        <w:t>*</w:t>
      </w:r>
    </w:p>
    <w:p w14:paraId="4F40C445" w14:textId="77777777" w:rsidR="003E257A" w:rsidRPr="003E257A" w:rsidRDefault="003E257A" w:rsidP="003E257A">
      <w:pPr>
        <w:spacing w:line="276" w:lineRule="auto"/>
        <w:ind w:left="567" w:hanging="141"/>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t xml:space="preserve">TOTAL </w:t>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b/>
          <w:sz w:val="22"/>
          <w:szCs w:val="22"/>
          <w:u w:val="single"/>
        </w:rPr>
        <w:t>£21,485.00</w:t>
      </w:r>
    </w:p>
    <w:p w14:paraId="02B667C2" w14:textId="77777777" w:rsidR="003E257A" w:rsidRPr="003E257A" w:rsidRDefault="003E257A" w:rsidP="003E257A">
      <w:pPr>
        <w:spacing w:line="276" w:lineRule="auto"/>
        <w:jc w:val="both"/>
        <w:rPr>
          <w:rFonts w:asciiTheme="minorHAnsi" w:eastAsiaTheme="minorHAnsi" w:hAnsiTheme="minorHAnsi" w:cstheme="minorBidi"/>
          <w:bCs/>
          <w:sz w:val="22"/>
          <w:szCs w:val="22"/>
        </w:rPr>
      </w:pPr>
    </w:p>
    <w:p w14:paraId="2AB7250A" w14:textId="77777777" w:rsidR="003E257A" w:rsidRPr="003E257A" w:rsidRDefault="003E257A" w:rsidP="003E257A">
      <w:pPr>
        <w:spacing w:line="276" w:lineRule="auto"/>
        <w:ind w:left="426"/>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*Members discussed the importance of progressing both projects; however, an increase of 5% to the Precept will only allow £10,000 to be allocated to either project as allocating £5,000 to each project would not move either project very further forward, and Members agreed that the Council will need to consider which of the following options they prefer:</w:t>
      </w:r>
    </w:p>
    <w:p w14:paraId="4F14C6E1" w14:textId="77777777" w:rsidR="003E257A" w:rsidRPr="003E257A" w:rsidRDefault="003E257A" w:rsidP="003E257A">
      <w:pPr>
        <w:spacing w:line="276" w:lineRule="auto"/>
        <w:jc w:val="both"/>
        <w:rPr>
          <w:rFonts w:asciiTheme="minorHAnsi" w:eastAsiaTheme="minorHAnsi" w:hAnsiTheme="minorHAnsi" w:cstheme="minorBidi"/>
          <w:bCs/>
          <w:sz w:val="22"/>
          <w:szCs w:val="22"/>
        </w:rPr>
      </w:pPr>
    </w:p>
    <w:p w14:paraId="6B1E72D6" w14:textId="77777777" w:rsidR="003E257A" w:rsidRPr="003E257A" w:rsidRDefault="003E257A" w:rsidP="003E257A">
      <w:pPr>
        <w:spacing w:line="276" w:lineRule="auto"/>
        <w:ind w:left="426"/>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Option 1</w:t>
      </w:r>
    </w:p>
    <w:p w14:paraId="0A28786D" w14:textId="77777777" w:rsidR="003E257A" w:rsidRPr="003E257A" w:rsidRDefault="003E257A" w:rsidP="003E257A">
      <w:pPr>
        <w:tabs>
          <w:tab w:val="left" w:pos="284"/>
        </w:tabs>
        <w:spacing w:line="276" w:lineRule="auto"/>
        <w:ind w:left="426"/>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a)</w:t>
      </w:r>
      <w:r w:rsidRPr="003E257A">
        <w:rPr>
          <w:rFonts w:asciiTheme="minorHAnsi" w:eastAsiaTheme="minorHAnsi" w:hAnsiTheme="minorHAnsi" w:cstheme="minorBidi"/>
          <w:bCs/>
          <w:sz w:val="22"/>
          <w:szCs w:val="22"/>
        </w:rPr>
        <w:tab/>
      </w:r>
      <w:bookmarkStart w:id="12" w:name="_Hlk122720103"/>
      <w:r w:rsidRPr="003E257A">
        <w:rPr>
          <w:rFonts w:asciiTheme="minorHAnsi" w:eastAsiaTheme="minorHAnsi" w:hAnsiTheme="minorHAnsi" w:cstheme="minorBidi"/>
          <w:bCs/>
          <w:sz w:val="22"/>
          <w:szCs w:val="22"/>
        </w:rPr>
        <w:t xml:space="preserve">To allocate £10,000 to the </w:t>
      </w:r>
      <w:bookmarkEnd w:id="12"/>
      <w:r w:rsidRPr="003E257A">
        <w:rPr>
          <w:rFonts w:asciiTheme="minorHAnsi" w:eastAsiaTheme="minorHAnsi" w:hAnsiTheme="minorHAnsi" w:cstheme="minorBidi"/>
          <w:bCs/>
          <w:sz w:val="22"/>
          <w:szCs w:val="22"/>
        </w:rPr>
        <w:t>Village Hall Extension Project; and</w:t>
      </w:r>
    </w:p>
    <w:p w14:paraId="4DA0AAAA" w14:textId="77777777" w:rsidR="003E257A" w:rsidRPr="003E257A" w:rsidRDefault="003E257A" w:rsidP="003E257A">
      <w:pPr>
        <w:tabs>
          <w:tab w:val="left" w:pos="284"/>
        </w:tabs>
        <w:spacing w:line="276" w:lineRule="auto"/>
        <w:ind w:left="426"/>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b)</w:t>
      </w:r>
      <w:r w:rsidRPr="003E257A">
        <w:rPr>
          <w:rFonts w:asciiTheme="minorHAnsi" w:eastAsiaTheme="minorHAnsi" w:hAnsiTheme="minorHAnsi" w:cstheme="minorBidi"/>
          <w:bCs/>
          <w:sz w:val="22"/>
          <w:szCs w:val="22"/>
        </w:rPr>
        <w:tab/>
        <w:t xml:space="preserve">To reconsider the Street Light Improvement Fund once the FY22/23 Accounts are finalised and any underspend detailed in the Virement Report can be considered for virement.  </w:t>
      </w:r>
    </w:p>
    <w:p w14:paraId="27C01706" w14:textId="77777777" w:rsidR="003E257A" w:rsidRPr="003E257A" w:rsidRDefault="003E257A" w:rsidP="003E257A">
      <w:pPr>
        <w:spacing w:line="276" w:lineRule="auto"/>
        <w:jc w:val="both"/>
        <w:rPr>
          <w:rFonts w:asciiTheme="minorHAnsi" w:eastAsiaTheme="minorHAnsi" w:hAnsiTheme="minorHAnsi" w:cstheme="minorBidi"/>
          <w:bCs/>
          <w:sz w:val="22"/>
          <w:szCs w:val="22"/>
        </w:rPr>
      </w:pPr>
    </w:p>
    <w:p w14:paraId="0F3FFDCD" w14:textId="77777777" w:rsidR="003E257A" w:rsidRPr="003E257A" w:rsidRDefault="003E257A" w:rsidP="003E257A">
      <w:pPr>
        <w:spacing w:line="276" w:lineRule="auto"/>
        <w:ind w:left="426"/>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Option 2 </w:t>
      </w:r>
    </w:p>
    <w:p w14:paraId="24F852ED" w14:textId="77777777" w:rsidR="003E257A" w:rsidRPr="003E257A" w:rsidRDefault="003E257A" w:rsidP="003E257A">
      <w:pPr>
        <w:tabs>
          <w:tab w:val="left" w:pos="284"/>
        </w:tabs>
        <w:spacing w:line="276" w:lineRule="auto"/>
        <w:ind w:left="426"/>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a) To allocate £10,000 to the Street Light Improvement Fund and to increase the Precept by 10%, also allocating the additional Funds of £12,532 to the Street Light Improvement Fund.  This would give a total of £22,532 plus any available funds released by the Virement Report; and</w:t>
      </w:r>
    </w:p>
    <w:p w14:paraId="65922370" w14:textId="77777777" w:rsidR="003E257A" w:rsidRPr="003E257A" w:rsidRDefault="003E257A" w:rsidP="003E257A">
      <w:pPr>
        <w:spacing w:line="276" w:lineRule="auto"/>
        <w:ind w:left="426"/>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 xml:space="preserve">b) To pursue the option of a PWLB loan and external grants to progress Stage 1 of the Village Hall Extension Project. </w:t>
      </w:r>
    </w:p>
    <w:p w14:paraId="32667B9F" w14:textId="77777777" w:rsidR="003E257A" w:rsidRPr="003E257A" w:rsidRDefault="003E257A" w:rsidP="003E257A">
      <w:pPr>
        <w:spacing w:line="276" w:lineRule="auto"/>
        <w:ind w:left="284"/>
        <w:jc w:val="both"/>
        <w:rPr>
          <w:rFonts w:asciiTheme="minorHAnsi" w:eastAsiaTheme="minorHAnsi" w:hAnsiTheme="minorHAnsi" w:cstheme="minorBidi"/>
          <w:bCs/>
          <w:sz w:val="22"/>
          <w:szCs w:val="22"/>
        </w:rPr>
      </w:pPr>
    </w:p>
    <w:p w14:paraId="20A146E0" w14:textId="77777777" w:rsidR="003E257A" w:rsidRPr="003E257A" w:rsidRDefault="003E257A" w:rsidP="003E257A">
      <w:pPr>
        <w:spacing w:line="276" w:lineRule="auto"/>
        <w:ind w:left="426"/>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 xml:space="preserve">Option 3 </w:t>
      </w:r>
    </w:p>
    <w:p w14:paraId="6628B71F" w14:textId="77777777" w:rsidR="003E257A" w:rsidRPr="003E257A" w:rsidRDefault="003E257A" w:rsidP="003E257A">
      <w:pPr>
        <w:tabs>
          <w:tab w:val="left" w:pos="284"/>
        </w:tabs>
        <w:spacing w:line="276" w:lineRule="auto"/>
        <w:ind w:left="426"/>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a) To allocate £10,000 to the Street Light Improvement Fund plus any available funds released by the Virement Report; and</w:t>
      </w:r>
    </w:p>
    <w:p w14:paraId="4305FF7F" w14:textId="77777777" w:rsidR="003E257A" w:rsidRPr="003E257A" w:rsidRDefault="003E257A" w:rsidP="003E257A">
      <w:pPr>
        <w:spacing w:line="276" w:lineRule="auto"/>
        <w:ind w:left="426"/>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b) To pursue the option of a PWLB loan and external grants to progress Stage 1 of the Village Hall Extension Project.</w:t>
      </w:r>
    </w:p>
    <w:p w14:paraId="58277FCE" w14:textId="77777777" w:rsidR="003E257A" w:rsidRPr="003E257A" w:rsidRDefault="003E257A" w:rsidP="003E257A">
      <w:pPr>
        <w:spacing w:line="276" w:lineRule="auto"/>
        <w:ind w:left="426"/>
        <w:jc w:val="both"/>
        <w:rPr>
          <w:rFonts w:asciiTheme="minorHAnsi" w:eastAsiaTheme="minorHAnsi" w:hAnsiTheme="minorHAnsi" w:cstheme="minorBidi"/>
          <w:b/>
          <w:sz w:val="22"/>
          <w:szCs w:val="22"/>
        </w:rPr>
      </w:pPr>
    </w:p>
    <w:p w14:paraId="7E5EE56A" w14:textId="77777777" w:rsidR="003E257A" w:rsidRPr="003E257A" w:rsidRDefault="003E257A" w:rsidP="003E257A">
      <w:pPr>
        <w:spacing w:line="276" w:lineRule="auto"/>
        <w:ind w:left="426"/>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lastRenderedPageBreak/>
        <w:t>Notes to Options</w:t>
      </w:r>
    </w:p>
    <w:p w14:paraId="1993FCB6" w14:textId="77777777" w:rsidR="003E257A" w:rsidRPr="003E257A" w:rsidRDefault="003E257A" w:rsidP="003E257A">
      <w:pPr>
        <w:numPr>
          <w:ilvl w:val="0"/>
          <w:numId w:val="37"/>
        </w:numPr>
        <w:spacing w:after="200" w:line="276" w:lineRule="auto"/>
        <w:ind w:left="720"/>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 xml:space="preserve">The first part of Phase One of the </w:t>
      </w:r>
      <w:bookmarkStart w:id="13" w:name="_Hlk122781996"/>
      <w:r w:rsidRPr="003E257A">
        <w:rPr>
          <w:rFonts w:asciiTheme="minorHAnsi" w:eastAsiaTheme="minorHAnsi" w:hAnsiTheme="minorHAnsi" w:cstheme="minorBidi"/>
          <w:bCs/>
          <w:sz w:val="22"/>
          <w:szCs w:val="22"/>
        </w:rPr>
        <w:t xml:space="preserve">Street Light Improvement Project </w:t>
      </w:r>
      <w:bookmarkEnd w:id="13"/>
      <w:r w:rsidRPr="003E257A">
        <w:rPr>
          <w:rFonts w:asciiTheme="minorHAnsi" w:eastAsiaTheme="minorHAnsi" w:hAnsiTheme="minorHAnsi" w:cstheme="minorBidi"/>
          <w:bCs/>
          <w:sz w:val="22"/>
          <w:szCs w:val="22"/>
        </w:rPr>
        <w:t xml:space="preserve">is due to commence in January 2023.  The FY 22/23 accounts will be finalised in June 2023, and the Virement Report can be brought forward from October 2023 to July 2023. </w:t>
      </w:r>
    </w:p>
    <w:p w14:paraId="5D52867E" w14:textId="77777777" w:rsidR="003E257A" w:rsidRPr="003E257A" w:rsidRDefault="003E257A" w:rsidP="003E257A">
      <w:pPr>
        <w:spacing w:line="276" w:lineRule="auto"/>
        <w:ind w:left="360"/>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This should allow the Council to let the second part of Phase One of the Street Light Improvement Project in the autumn of 2023, by which time there should be some early indication of the impact of the first part of the Phase One installation is having on street light electricity prices.</w:t>
      </w:r>
    </w:p>
    <w:p w14:paraId="41FE6857" w14:textId="77777777" w:rsidR="003E257A" w:rsidRPr="003E257A" w:rsidRDefault="003E257A" w:rsidP="003E257A">
      <w:pPr>
        <w:numPr>
          <w:ilvl w:val="0"/>
          <w:numId w:val="37"/>
        </w:numPr>
        <w:spacing w:after="200" w:line="276" w:lineRule="auto"/>
        <w:ind w:left="720"/>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Please also note that the view of the Chairman of the Policy and Resources Committee is that the purpose of borrowing from the PWLB should be to create a capital asset which will benefit the community in the long term.  This is the ethical basis on which Council Tax paying members of the community can be asked to pay off the loan in the future.  Clearly, The Stevenson Centre extension is such an asset and the proposed Village Hall extension would also be such an asset.  While the renewal of street lights would lead to a reduction in the rate of increase of street lighting costs, as well as environmental benefits, it is nonetheless a replacement of existing street lights and not the creation of a new community asset.</w:t>
      </w:r>
    </w:p>
    <w:p w14:paraId="57F59FE8" w14:textId="77777777" w:rsidR="003E257A" w:rsidRPr="003E257A" w:rsidRDefault="003E257A" w:rsidP="003E257A">
      <w:pPr>
        <w:numPr>
          <w:ilvl w:val="0"/>
          <w:numId w:val="37"/>
        </w:numPr>
        <w:spacing w:after="200" w:line="276" w:lineRule="auto"/>
        <w:ind w:left="720"/>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Whatever view the PWLB itself would take of applications for funding for either project, making an application is not a simple or speedy process.  Options 2 or 3 would be the speediest way of getting on with the second part of Phase One of the Street Light Improvement Project while at the same time reserving the slower process of making a PWLB application for funding towards the Village Hall Extension Project once planning consent has been obtained and other sources of funding such as grants from the Garfield Weston and Bernard Sunley Foundations as well as from Babergh controlled CIL funds have been established.</w:t>
      </w:r>
    </w:p>
    <w:p w14:paraId="05045A02" w14:textId="77777777" w:rsidR="003E257A" w:rsidRPr="003E257A" w:rsidRDefault="003E257A" w:rsidP="003E257A">
      <w:pPr>
        <w:numPr>
          <w:ilvl w:val="0"/>
          <w:numId w:val="37"/>
        </w:numPr>
        <w:spacing w:after="200" w:line="276" w:lineRule="auto"/>
        <w:ind w:left="720"/>
        <w:jc w:val="both"/>
        <w:rPr>
          <w:rFonts w:asciiTheme="minorHAnsi" w:eastAsiaTheme="minorHAnsi" w:hAnsiTheme="minorHAnsi" w:cstheme="minorBidi"/>
          <w:bCs/>
          <w:sz w:val="22"/>
          <w:szCs w:val="22"/>
        </w:rPr>
      </w:pPr>
      <w:r w:rsidRPr="003E257A">
        <w:rPr>
          <w:rFonts w:asciiTheme="minorHAnsi" w:eastAsiaTheme="minorHAnsi" w:hAnsiTheme="minorHAnsi" w:cstheme="minorBidi"/>
          <w:bCs/>
          <w:sz w:val="22"/>
          <w:szCs w:val="22"/>
        </w:rPr>
        <w:t>By the time of the Virement Report, the Parish Council should know the amount of the first tranche of CIL funds for the FY23/24 to which the Council is entitled.  In October 2023, we should learn the amount of the second tranche.  Meanwhile, in the New Year 2023 the Council Manager will be meeting the Babergh officer with responsibility for allocating the Babergh controlled CIL funds to see whether or not the Village Hall project would qualify for funding and if so in what likely amount.</w:t>
      </w:r>
    </w:p>
    <w:p w14:paraId="26F8659A" w14:textId="77777777" w:rsidR="003E257A" w:rsidRPr="003E257A" w:rsidRDefault="003E257A" w:rsidP="003E257A">
      <w:pPr>
        <w:numPr>
          <w:ilvl w:val="0"/>
          <w:numId w:val="29"/>
        </w:numPr>
        <w:spacing w:after="200" w:line="276" w:lineRule="auto"/>
        <w:ind w:left="426" w:hanging="426"/>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Loans and Repayments</w:t>
      </w:r>
    </w:p>
    <w:p w14:paraId="225E95F2"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Reflects the PWLB repayment schedule for The Stevenson Centre extension.</w:t>
      </w:r>
    </w:p>
    <w:p w14:paraId="21AB25F4" w14:textId="77777777" w:rsidR="003E257A" w:rsidRPr="003E257A" w:rsidRDefault="003E257A" w:rsidP="003E257A">
      <w:pPr>
        <w:spacing w:line="276" w:lineRule="auto"/>
        <w:jc w:val="both"/>
        <w:rPr>
          <w:rFonts w:asciiTheme="minorHAnsi" w:eastAsiaTheme="minorHAnsi" w:hAnsiTheme="minorHAnsi" w:cstheme="minorBidi"/>
          <w:b/>
          <w:sz w:val="22"/>
          <w:szCs w:val="22"/>
        </w:rPr>
      </w:pPr>
    </w:p>
    <w:p w14:paraId="3DDBCE98" w14:textId="77777777"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18.   CIL Expenditure</w:t>
      </w:r>
    </w:p>
    <w:p w14:paraId="3491659A"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Current CIL Funds of £41,283.11 are allocated to the project to refurbish the Allotment Car Park, Security Improvements to the Council’s Open Space and any balance to be vired to the </w:t>
      </w:r>
      <w:r w:rsidRPr="003E257A">
        <w:rPr>
          <w:rFonts w:asciiTheme="minorHAnsi" w:eastAsiaTheme="minorHAnsi" w:hAnsiTheme="minorHAnsi" w:cstheme="minorBidi"/>
          <w:bCs/>
          <w:sz w:val="22"/>
          <w:szCs w:val="22"/>
        </w:rPr>
        <w:t>Street Light Improvement Project</w:t>
      </w:r>
      <w:r w:rsidRPr="003E257A">
        <w:rPr>
          <w:rFonts w:asciiTheme="minorHAnsi" w:eastAsiaTheme="minorHAnsi" w:hAnsiTheme="minorHAnsi" w:cstheme="minorBidi"/>
          <w:sz w:val="22"/>
          <w:szCs w:val="22"/>
        </w:rPr>
        <w:t>.</w:t>
      </w:r>
    </w:p>
    <w:p w14:paraId="48F38A41" w14:textId="77777777" w:rsidR="003E257A" w:rsidRPr="003E257A" w:rsidRDefault="003E257A" w:rsidP="003E257A">
      <w:pPr>
        <w:spacing w:line="276" w:lineRule="auto"/>
        <w:jc w:val="both"/>
        <w:rPr>
          <w:rFonts w:asciiTheme="minorHAnsi" w:eastAsiaTheme="minorHAnsi" w:hAnsiTheme="minorHAnsi" w:cstheme="minorBidi"/>
          <w:b/>
          <w:sz w:val="22"/>
          <w:szCs w:val="22"/>
        </w:rPr>
      </w:pPr>
    </w:p>
    <w:p w14:paraId="420BBA20" w14:textId="77777777" w:rsidR="003E257A" w:rsidRPr="003E257A" w:rsidRDefault="003E257A" w:rsidP="003E257A">
      <w:pPr>
        <w:tabs>
          <w:tab w:val="left" w:pos="426"/>
        </w:tabs>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23.</w:t>
      </w:r>
      <w:r w:rsidRPr="003E257A">
        <w:rPr>
          <w:rFonts w:asciiTheme="minorHAnsi" w:eastAsiaTheme="minorHAnsi" w:hAnsiTheme="minorHAnsi" w:cstheme="minorBidi"/>
          <w:b/>
          <w:sz w:val="22"/>
          <w:szCs w:val="22"/>
        </w:rPr>
        <w:tab/>
        <w:t>Allotment Expenses</w:t>
      </w:r>
    </w:p>
    <w:p w14:paraId="56F047A6"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ab/>
      </w:r>
      <w:r w:rsidRPr="003E257A">
        <w:rPr>
          <w:rFonts w:asciiTheme="minorHAnsi" w:eastAsiaTheme="minorHAnsi" w:hAnsiTheme="minorHAnsi" w:cstheme="minorBidi"/>
          <w:sz w:val="22"/>
          <w:szCs w:val="22"/>
        </w:rPr>
        <w:t>Running costs are within Budget and it is proposed to maintain the Budget at £2,625.</w:t>
      </w:r>
    </w:p>
    <w:p w14:paraId="5AF985F7" w14:textId="77777777" w:rsidR="003E257A" w:rsidRPr="003E257A" w:rsidRDefault="003E257A" w:rsidP="003E257A">
      <w:pPr>
        <w:spacing w:line="276" w:lineRule="auto"/>
        <w:jc w:val="both"/>
        <w:rPr>
          <w:rFonts w:asciiTheme="minorHAnsi" w:eastAsiaTheme="minorHAnsi" w:hAnsiTheme="minorHAnsi" w:cstheme="minorBidi"/>
          <w:b/>
          <w:sz w:val="22"/>
          <w:szCs w:val="22"/>
        </w:rPr>
      </w:pPr>
    </w:p>
    <w:p w14:paraId="31954CB1" w14:textId="77777777" w:rsidR="003E257A" w:rsidRPr="003E257A" w:rsidRDefault="003E257A" w:rsidP="003E257A">
      <w:pPr>
        <w:spacing w:line="276" w:lineRule="auto"/>
        <w:ind w:left="426" w:hanging="426"/>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24.</w:t>
      </w:r>
      <w:r w:rsidRPr="003E257A">
        <w:rPr>
          <w:rFonts w:asciiTheme="minorHAnsi" w:eastAsiaTheme="minorHAnsi" w:hAnsiTheme="minorHAnsi" w:cstheme="minorBidi"/>
          <w:b/>
          <w:sz w:val="22"/>
          <w:szCs w:val="22"/>
        </w:rPr>
        <w:tab/>
        <w:t>Cemetery Costs</w:t>
      </w:r>
    </w:p>
    <w:p w14:paraId="47ABF4B9" w14:textId="77777777" w:rsidR="003E257A" w:rsidRPr="003E257A" w:rsidRDefault="003E257A" w:rsidP="003E257A">
      <w:pPr>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Running costs for the Cemetery are in line with the Budget and it is proposed to maintain the Budget at £10,500.</w:t>
      </w:r>
    </w:p>
    <w:p w14:paraId="2AD82F8E"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42A525F7" w14:textId="77777777" w:rsidR="003E257A" w:rsidRPr="003E257A" w:rsidRDefault="003E257A" w:rsidP="003E257A">
      <w:pPr>
        <w:tabs>
          <w:tab w:val="left" w:pos="426"/>
        </w:tabs>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25.</w:t>
      </w:r>
      <w:r w:rsidRPr="003E257A">
        <w:rPr>
          <w:rFonts w:asciiTheme="minorHAnsi" w:eastAsiaTheme="minorHAnsi" w:hAnsiTheme="minorHAnsi" w:cstheme="minorBidi"/>
          <w:b/>
          <w:sz w:val="22"/>
          <w:szCs w:val="22"/>
        </w:rPr>
        <w:tab/>
        <w:t>Blackhouse Lane Expenses</w:t>
      </w:r>
    </w:p>
    <w:p w14:paraId="54AE443A" w14:textId="77777777" w:rsidR="003E257A" w:rsidRPr="003E257A" w:rsidRDefault="003E257A" w:rsidP="003E257A">
      <w:pPr>
        <w:numPr>
          <w:ilvl w:val="1"/>
          <w:numId w:val="33"/>
        </w:numPr>
        <w:tabs>
          <w:tab w:val="left" w:pos="426"/>
        </w:tabs>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This covers ongoing maintenance and service contracts for the Pavilion and the Clubhouse, water rates and the cost of maintaining the cricket machinery.</w:t>
      </w:r>
    </w:p>
    <w:p w14:paraId="7E299877" w14:textId="77777777" w:rsidR="003E257A" w:rsidRPr="003E257A" w:rsidRDefault="003E257A" w:rsidP="003E257A">
      <w:pPr>
        <w:numPr>
          <w:ilvl w:val="1"/>
          <w:numId w:val="33"/>
        </w:numPr>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The Council incurred the cost of the 5 year Legionella Survey and associated emergency works (£2,000) to the Cornard United Clubhouse, and the Pavilion has just undergone it’s 5 year electrical building test which is a legal requirement (£1,000).  There is also the ongoing cleaning cost of the External Toilets at £1,100 for which the SC Charity has yet to invoice the Council.  Also, the new service contracts for the CCTV cameras and the automatic doors have been agreed at a cost of £1,226.  BHL Expenses will be over Budget by at least £2,000 and it is therefore proposed to increase the Budget to £6k.</w:t>
      </w:r>
    </w:p>
    <w:p w14:paraId="3689D928" w14:textId="77777777" w:rsidR="003E257A" w:rsidRPr="003E257A" w:rsidRDefault="003E257A" w:rsidP="003E257A">
      <w:pPr>
        <w:tabs>
          <w:tab w:val="left" w:pos="426"/>
        </w:tabs>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26.</w:t>
      </w:r>
      <w:r w:rsidRPr="003E257A">
        <w:rPr>
          <w:rFonts w:asciiTheme="minorHAnsi" w:eastAsiaTheme="minorHAnsi" w:hAnsiTheme="minorHAnsi" w:cstheme="minorBidi"/>
          <w:b/>
          <w:sz w:val="22"/>
          <w:szCs w:val="22"/>
        </w:rPr>
        <w:tab/>
        <w:t>Recreation Ground Expenses</w:t>
      </w:r>
    </w:p>
    <w:p w14:paraId="615C9F0F" w14:textId="77777777" w:rsidR="003E257A" w:rsidRPr="003E257A" w:rsidRDefault="003E257A" w:rsidP="003E257A">
      <w:pPr>
        <w:tabs>
          <w:tab w:val="left" w:pos="426"/>
        </w:tabs>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As mentioned under Agency Services, all the Grounds Maintenance Agreements are currently working well.  However, cost increases of at least 10% are anticipated from all the Council’s contractors.  Running costs are currently within Budget, although half yearly bills from the SCLC are outstanding.  It is therefore proposed to increase the Budget to £17,500.</w:t>
      </w:r>
    </w:p>
    <w:p w14:paraId="394EDFE3"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21EFCE59"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27.</w:t>
      </w:r>
      <w:r w:rsidRPr="003E257A">
        <w:rPr>
          <w:rFonts w:asciiTheme="minorHAnsi" w:eastAsiaTheme="minorHAnsi" w:hAnsiTheme="minorHAnsi" w:cstheme="minorBidi"/>
          <w:b/>
          <w:sz w:val="22"/>
          <w:szCs w:val="22"/>
        </w:rPr>
        <w:tab/>
        <w:t>Shawlands Wood LNR</w:t>
      </w:r>
    </w:p>
    <w:p w14:paraId="07CBFFBB" w14:textId="77777777" w:rsidR="003E257A" w:rsidRPr="003E257A" w:rsidRDefault="003E257A" w:rsidP="003E257A">
      <w:pPr>
        <w:tabs>
          <w:tab w:val="left" w:pos="426"/>
        </w:tabs>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SCLC’s Finance Committee meet in January to review their Budget.  Adrian Walters has advised that the increase is likely to be in line with inflation.  An increase of £215 to £2,360 is proposed to cover rising costs.</w:t>
      </w:r>
    </w:p>
    <w:p w14:paraId="381E62C7" w14:textId="77777777" w:rsidR="003E257A" w:rsidRPr="003E257A" w:rsidRDefault="003E257A" w:rsidP="003E257A">
      <w:pPr>
        <w:spacing w:line="276" w:lineRule="auto"/>
        <w:jc w:val="both"/>
        <w:rPr>
          <w:rFonts w:asciiTheme="minorHAnsi" w:eastAsiaTheme="minorHAnsi" w:hAnsiTheme="minorHAnsi" w:cstheme="minorBidi"/>
          <w:b/>
          <w:sz w:val="22"/>
          <w:szCs w:val="22"/>
        </w:rPr>
      </w:pPr>
    </w:p>
    <w:p w14:paraId="00C04ED4"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28.</w:t>
      </w:r>
      <w:r w:rsidRPr="003E257A">
        <w:rPr>
          <w:rFonts w:asciiTheme="minorHAnsi" w:eastAsiaTheme="minorHAnsi" w:hAnsiTheme="minorHAnsi" w:cstheme="minorBidi"/>
          <w:b/>
          <w:sz w:val="22"/>
          <w:szCs w:val="22"/>
        </w:rPr>
        <w:tab/>
        <w:t xml:space="preserve">Salaries and Wages </w:t>
      </w:r>
    </w:p>
    <w:p w14:paraId="6C9CC905" w14:textId="77777777" w:rsidR="003E257A" w:rsidRPr="003E257A" w:rsidRDefault="003E257A" w:rsidP="003E257A">
      <w:pPr>
        <w:numPr>
          <w:ilvl w:val="1"/>
          <w:numId w:val="34"/>
        </w:numPr>
        <w:tabs>
          <w:tab w:val="left" w:pos="426"/>
        </w:tabs>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This year’s pay award was higher than expected and the Council agreed to vire The Stevenson Centre Grant of £6,378 to cover any overspend.  Whilst the rise in NI contributions was reversed by the Government and the Employer Pension Contributions are due to drop by 1%, it is not known what the NCJ pay award for next FY is likely to be.</w:t>
      </w:r>
    </w:p>
    <w:p w14:paraId="75538D65" w14:textId="77777777" w:rsidR="003E257A" w:rsidRPr="003E257A" w:rsidRDefault="003E257A" w:rsidP="003E257A">
      <w:pPr>
        <w:numPr>
          <w:ilvl w:val="1"/>
          <w:numId w:val="34"/>
        </w:numPr>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Salaries (including Employers Pension and NI contributions) are estimated to be in the region of £91,500 and it is proposed to increase the Budget to £97,000 to allow for any pay increments and the annual pay award rise.</w:t>
      </w:r>
    </w:p>
    <w:p w14:paraId="22F248D5"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29.</w:t>
      </w:r>
      <w:r w:rsidRPr="003E257A">
        <w:rPr>
          <w:rFonts w:asciiTheme="minorHAnsi" w:eastAsiaTheme="minorHAnsi" w:hAnsiTheme="minorHAnsi" w:cstheme="minorBidi"/>
          <w:b/>
          <w:sz w:val="22"/>
          <w:szCs w:val="22"/>
        </w:rPr>
        <w:tab/>
        <w:t>Street Lights</w:t>
      </w:r>
    </w:p>
    <w:p w14:paraId="43E0E2A7" w14:textId="77777777" w:rsidR="003E257A" w:rsidRPr="003E257A" w:rsidRDefault="003E257A" w:rsidP="003E257A">
      <w:pPr>
        <w:tabs>
          <w:tab w:val="left" w:pos="426"/>
        </w:tabs>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In FY20/21 the cost of the Streetlight Contract rose sharply to £19,369 but fell in FY21/22 to £18,038.00.  Recent correspondence from SCC has advised a possible increase of 102% to energy costs and 12-20% increase to maintenance costs.  It is therefore proposed to increase the Budget for Street lights by £10,000 to £30,000.  Once the first stage of the Council’s programme to upgrade with energy efficient LED fittings begins from January 2023, the Council’s energy consumption will start to decrease accordingly.</w:t>
      </w:r>
    </w:p>
    <w:p w14:paraId="25640141"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0890D343"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31.</w:t>
      </w:r>
      <w:r w:rsidRPr="003E257A">
        <w:rPr>
          <w:rFonts w:asciiTheme="minorHAnsi" w:eastAsiaTheme="minorHAnsi" w:hAnsiTheme="minorHAnsi" w:cstheme="minorBidi"/>
          <w:b/>
          <w:sz w:val="22"/>
          <w:szCs w:val="22"/>
        </w:rPr>
        <w:tab/>
        <w:t>Insurance</w:t>
      </w:r>
    </w:p>
    <w:p w14:paraId="3705711B" w14:textId="77777777" w:rsidR="003E257A" w:rsidRPr="003E257A" w:rsidRDefault="003E257A" w:rsidP="003E257A">
      <w:pPr>
        <w:numPr>
          <w:ilvl w:val="1"/>
          <w:numId w:val="35"/>
        </w:numPr>
        <w:tabs>
          <w:tab w:val="left" w:pos="426"/>
        </w:tabs>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Insurance is currently under Budget as the Council has previously paid for Ill-health Insurance direct, but this is now covered by the Administering Authority from the employer’s </w:t>
      </w:r>
      <w:r w:rsidRPr="003E257A">
        <w:rPr>
          <w:rFonts w:asciiTheme="minorHAnsi" w:eastAsiaTheme="minorHAnsi" w:hAnsiTheme="minorHAnsi" w:cstheme="minorBidi"/>
          <w:sz w:val="22"/>
          <w:szCs w:val="22"/>
        </w:rPr>
        <w:lastRenderedPageBreak/>
        <w:t>contributions received into the Fund.  Cornard United, The Stevenson Centre Charity and the Scouts reimburse the Council for their element of the Buildings Insurance.</w:t>
      </w:r>
    </w:p>
    <w:p w14:paraId="10F5ACD8" w14:textId="00A019D9" w:rsidR="003E257A" w:rsidRPr="003E257A" w:rsidRDefault="003E257A" w:rsidP="003E257A">
      <w:pPr>
        <w:numPr>
          <w:ilvl w:val="1"/>
          <w:numId w:val="35"/>
        </w:numPr>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Zurich have advised that they will not be able to provide any figures for April until the New Year.  The index-linked figure for April onwards has not yet been agreed as discussions around increasing building costs and all other costs are still ongoing.  Zurich have advised that it woul</w:t>
      </w:r>
      <w:r w:rsidR="00A537DF">
        <w:rPr>
          <w:rFonts w:asciiTheme="minorHAnsi" w:eastAsiaTheme="minorHAnsi" w:hAnsiTheme="minorHAnsi" w:cstheme="minorBidi"/>
          <w:sz w:val="22"/>
          <w:szCs w:val="22"/>
        </w:rPr>
        <w:t>d</w:t>
      </w:r>
      <w:r w:rsidRPr="003E257A">
        <w:rPr>
          <w:rFonts w:asciiTheme="minorHAnsi" w:eastAsiaTheme="minorHAnsi" w:hAnsiTheme="minorHAnsi" w:cstheme="minorBidi"/>
          <w:sz w:val="22"/>
          <w:szCs w:val="22"/>
        </w:rPr>
        <w:t xml:space="preserve"> be prudent to factor in an inflation rate rise.</w:t>
      </w:r>
    </w:p>
    <w:p w14:paraId="3323C9FD" w14:textId="77777777" w:rsidR="003E257A" w:rsidRPr="003E257A" w:rsidRDefault="003E257A" w:rsidP="003E257A">
      <w:pPr>
        <w:numPr>
          <w:ilvl w:val="1"/>
          <w:numId w:val="35"/>
        </w:numPr>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As the Council has instructed its own Insurance Cost Reinstatement Valuation, which could result in increased premiums, it is proposed to keep the Budget at £4,700 as this will allow for an inflation rate rise.</w:t>
      </w:r>
    </w:p>
    <w:p w14:paraId="0CABBAB7"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32.</w:t>
      </w:r>
      <w:r w:rsidRPr="003E257A">
        <w:rPr>
          <w:rFonts w:asciiTheme="minorHAnsi" w:eastAsiaTheme="minorHAnsi" w:hAnsiTheme="minorHAnsi" w:cstheme="minorBidi"/>
          <w:b/>
          <w:sz w:val="22"/>
          <w:szCs w:val="22"/>
        </w:rPr>
        <w:tab/>
        <w:t>Professional Fees</w:t>
      </w:r>
    </w:p>
    <w:p w14:paraId="3326A4C5" w14:textId="77777777" w:rsidR="003E257A" w:rsidRPr="003E257A" w:rsidRDefault="003E257A" w:rsidP="003E257A">
      <w:pPr>
        <w:tabs>
          <w:tab w:val="left" w:pos="426"/>
        </w:tabs>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Professional fees were higher than expected as they included the cost of Bailiff Services.  It is proposed to increase the legal fees to £5,250, as hopefully both the Scouts and Cornard Dynamos Leases will be progressed and finalised in FY23-24.</w:t>
      </w:r>
    </w:p>
    <w:p w14:paraId="6C8BEC6F"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4EFA5A7B" w14:textId="77777777" w:rsidR="003E257A" w:rsidRPr="003E257A" w:rsidRDefault="003E257A" w:rsidP="003E257A">
      <w:pPr>
        <w:tabs>
          <w:tab w:val="left" w:pos="426"/>
        </w:tabs>
        <w:spacing w:line="276" w:lineRule="auto"/>
        <w:jc w:val="both"/>
        <w:rPr>
          <w:rFonts w:asciiTheme="minorHAnsi" w:eastAsiaTheme="minorHAnsi" w:hAnsiTheme="minorHAnsi" w:cstheme="minorBidi"/>
          <w:b/>
          <w:sz w:val="22"/>
          <w:szCs w:val="22"/>
        </w:rPr>
      </w:pPr>
      <w:r w:rsidRPr="003E257A">
        <w:rPr>
          <w:rFonts w:asciiTheme="minorHAnsi" w:eastAsiaTheme="minorHAnsi" w:hAnsiTheme="minorHAnsi" w:cstheme="minorBidi"/>
          <w:b/>
          <w:sz w:val="22"/>
          <w:szCs w:val="22"/>
        </w:rPr>
        <w:t>33.</w:t>
      </w:r>
      <w:r w:rsidRPr="003E257A">
        <w:rPr>
          <w:rFonts w:asciiTheme="minorHAnsi" w:eastAsiaTheme="minorHAnsi" w:hAnsiTheme="minorHAnsi" w:cstheme="minorBidi"/>
          <w:b/>
          <w:sz w:val="22"/>
          <w:szCs w:val="22"/>
        </w:rPr>
        <w:tab/>
        <w:t>Village Hall Maintenance</w:t>
      </w:r>
    </w:p>
    <w:p w14:paraId="756DF9C5" w14:textId="77777777" w:rsidR="003E257A" w:rsidRPr="003E257A" w:rsidRDefault="003E257A" w:rsidP="003E257A">
      <w:pPr>
        <w:tabs>
          <w:tab w:val="left" w:pos="426"/>
        </w:tabs>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There have been no maintenance issues at the Village Hall this year, and the Council agreed to use this Budget to refurbish the brick wall sign and instruct a new sign to go on the brick wall adjacent to the right of way.  It is proposed to keep the Budget at £1,500.</w:t>
      </w:r>
    </w:p>
    <w:p w14:paraId="1713F9A6"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745D0B2D"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34.</w:t>
      </w:r>
      <w:r w:rsidRPr="003E257A">
        <w:rPr>
          <w:rFonts w:asciiTheme="minorHAnsi" w:eastAsiaTheme="minorHAnsi" w:hAnsiTheme="minorHAnsi" w:cstheme="minorBidi"/>
          <w:b/>
          <w:sz w:val="22"/>
          <w:szCs w:val="22"/>
        </w:rPr>
        <w:tab/>
        <w:t>Community Wardens</w:t>
      </w:r>
    </w:p>
    <w:p w14:paraId="3082AE31" w14:textId="77777777" w:rsidR="003E257A" w:rsidRPr="003E257A" w:rsidRDefault="003E257A" w:rsidP="003E257A">
      <w:pPr>
        <w:tabs>
          <w:tab w:val="left" w:pos="426"/>
        </w:tabs>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Currently under Budget as the Warden invoices are submitted quarterly in arrears.  It is proposed to increase the Budget to £10,000, as this will allow for some flexibility throughout the year to carry out one-off works such as clearing the Black Brook.  The increase in hourly rate to £23.24 can also be absorbed within this increase.</w:t>
      </w:r>
    </w:p>
    <w:p w14:paraId="2061568F" w14:textId="77777777" w:rsidR="003E257A" w:rsidRPr="003E257A" w:rsidRDefault="003E257A" w:rsidP="003E257A">
      <w:pPr>
        <w:spacing w:line="276" w:lineRule="auto"/>
        <w:jc w:val="both"/>
        <w:rPr>
          <w:rFonts w:asciiTheme="minorHAnsi" w:eastAsiaTheme="minorHAnsi" w:hAnsiTheme="minorHAnsi" w:cstheme="minorBidi"/>
          <w:sz w:val="22"/>
          <w:szCs w:val="22"/>
        </w:rPr>
      </w:pPr>
    </w:p>
    <w:p w14:paraId="51426DBC"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35.</w:t>
      </w:r>
      <w:r w:rsidRPr="003E257A">
        <w:rPr>
          <w:rFonts w:asciiTheme="minorHAnsi" w:eastAsiaTheme="minorHAnsi" w:hAnsiTheme="minorHAnsi" w:cstheme="minorBidi"/>
          <w:b/>
          <w:sz w:val="22"/>
          <w:szCs w:val="22"/>
        </w:rPr>
        <w:tab/>
        <w:t>Litter/Dog Bins</w:t>
      </w:r>
    </w:p>
    <w:p w14:paraId="7C78B191" w14:textId="77777777" w:rsidR="003E257A" w:rsidRPr="003E257A" w:rsidRDefault="003E257A" w:rsidP="003E257A">
      <w:pPr>
        <w:tabs>
          <w:tab w:val="left" w:pos="426"/>
        </w:tabs>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Babergh have increased the cost of emptying litter bins to £39.73 and dog bins to £46.53, which are still heavily subsidised by the District Council.  The Council currently has 29 litter bins and 38 dog bins. It is proposed to increase the Budget to £3,100 as this will also allow for at least two new litter and dog bins to be installed.</w:t>
      </w:r>
    </w:p>
    <w:p w14:paraId="3D40F393" w14:textId="77777777" w:rsidR="003E257A" w:rsidRPr="003E257A" w:rsidRDefault="003E257A" w:rsidP="003E257A">
      <w:pPr>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 </w:t>
      </w:r>
    </w:p>
    <w:p w14:paraId="7FCD1774"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36.</w:t>
      </w:r>
      <w:r w:rsidRPr="003E257A">
        <w:rPr>
          <w:rFonts w:asciiTheme="minorHAnsi" w:eastAsiaTheme="minorHAnsi" w:hAnsiTheme="minorHAnsi" w:cstheme="minorBidi"/>
          <w:b/>
          <w:sz w:val="22"/>
          <w:szCs w:val="22"/>
        </w:rPr>
        <w:tab/>
        <w:t>Elections</w:t>
      </w:r>
    </w:p>
    <w:p w14:paraId="7A09C129" w14:textId="70B64BB7" w:rsidR="003E257A" w:rsidRPr="003E257A" w:rsidRDefault="003E257A" w:rsidP="003E257A">
      <w:pPr>
        <w:numPr>
          <w:ilvl w:val="1"/>
          <w:numId w:val="36"/>
        </w:numPr>
        <w:tabs>
          <w:tab w:val="left" w:pos="426"/>
        </w:tabs>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The Council has been advised that the May Elections are estimated to cost £7,851, if contested and </w:t>
      </w:r>
      <w:r>
        <w:rPr>
          <w:rFonts w:asciiTheme="minorHAnsi" w:eastAsiaTheme="minorHAnsi" w:hAnsiTheme="minorHAnsi" w:cstheme="minorBidi"/>
          <w:sz w:val="22"/>
          <w:szCs w:val="22"/>
        </w:rPr>
        <w:t>c</w:t>
      </w:r>
      <w:r w:rsidRPr="003E257A">
        <w:rPr>
          <w:rFonts w:asciiTheme="minorHAnsi" w:eastAsiaTheme="minorHAnsi" w:hAnsiTheme="minorHAnsi" w:cstheme="minorBidi"/>
          <w:sz w:val="22"/>
          <w:szCs w:val="22"/>
        </w:rPr>
        <w:t>ombined with District Elections.</w:t>
      </w:r>
    </w:p>
    <w:p w14:paraId="4CF90735" w14:textId="015E55E9" w:rsidR="003E257A" w:rsidRPr="003E257A" w:rsidRDefault="003E257A" w:rsidP="003E257A">
      <w:pPr>
        <w:numPr>
          <w:ilvl w:val="1"/>
          <w:numId w:val="36"/>
        </w:numPr>
        <w:spacing w:after="200" w:line="276" w:lineRule="auto"/>
        <w:ind w:left="78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 xml:space="preserve">The Council has Earmarked Funds of £4,578 and a further £800 will be added in FY22/23. The recent By-election has not yet been invoiced and it is therefore proposed to Budget a further £3,500 to cover </w:t>
      </w:r>
      <w:r>
        <w:rPr>
          <w:rFonts w:asciiTheme="minorHAnsi" w:eastAsiaTheme="minorHAnsi" w:hAnsiTheme="minorHAnsi" w:cstheme="minorBidi"/>
          <w:sz w:val="22"/>
          <w:szCs w:val="22"/>
        </w:rPr>
        <w:t>t</w:t>
      </w:r>
      <w:r w:rsidRPr="003E257A">
        <w:rPr>
          <w:rFonts w:asciiTheme="minorHAnsi" w:eastAsiaTheme="minorHAnsi" w:hAnsiTheme="minorHAnsi" w:cstheme="minorBidi"/>
          <w:sz w:val="22"/>
          <w:szCs w:val="22"/>
        </w:rPr>
        <w:t>he proposed costs.</w:t>
      </w:r>
    </w:p>
    <w:p w14:paraId="0B603DA9" w14:textId="77777777" w:rsidR="003E257A" w:rsidRPr="003E257A" w:rsidRDefault="003E257A" w:rsidP="003E257A">
      <w:pPr>
        <w:tabs>
          <w:tab w:val="left" w:pos="426"/>
        </w:tabs>
        <w:spacing w:line="276" w:lineRule="auto"/>
        <w:jc w:val="both"/>
        <w:rPr>
          <w:rFonts w:asciiTheme="minorHAnsi" w:eastAsiaTheme="minorHAnsi" w:hAnsiTheme="minorHAnsi" w:cstheme="minorBidi"/>
          <w:sz w:val="22"/>
          <w:szCs w:val="22"/>
        </w:rPr>
      </w:pPr>
      <w:r w:rsidRPr="003E257A">
        <w:rPr>
          <w:rFonts w:asciiTheme="minorHAnsi" w:eastAsiaTheme="minorHAnsi" w:hAnsiTheme="minorHAnsi" w:cstheme="minorBidi"/>
          <w:b/>
          <w:sz w:val="22"/>
          <w:szCs w:val="22"/>
        </w:rPr>
        <w:t>37.</w:t>
      </w:r>
      <w:r w:rsidRPr="003E257A">
        <w:rPr>
          <w:rFonts w:asciiTheme="minorHAnsi" w:eastAsiaTheme="minorHAnsi" w:hAnsiTheme="minorHAnsi" w:cstheme="minorBidi"/>
          <w:b/>
          <w:sz w:val="22"/>
          <w:szCs w:val="22"/>
        </w:rPr>
        <w:tab/>
        <w:t>Transfer to Reserves</w:t>
      </w:r>
    </w:p>
    <w:p w14:paraId="062A32A5" w14:textId="77777777" w:rsidR="003E257A" w:rsidRPr="003E257A" w:rsidRDefault="003E257A" w:rsidP="003E257A">
      <w:pPr>
        <w:tabs>
          <w:tab w:val="left" w:pos="426"/>
        </w:tabs>
        <w:spacing w:line="276" w:lineRule="auto"/>
        <w:ind w:left="426"/>
        <w:jc w:val="both"/>
        <w:rPr>
          <w:rFonts w:asciiTheme="minorHAnsi" w:eastAsiaTheme="minorHAnsi" w:hAnsiTheme="minorHAnsi" w:cstheme="minorBidi"/>
          <w:sz w:val="22"/>
          <w:szCs w:val="22"/>
        </w:rPr>
      </w:pPr>
      <w:r w:rsidRPr="003E257A">
        <w:rPr>
          <w:rFonts w:asciiTheme="minorHAnsi" w:eastAsiaTheme="minorHAnsi" w:hAnsiTheme="minorHAnsi" w:cstheme="minorBidi"/>
          <w:sz w:val="22"/>
          <w:szCs w:val="22"/>
        </w:rPr>
        <w:t>In 2006 the Council agreed that General Reserves should remain around £30,000.00, which is in line with the general recommendation of 10% of income.  Based on the Parish Council’s proposed income figure of £263,167, £30,000 represents 11.4% of income reserve.  It is therefore considered unnecessary to allocate funds to General Reserves in FY23/24.</w:t>
      </w:r>
    </w:p>
    <w:p w14:paraId="6E4335EF" w14:textId="47C47FF2" w:rsidR="00B654BF" w:rsidRDefault="00362D75" w:rsidP="00264B84">
      <w:pPr>
        <w:jc w:val="right"/>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lastRenderedPageBreak/>
        <w:t>AP</w:t>
      </w:r>
      <w:r w:rsidR="00B654BF">
        <w:rPr>
          <w:rFonts w:asciiTheme="minorHAnsi" w:eastAsiaTheme="minorHAnsi" w:hAnsiTheme="minorHAnsi" w:cstheme="minorBidi"/>
          <w:b/>
          <w:bCs/>
          <w:sz w:val="28"/>
          <w:szCs w:val="28"/>
        </w:rPr>
        <w:t>PENDIX E</w:t>
      </w:r>
    </w:p>
    <w:p w14:paraId="4F7BFC83" w14:textId="19559DB6" w:rsidR="00A8768B" w:rsidRDefault="00A8768B" w:rsidP="00264B84">
      <w:pPr>
        <w:ind w:left="8931" w:hanging="9640"/>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Great Cornard Parish Council BACS Payments up to 9</w:t>
      </w:r>
      <w:r w:rsidRPr="00A8768B">
        <w:rPr>
          <w:rFonts w:asciiTheme="minorHAnsi" w:eastAsiaTheme="minorHAnsi" w:hAnsiTheme="minorHAnsi" w:cstheme="minorBidi"/>
          <w:b/>
          <w:bCs/>
          <w:sz w:val="28"/>
          <w:szCs w:val="28"/>
          <w:vertAlign w:val="superscript"/>
        </w:rPr>
        <w:t>th</w:t>
      </w:r>
      <w:r>
        <w:rPr>
          <w:rFonts w:asciiTheme="minorHAnsi" w:eastAsiaTheme="minorHAnsi" w:hAnsiTheme="minorHAnsi" w:cstheme="minorBidi"/>
          <w:b/>
          <w:bCs/>
          <w:sz w:val="28"/>
          <w:szCs w:val="28"/>
        </w:rPr>
        <w:t xml:space="preserve"> January 2023</w:t>
      </w:r>
    </w:p>
    <w:p w14:paraId="082BBEEA" w14:textId="30CC31CD" w:rsidR="00101D41" w:rsidRDefault="00A8768B" w:rsidP="00A537DF">
      <w:pPr>
        <w:ind w:left="8640"/>
        <w:jc w:val="both"/>
        <w:rPr>
          <w:sz w:val="20"/>
          <w:szCs w:val="20"/>
          <w:lang w:eastAsia="en-GB"/>
        </w:rPr>
      </w:pPr>
      <w:r>
        <w:rPr>
          <w:rFonts w:eastAsiaTheme="minorHAnsi"/>
        </w:rPr>
        <w:fldChar w:fldCharType="begin"/>
      </w:r>
      <w:r>
        <w:rPr>
          <w:rFonts w:eastAsiaTheme="minorHAnsi"/>
        </w:rPr>
        <w:instrText xml:space="preserve"> LINK </w:instrText>
      </w:r>
      <w:r w:rsidR="00101D41">
        <w:rPr>
          <w:rFonts w:eastAsiaTheme="minorHAnsi"/>
        </w:rPr>
        <w:instrText xml:space="preserve">Excel.Sheet.12 "\\\\Gtcornard-pc1\\data\\Documents\\Minutes\\Policy &amp; Resources Comm\\BACS Payments GCPC\\GCPC Summary of Auth Payments Jan 2023.xlsx" Sheet1!R2C1:R42C4 </w:instrText>
      </w:r>
      <w:r>
        <w:rPr>
          <w:rFonts w:eastAsiaTheme="minorHAnsi"/>
        </w:rPr>
        <w:instrText xml:space="preserve">\a \f 4 \h </w:instrText>
      </w:r>
      <w:r w:rsidR="00101D41">
        <w:rPr>
          <w:rFonts w:eastAsiaTheme="minorHAnsi"/>
        </w:rPr>
        <w:fldChar w:fldCharType="separate"/>
      </w:r>
    </w:p>
    <w:tbl>
      <w:tblPr>
        <w:tblW w:w="9280" w:type="dxa"/>
        <w:tblLook w:val="04A0" w:firstRow="1" w:lastRow="0" w:firstColumn="1" w:lastColumn="0" w:noHBand="0" w:noVBand="1"/>
      </w:tblPr>
      <w:tblGrid>
        <w:gridCol w:w="1360"/>
        <w:gridCol w:w="2860"/>
        <w:gridCol w:w="1180"/>
        <w:gridCol w:w="3880"/>
      </w:tblGrid>
      <w:tr w:rsidR="00101D41" w:rsidRPr="00101D41" w14:paraId="78F63459" w14:textId="77777777" w:rsidTr="00101D41">
        <w:trPr>
          <w:divId w:val="532573934"/>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173D0A" w14:textId="08C1A6E1"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6E8D6C71"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428613A7"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2CACB706"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66CD5229" w14:textId="77777777" w:rsidTr="00101D41">
        <w:trPr>
          <w:divId w:val="532573934"/>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18432C00"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D9D9D9"/>
            <w:noWrap/>
            <w:vAlign w:val="bottom"/>
            <w:hideMark/>
          </w:tcPr>
          <w:p w14:paraId="63FBC49B"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4CB24886"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Amount</w:t>
            </w:r>
          </w:p>
        </w:tc>
        <w:tc>
          <w:tcPr>
            <w:tcW w:w="3880" w:type="dxa"/>
            <w:tcBorders>
              <w:top w:val="nil"/>
              <w:left w:val="nil"/>
              <w:bottom w:val="single" w:sz="4" w:space="0" w:color="auto"/>
              <w:right w:val="nil"/>
            </w:tcBorders>
            <w:shd w:val="clear" w:color="000000" w:fill="D9D9D9"/>
            <w:noWrap/>
            <w:vAlign w:val="bottom"/>
            <w:hideMark/>
          </w:tcPr>
          <w:p w14:paraId="6E950AD4"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Details</w:t>
            </w:r>
          </w:p>
        </w:tc>
      </w:tr>
      <w:tr w:rsidR="00101D41" w:rsidRPr="00101D41" w14:paraId="32F0B5A9" w14:textId="77777777" w:rsidTr="00101D41">
        <w:trPr>
          <w:divId w:val="532573934"/>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DD5E581" w14:textId="77777777" w:rsidR="00101D41" w:rsidRPr="00101D41" w:rsidRDefault="00101D41" w:rsidP="00101D41">
            <w:pPr>
              <w:jc w:val="right"/>
              <w:rPr>
                <w:rFonts w:ascii="Calibri" w:hAnsi="Calibri" w:cs="Calibri"/>
                <w:color w:val="000000"/>
                <w:sz w:val="22"/>
                <w:szCs w:val="22"/>
                <w:lang w:eastAsia="en-GB"/>
              </w:rPr>
            </w:pPr>
            <w:r w:rsidRPr="00101D41">
              <w:rPr>
                <w:rFonts w:ascii="Calibri" w:hAnsi="Calibri" w:cs="Calibri"/>
                <w:color w:val="000000"/>
                <w:sz w:val="22"/>
                <w:szCs w:val="22"/>
                <w:lang w:eastAsia="en-GB"/>
              </w:rPr>
              <w:t>09/01/2023</w:t>
            </w:r>
          </w:p>
        </w:tc>
        <w:tc>
          <w:tcPr>
            <w:tcW w:w="2860" w:type="dxa"/>
            <w:tcBorders>
              <w:top w:val="nil"/>
              <w:left w:val="nil"/>
              <w:bottom w:val="single" w:sz="4" w:space="0" w:color="auto"/>
              <w:right w:val="single" w:sz="4" w:space="0" w:color="auto"/>
            </w:tcBorders>
            <w:shd w:val="clear" w:color="auto" w:fill="auto"/>
            <w:noWrap/>
            <w:hideMark/>
          </w:tcPr>
          <w:p w14:paraId="41D2744F"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xml:space="preserve">Zurich Insurance PLC </w:t>
            </w:r>
          </w:p>
        </w:tc>
        <w:tc>
          <w:tcPr>
            <w:tcW w:w="1180" w:type="dxa"/>
            <w:tcBorders>
              <w:top w:val="nil"/>
              <w:left w:val="nil"/>
              <w:bottom w:val="single" w:sz="4" w:space="0" w:color="auto"/>
              <w:right w:val="single" w:sz="4" w:space="0" w:color="auto"/>
            </w:tcBorders>
            <w:shd w:val="clear" w:color="auto" w:fill="auto"/>
            <w:noWrap/>
            <w:hideMark/>
          </w:tcPr>
          <w:p w14:paraId="41C4CAA6"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£4,582.00</w:t>
            </w:r>
          </w:p>
        </w:tc>
        <w:tc>
          <w:tcPr>
            <w:tcW w:w="3880" w:type="dxa"/>
            <w:tcBorders>
              <w:top w:val="nil"/>
              <w:left w:val="nil"/>
              <w:bottom w:val="single" w:sz="4" w:space="0" w:color="auto"/>
              <w:right w:val="single" w:sz="4" w:space="0" w:color="auto"/>
            </w:tcBorders>
            <w:shd w:val="clear" w:color="auto" w:fill="auto"/>
            <w:noWrap/>
            <w:hideMark/>
          </w:tcPr>
          <w:p w14:paraId="359F14E0"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xml:space="preserve">Insurance Claim - Highbury Way Bus Stop </w:t>
            </w:r>
          </w:p>
        </w:tc>
      </w:tr>
      <w:tr w:rsidR="00101D41" w:rsidRPr="00101D41" w14:paraId="279708F4" w14:textId="77777777" w:rsidTr="00101D41">
        <w:trPr>
          <w:divId w:val="532573934"/>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5775D787" w14:textId="77777777" w:rsidR="00101D41" w:rsidRPr="00101D41" w:rsidRDefault="00101D41" w:rsidP="00101D41">
            <w:pPr>
              <w:jc w:val="right"/>
              <w:rPr>
                <w:rFonts w:ascii="Calibri" w:hAnsi="Calibri" w:cs="Calibri"/>
                <w:color w:val="000000"/>
                <w:sz w:val="22"/>
                <w:szCs w:val="22"/>
                <w:lang w:eastAsia="en-GB"/>
              </w:rPr>
            </w:pPr>
            <w:r w:rsidRPr="00101D41">
              <w:rPr>
                <w:rFonts w:ascii="Calibri" w:hAnsi="Calibri" w:cs="Calibri"/>
                <w:color w:val="000000"/>
                <w:sz w:val="22"/>
                <w:szCs w:val="22"/>
                <w:lang w:eastAsia="en-GB"/>
              </w:rPr>
              <w:t>05/12/2022</w:t>
            </w:r>
          </w:p>
        </w:tc>
        <w:tc>
          <w:tcPr>
            <w:tcW w:w="2860" w:type="dxa"/>
            <w:tcBorders>
              <w:top w:val="nil"/>
              <w:left w:val="nil"/>
              <w:bottom w:val="single" w:sz="4" w:space="0" w:color="auto"/>
              <w:right w:val="single" w:sz="4" w:space="0" w:color="auto"/>
            </w:tcBorders>
            <w:shd w:val="clear" w:color="auto" w:fill="auto"/>
            <w:noWrap/>
            <w:hideMark/>
          </w:tcPr>
          <w:p w14:paraId="5EDA4CA7"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xml:space="preserve">Barclays Bankl PLC </w:t>
            </w:r>
          </w:p>
        </w:tc>
        <w:tc>
          <w:tcPr>
            <w:tcW w:w="1180" w:type="dxa"/>
            <w:tcBorders>
              <w:top w:val="nil"/>
              <w:left w:val="nil"/>
              <w:bottom w:val="single" w:sz="4" w:space="0" w:color="auto"/>
              <w:right w:val="single" w:sz="4" w:space="0" w:color="auto"/>
            </w:tcBorders>
            <w:shd w:val="clear" w:color="auto" w:fill="auto"/>
            <w:noWrap/>
            <w:hideMark/>
          </w:tcPr>
          <w:p w14:paraId="77BB911C"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£213.66</w:t>
            </w:r>
          </w:p>
        </w:tc>
        <w:tc>
          <w:tcPr>
            <w:tcW w:w="3880" w:type="dxa"/>
            <w:tcBorders>
              <w:top w:val="nil"/>
              <w:left w:val="nil"/>
              <w:bottom w:val="single" w:sz="4" w:space="0" w:color="auto"/>
              <w:right w:val="single" w:sz="4" w:space="0" w:color="auto"/>
            </w:tcBorders>
            <w:shd w:val="clear" w:color="auto" w:fill="auto"/>
            <w:noWrap/>
            <w:hideMark/>
          </w:tcPr>
          <w:p w14:paraId="71BAD555"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xml:space="preserve">Interest on Premium Account </w:t>
            </w:r>
          </w:p>
        </w:tc>
      </w:tr>
      <w:tr w:rsidR="00101D41" w:rsidRPr="00101D41" w14:paraId="0B9B5E34" w14:textId="77777777" w:rsidTr="00101D41">
        <w:trPr>
          <w:divId w:val="532573934"/>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83F41D8"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DCDE710"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F264AB9"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B0D62FD"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r>
      <w:tr w:rsidR="00101D41" w:rsidRPr="00101D41" w14:paraId="5FF610EF" w14:textId="77777777" w:rsidTr="00101D41">
        <w:trPr>
          <w:divId w:val="532573934"/>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2799FA5"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EEE63F7"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4A7DF191"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CA924CF"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r>
      <w:tr w:rsidR="00101D41" w:rsidRPr="00101D41" w14:paraId="64B794EE" w14:textId="77777777" w:rsidTr="00101D41">
        <w:trPr>
          <w:divId w:val="532573934"/>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DF484B3"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2893CC1A"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4909CBB3"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17D86C18"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r>
      <w:tr w:rsidR="00101D41" w:rsidRPr="00101D41" w14:paraId="29749B6E" w14:textId="77777777" w:rsidTr="00101D41">
        <w:trPr>
          <w:divId w:val="532573934"/>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1D961D9"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B8BB78C"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7A0D371E"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808821E" w14:textId="77777777" w:rsidR="00101D41" w:rsidRPr="00101D41" w:rsidRDefault="00101D41" w:rsidP="00101D41">
            <w:pPr>
              <w:rPr>
                <w:rFonts w:ascii="Calibri" w:hAnsi="Calibri" w:cs="Calibri"/>
                <w:sz w:val="22"/>
                <w:szCs w:val="22"/>
                <w:lang w:eastAsia="en-GB"/>
              </w:rPr>
            </w:pPr>
            <w:r w:rsidRPr="00101D41">
              <w:rPr>
                <w:rFonts w:ascii="Calibri" w:hAnsi="Calibri" w:cs="Calibri"/>
                <w:sz w:val="22"/>
                <w:szCs w:val="22"/>
                <w:lang w:eastAsia="en-GB"/>
              </w:rPr>
              <w:t> </w:t>
            </w:r>
          </w:p>
        </w:tc>
      </w:tr>
      <w:tr w:rsidR="00101D41" w:rsidRPr="00101D41" w14:paraId="501D5504"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97B9F54"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69C4797" w14:textId="77777777" w:rsidR="00101D41" w:rsidRPr="00101D41" w:rsidRDefault="00101D41" w:rsidP="00101D41">
            <w:pPr>
              <w:jc w:val="right"/>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TOTAL </w:t>
            </w:r>
          </w:p>
        </w:tc>
        <w:tc>
          <w:tcPr>
            <w:tcW w:w="1180" w:type="dxa"/>
            <w:tcBorders>
              <w:top w:val="nil"/>
              <w:left w:val="nil"/>
              <w:bottom w:val="single" w:sz="4" w:space="0" w:color="auto"/>
              <w:right w:val="single" w:sz="4" w:space="0" w:color="auto"/>
            </w:tcBorders>
            <w:shd w:val="clear" w:color="auto" w:fill="auto"/>
            <w:noWrap/>
            <w:hideMark/>
          </w:tcPr>
          <w:p w14:paraId="047318E4"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£4,795.66</w:t>
            </w:r>
          </w:p>
        </w:tc>
        <w:tc>
          <w:tcPr>
            <w:tcW w:w="3880" w:type="dxa"/>
            <w:tcBorders>
              <w:top w:val="nil"/>
              <w:left w:val="nil"/>
              <w:bottom w:val="single" w:sz="4" w:space="0" w:color="auto"/>
              <w:right w:val="single" w:sz="4" w:space="0" w:color="auto"/>
            </w:tcBorders>
            <w:shd w:val="clear" w:color="auto" w:fill="auto"/>
            <w:noWrap/>
            <w:hideMark/>
          </w:tcPr>
          <w:p w14:paraId="4E8E9CAC"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4EB69A43" w14:textId="77777777" w:rsidTr="00101D41">
        <w:trPr>
          <w:divId w:val="532573934"/>
          <w:trHeight w:val="300"/>
        </w:trPr>
        <w:tc>
          <w:tcPr>
            <w:tcW w:w="4220" w:type="dxa"/>
            <w:gridSpan w:val="2"/>
            <w:tcBorders>
              <w:top w:val="nil"/>
              <w:left w:val="single" w:sz="4" w:space="0" w:color="auto"/>
              <w:bottom w:val="single" w:sz="4" w:space="0" w:color="auto"/>
              <w:right w:val="nil"/>
            </w:tcBorders>
            <w:shd w:val="clear" w:color="000000" w:fill="D9D9D9"/>
            <w:noWrap/>
            <w:vAlign w:val="bottom"/>
            <w:hideMark/>
          </w:tcPr>
          <w:p w14:paraId="10534ED3"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EXPENDITURE</w:t>
            </w:r>
          </w:p>
        </w:tc>
        <w:tc>
          <w:tcPr>
            <w:tcW w:w="1180" w:type="dxa"/>
            <w:tcBorders>
              <w:top w:val="nil"/>
              <w:left w:val="nil"/>
              <w:bottom w:val="nil"/>
              <w:right w:val="nil"/>
            </w:tcBorders>
            <w:shd w:val="clear" w:color="000000" w:fill="D9D9D9"/>
            <w:noWrap/>
            <w:hideMark/>
          </w:tcPr>
          <w:p w14:paraId="6703BC5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155DE8BF"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7227886C" w14:textId="77777777" w:rsidTr="00101D41">
        <w:trPr>
          <w:divId w:val="532573934"/>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4E48E2FE"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5D38FE44"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6E7F684B"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28D0ED2C"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Details</w:t>
            </w:r>
          </w:p>
        </w:tc>
      </w:tr>
      <w:tr w:rsidR="00101D41" w:rsidRPr="00101D41" w14:paraId="6C6B1BA2" w14:textId="77777777" w:rsidTr="00101D41">
        <w:trPr>
          <w:divId w:val="532573934"/>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1A99676"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16.12.22</w:t>
            </w:r>
          </w:p>
        </w:tc>
        <w:tc>
          <w:tcPr>
            <w:tcW w:w="2860" w:type="dxa"/>
            <w:tcBorders>
              <w:top w:val="nil"/>
              <w:left w:val="nil"/>
              <w:bottom w:val="single" w:sz="4" w:space="0" w:color="auto"/>
              <w:right w:val="nil"/>
            </w:tcBorders>
            <w:shd w:val="clear" w:color="auto" w:fill="auto"/>
            <w:noWrap/>
            <w:vAlign w:val="bottom"/>
            <w:hideMark/>
          </w:tcPr>
          <w:p w14:paraId="11FE1732"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Intuit</w:t>
            </w:r>
          </w:p>
        </w:tc>
        <w:tc>
          <w:tcPr>
            <w:tcW w:w="1180" w:type="dxa"/>
            <w:tcBorders>
              <w:top w:val="nil"/>
              <w:left w:val="single" w:sz="4" w:space="0" w:color="auto"/>
              <w:bottom w:val="single" w:sz="4" w:space="0" w:color="auto"/>
              <w:right w:val="nil"/>
            </w:tcBorders>
            <w:shd w:val="clear" w:color="auto" w:fill="auto"/>
            <w:noWrap/>
            <w:vAlign w:val="bottom"/>
            <w:hideMark/>
          </w:tcPr>
          <w:p w14:paraId="5BCC830C"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£34.80</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FCC51CE"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Payroll A/c's Package </w:t>
            </w:r>
          </w:p>
        </w:tc>
      </w:tr>
      <w:tr w:rsidR="00101D41" w:rsidRPr="00101D41" w14:paraId="0F47DCB4" w14:textId="77777777" w:rsidTr="00101D41">
        <w:trPr>
          <w:divId w:val="532573934"/>
          <w:trHeight w:val="300"/>
        </w:trPr>
        <w:tc>
          <w:tcPr>
            <w:tcW w:w="1360" w:type="dxa"/>
            <w:tcBorders>
              <w:top w:val="nil"/>
              <w:left w:val="single" w:sz="4" w:space="0" w:color="auto"/>
              <w:bottom w:val="nil"/>
              <w:right w:val="nil"/>
            </w:tcBorders>
            <w:shd w:val="clear" w:color="auto" w:fill="auto"/>
            <w:noWrap/>
            <w:vAlign w:val="bottom"/>
            <w:hideMark/>
          </w:tcPr>
          <w:p w14:paraId="641000D9"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54FD6D5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195924D0"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BE5F07F"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0E305EF9" w14:textId="77777777" w:rsidTr="00101D41">
        <w:trPr>
          <w:divId w:val="532573934"/>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hideMark/>
          </w:tcPr>
          <w:p w14:paraId="52EAB171"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xml:space="preserve">BACS </w:t>
            </w:r>
          </w:p>
        </w:tc>
        <w:tc>
          <w:tcPr>
            <w:tcW w:w="2860" w:type="dxa"/>
            <w:tcBorders>
              <w:top w:val="nil"/>
              <w:left w:val="nil"/>
              <w:bottom w:val="single" w:sz="4" w:space="0" w:color="auto"/>
              <w:right w:val="single" w:sz="4" w:space="0" w:color="auto"/>
            </w:tcBorders>
            <w:shd w:val="clear" w:color="000000" w:fill="D9D9D9"/>
            <w:noWrap/>
            <w:hideMark/>
          </w:tcPr>
          <w:p w14:paraId="10A623E8"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50BC2551"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5CF06A71"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Details</w:t>
            </w:r>
          </w:p>
        </w:tc>
      </w:tr>
      <w:tr w:rsidR="00101D41" w:rsidRPr="00101D41" w14:paraId="7B5D2EE5"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0B83BD7"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09/01/2023</w:t>
            </w:r>
          </w:p>
        </w:tc>
        <w:tc>
          <w:tcPr>
            <w:tcW w:w="2860" w:type="dxa"/>
            <w:tcBorders>
              <w:top w:val="nil"/>
              <w:left w:val="nil"/>
              <w:bottom w:val="single" w:sz="4" w:space="0" w:color="auto"/>
              <w:right w:val="single" w:sz="4" w:space="0" w:color="auto"/>
            </w:tcBorders>
            <w:shd w:val="clear" w:color="auto" w:fill="auto"/>
            <w:noWrap/>
            <w:vAlign w:val="bottom"/>
            <w:hideMark/>
          </w:tcPr>
          <w:p w14:paraId="66DC8896"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SLCC </w:t>
            </w:r>
          </w:p>
        </w:tc>
        <w:tc>
          <w:tcPr>
            <w:tcW w:w="1180" w:type="dxa"/>
            <w:tcBorders>
              <w:top w:val="nil"/>
              <w:left w:val="nil"/>
              <w:bottom w:val="nil"/>
              <w:right w:val="nil"/>
            </w:tcBorders>
            <w:shd w:val="clear" w:color="auto" w:fill="auto"/>
            <w:noWrap/>
            <w:vAlign w:val="bottom"/>
            <w:hideMark/>
          </w:tcPr>
          <w:p w14:paraId="3570C878"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£296.00</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2C7859A"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CM Annual Membership Fee </w:t>
            </w:r>
          </w:p>
        </w:tc>
      </w:tr>
      <w:tr w:rsidR="00101D41" w:rsidRPr="00101D41" w14:paraId="5457A911"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0DD121C"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7C0C8D04"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Nick HP Ltd</w:t>
            </w:r>
          </w:p>
        </w:tc>
        <w:tc>
          <w:tcPr>
            <w:tcW w:w="1180" w:type="dxa"/>
            <w:tcBorders>
              <w:top w:val="nil"/>
              <w:left w:val="nil"/>
              <w:bottom w:val="nil"/>
              <w:right w:val="nil"/>
            </w:tcBorders>
            <w:shd w:val="clear" w:color="auto" w:fill="auto"/>
            <w:noWrap/>
            <w:vAlign w:val="bottom"/>
            <w:hideMark/>
          </w:tcPr>
          <w:p w14:paraId="088AD249"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£995.00</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0B1E980"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Insurance Reinstatement Cost Assessment</w:t>
            </w:r>
          </w:p>
        </w:tc>
      </w:tr>
      <w:tr w:rsidR="00101D41" w:rsidRPr="00101D41" w14:paraId="1F306CE2"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1FDDBA6"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42E04D6A"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Mr C Blinman </w:t>
            </w:r>
          </w:p>
        </w:tc>
        <w:tc>
          <w:tcPr>
            <w:tcW w:w="1180" w:type="dxa"/>
            <w:tcBorders>
              <w:top w:val="single" w:sz="4" w:space="0" w:color="auto"/>
              <w:left w:val="nil"/>
              <w:bottom w:val="single" w:sz="4" w:space="0" w:color="auto"/>
              <w:right w:val="single" w:sz="4" w:space="0" w:color="auto"/>
            </w:tcBorders>
            <w:shd w:val="clear" w:color="000000" w:fill="FFFFFF"/>
            <w:noWrap/>
            <w:hideMark/>
          </w:tcPr>
          <w:p w14:paraId="3206BABE"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£255.00</w:t>
            </w:r>
          </w:p>
        </w:tc>
        <w:tc>
          <w:tcPr>
            <w:tcW w:w="3880" w:type="dxa"/>
            <w:tcBorders>
              <w:top w:val="nil"/>
              <w:left w:val="nil"/>
              <w:bottom w:val="single" w:sz="4" w:space="0" w:color="auto"/>
              <w:right w:val="single" w:sz="4" w:space="0" w:color="auto"/>
            </w:tcBorders>
            <w:shd w:val="clear" w:color="000000" w:fill="FFFFFF"/>
            <w:hideMark/>
          </w:tcPr>
          <w:p w14:paraId="4736DFB1"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BHL/Allotment Water Pipe Repairs </w:t>
            </w:r>
          </w:p>
        </w:tc>
      </w:tr>
      <w:tr w:rsidR="00101D41" w:rsidRPr="00101D41" w14:paraId="105C272C"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FCDDCF1"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37A1BDED"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Countrywide </w:t>
            </w:r>
          </w:p>
        </w:tc>
        <w:tc>
          <w:tcPr>
            <w:tcW w:w="1180" w:type="dxa"/>
            <w:tcBorders>
              <w:top w:val="nil"/>
              <w:left w:val="nil"/>
              <w:bottom w:val="single" w:sz="4" w:space="0" w:color="auto"/>
              <w:right w:val="single" w:sz="4" w:space="0" w:color="auto"/>
            </w:tcBorders>
            <w:shd w:val="clear" w:color="000000" w:fill="FFFFFF"/>
            <w:noWrap/>
            <w:hideMark/>
          </w:tcPr>
          <w:p w14:paraId="530005A9"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£497.00</w:t>
            </w:r>
          </w:p>
        </w:tc>
        <w:tc>
          <w:tcPr>
            <w:tcW w:w="3880" w:type="dxa"/>
            <w:tcBorders>
              <w:top w:val="nil"/>
              <w:left w:val="nil"/>
              <w:bottom w:val="single" w:sz="4" w:space="0" w:color="auto"/>
              <w:right w:val="single" w:sz="4" w:space="0" w:color="auto"/>
            </w:tcBorders>
            <w:shd w:val="clear" w:color="000000" w:fill="FFFFFF"/>
            <w:noWrap/>
            <w:hideMark/>
          </w:tcPr>
          <w:p w14:paraId="42E6190F"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Qrtrly Grounds Maint.Package - BHL</w:t>
            </w:r>
          </w:p>
        </w:tc>
      </w:tr>
      <w:tr w:rsidR="00101D41" w:rsidRPr="00101D41" w14:paraId="170A5367"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A578AD7"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4B763B5D"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3IT</w:t>
            </w:r>
          </w:p>
        </w:tc>
        <w:tc>
          <w:tcPr>
            <w:tcW w:w="1180" w:type="dxa"/>
            <w:tcBorders>
              <w:top w:val="nil"/>
              <w:left w:val="nil"/>
              <w:bottom w:val="single" w:sz="4" w:space="0" w:color="auto"/>
              <w:right w:val="single" w:sz="4" w:space="0" w:color="auto"/>
            </w:tcBorders>
            <w:shd w:val="clear" w:color="000000" w:fill="FFFFFF"/>
            <w:noWrap/>
            <w:hideMark/>
          </w:tcPr>
          <w:p w14:paraId="11D02FC9"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£227.67</w:t>
            </w:r>
          </w:p>
        </w:tc>
        <w:tc>
          <w:tcPr>
            <w:tcW w:w="3880" w:type="dxa"/>
            <w:tcBorders>
              <w:top w:val="nil"/>
              <w:left w:val="nil"/>
              <w:bottom w:val="single" w:sz="4" w:space="0" w:color="auto"/>
              <w:right w:val="single" w:sz="4" w:space="0" w:color="auto"/>
            </w:tcBorders>
            <w:shd w:val="clear" w:color="000000" w:fill="FFFFFF"/>
            <w:noWrap/>
            <w:hideMark/>
          </w:tcPr>
          <w:p w14:paraId="7AC5F30E"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IT Support Package </w:t>
            </w:r>
          </w:p>
        </w:tc>
      </w:tr>
      <w:tr w:rsidR="00101D41" w:rsidRPr="00101D41" w14:paraId="7257CD58"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022E5EE1"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47FA83A7"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BT </w:t>
            </w:r>
          </w:p>
        </w:tc>
        <w:tc>
          <w:tcPr>
            <w:tcW w:w="1180" w:type="dxa"/>
            <w:tcBorders>
              <w:top w:val="nil"/>
              <w:left w:val="nil"/>
              <w:bottom w:val="single" w:sz="4" w:space="0" w:color="auto"/>
              <w:right w:val="single" w:sz="4" w:space="0" w:color="auto"/>
            </w:tcBorders>
            <w:shd w:val="clear" w:color="000000" w:fill="FFFFFF"/>
            <w:noWrap/>
            <w:hideMark/>
          </w:tcPr>
          <w:p w14:paraId="7099740F"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£180.65</w:t>
            </w:r>
          </w:p>
        </w:tc>
        <w:tc>
          <w:tcPr>
            <w:tcW w:w="3880" w:type="dxa"/>
            <w:tcBorders>
              <w:top w:val="nil"/>
              <w:left w:val="nil"/>
              <w:bottom w:val="single" w:sz="4" w:space="0" w:color="auto"/>
              <w:right w:val="single" w:sz="4" w:space="0" w:color="auto"/>
            </w:tcBorders>
            <w:shd w:val="clear" w:color="000000" w:fill="FFFFFF"/>
            <w:noWrap/>
            <w:hideMark/>
          </w:tcPr>
          <w:p w14:paraId="4A0664DA"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Qrtrly Telephone Bill </w:t>
            </w:r>
          </w:p>
        </w:tc>
      </w:tr>
      <w:tr w:rsidR="00101D41" w:rsidRPr="00101D41" w14:paraId="71785969"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6D941E"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5FD81325"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S &amp; K News Ltd </w:t>
            </w:r>
          </w:p>
        </w:tc>
        <w:tc>
          <w:tcPr>
            <w:tcW w:w="1180" w:type="dxa"/>
            <w:tcBorders>
              <w:top w:val="nil"/>
              <w:left w:val="nil"/>
              <w:bottom w:val="single" w:sz="4" w:space="0" w:color="auto"/>
              <w:right w:val="single" w:sz="4" w:space="0" w:color="auto"/>
            </w:tcBorders>
            <w:shd w:val="clear" w:color="auto" w:fill="auto"/>
            <w:noWrap/>
            <w:vAlign w:val="bottom"/>
            <w:hideMark/>
          </w:tcPr>
          <w:p w14:paraId="7F6360E2"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£8.00</w:t>
            </w:r>
          </w:p>
        </w:tc>
        <w:tc>
          <w:tcPr>
            <w:tcW w:w="3880" w:type="dxa"/>
            <w:tcBorders>
              <w:top w:val="nil"/>
              <w:left w:val="nil"/>
              <w:bottom w:val="single" w:sz="4" w:space="0" w:color="auto"/>
              <w:right w:val="single" w:sz="4" w:space="0" w:color="auto"/>
            </w:tcBorders>
            <w:shd w:val="clear" w:color="auto" w:fill="auto"/>
            <w:vAlign w:val="bottom"/>
            <w:hideMark/>
          </w:tcPr>
          <w:p w14:paraId="2288B444"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Supply Suffolk Free Press </w:t>
            </w:r>
          </w:p>
        </w:tc>
      </w:tr>
      <w:tr w:rsidR="00101D41" w:rsidRPr="00101D41" w14:paraId="07DCAC13"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0B00A4"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0E2451D9"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E-on</w:t>
            </w:r>
          </w:p>
        </w:tc>
        <w:tc>
          <w:tcPr>
            <w:tcW w:w="1180" w:type="dxa"/>
            <w:tcBorders>
              <w:top w:val="nil"/>
              <w:left w:val="nil"/>
              <w:bottom w:val="single" w:sz="4" w:space="0" w:color="auto"/>
              <w:right w:val="single" w:sz="4" w:space="0" w:color="auto"/>
            </w:tcBorders>
            <w:shd w:val="clear" w:color="auto" w:fill="auto"/>
            <w:noWrap/>
            <w:hideMark/>
          </w:tcPr>
          <w:p w14:paraId="2264A323"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£54.10</w:t>
            </w:r>
          </w:p>
        </w:tc>
        <w:tc>
          <w:tcPr>
            <w:tcW w:w="3880" w:type="dxa"/>
            <w:tcBorders>
              <w:top w:val="nil"/>
              <w:left w:val="nil"/>
              <w:bottom w:val="single" w:sz="4" w:space="0" w:color="auto"/>
              <w:right w:val="single" w:sz="4" w:space="0" w:color="auto"/>
            </w:tcBorders>
            <w:shd w:val="clear" w:color="auto" w:fill="auto"/>
            <w:noWrap/>
            <w:hideMark/>
          </w:tcPr>
          <w:p w14:paraId="09D33D20"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Qrtrly Electric Bill - Cemetery </w:t>
            </w:r>
          </w:p>
        </w:tc>
      </w:tr>
      <w:tr w:rsidR="00101D41" w:rsidRPr="00101D41" w14:paraId="08EE871F"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C21844"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2C29A77F"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Ricoh UK Ltd</w:t>
            </w:r>
          </w:p>
        </w:tc>
        <w:tc>
          <w:tcPr>
            <w:tcW w:w="1180" w:type="dxa"/>
            <w:tcBorders>
              <w:top w:val="nil"/>
              <w:left w:val="nil"/>
              <w:bottom w:val="single" w:sz="4" w:space="0" w:color="auto"/>
              <w:right w:val="single" w:sz="4" w:space="0" w:color="auto"/>
            </w:tcBorders>
            <w:shd w:val="clear" w:color="auto" w:fill="auto"/>
            <w:noWrap/>
            <w:hideMark/>
          </w:tcPr>
          <w:p w14:paraId="550B6ED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£377.41</w:t>
            </w:r>
          </w:p>
        </w:tc>
        <w:tc>
          <w:tcPr>
            <w:tcW w:w="3880" w:type="dxa"/>
            <w:tcBorders>
              <w:top w:val="nil"/>
              <w:left w:val="nil"/>
              <w:bottom w:val="single" w:sz="4" w:space="0" w:color="auto"/>
              <w:right w:val="single" w:sz="4" w:space="0" w:color="auto"/>
            </w:tcBorders>
            <w:shd w:val="clear" w:color="auto" w:fill="auto"/>
            <w:noWrap/>
            <w:hideMark/>
          </w:tcPr>
          <w:p w14:paraId="32A8987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Qrtrly Photocopier Rent/usuage </w:t>
            </w:r>
          </w:p>
        </w:tc>
      </w:tr>
      <w:tr w:rsidR="00101D41" w:rsidRPr="00101D41" w14:paraId="0CC658D4"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C25AF9"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828CA76"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Sudbury Office Supplies </w:t>
            </w:r>
          </w:p>
        </w:tc>
        <w:tc>
          <w:tcPr>
            <w:tcW w:w="1180" w:type="dxa"/>
            <w:tcBorders>
              <w:top w:val="nil"/>
              <w:left w:val="nil"/>
              <w:bottom w:val="single" w:sz="4" w:space="0" w:color="auto"/>
              <w:right w:val="single" w:sz="4" w:space="0" w:color="auto"/>
            </w:tcBorders>
            <w:shd w:val="clear" w:color="auto" w:fill="auto"/>
            <w:noWrap/>
            <w:hideMark/>
          </w:tcPr>
          <w:p w14:paraId="2FEC0010"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£146.14</w:t>
            </w:r>
          </w:p>
        </w:tc>
        <w:tc>
          <w:tcPr>
            <w:tcW w:w="3880" w:type="dxa"/>
            <w:tcBorders>
              <w:top w:val="nil"/>
              <w:left w:val="nil"/>
              <w:bottom w:val="single" w:sz="4" w:space="0" w:color="auto"/>
              <w:right w:val="single" w:sz="4" w:space="0" w:color="auto"/>
            </w:tcBorders>
            <w:shd w:val="clear" w:color="auto" w:fill="auto"/>
            <w:noWrap/>
            <w:hideMark/>
          </w:tcPr>
          <w:p w14:paraId="0BCB2E92"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xml:space="preserve">Stationery Supplies </w:t>
            </w:r>
          </w:p>
        </w:tc>
      </w:tr>
      <w:tr w:rsidR="00101D41" w:rsidRPr="00101D41" w14:paraId="7DABCC56"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4A82ED"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58D83A2"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10FFA6E9"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AB2EFF1"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2C684EE5"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CAECA3"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7DE50A8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56D274D3"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2D8A615"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11F6C453"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A763CF"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08ACD405"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694E72C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196D1AE"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3668E03E"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D65BE6"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490714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2457073D"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9BD8375"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4432BD10"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6F81F6"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00D9B99A"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BB1E68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2E632AC"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55ABF567"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8BDAB6"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5527865"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7E19355"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3DDF925"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674C85CA"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F25F03"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2D33D3D4"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8522869"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42E5070E"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7E3ADA5E"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B59130"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98FD37A"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5DB0BEA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08F8DAC"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3071C39C"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D85504"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0424083"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78B1B50F"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47BE7A0"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4A8D57F2"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6A1363"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B767D07"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6BA75AFE"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E5AC03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6E0CE46E"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73C7D1"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3C55BCB"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155F3D6F"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1C49821"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1FBB469D"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A443E0"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BCCD924"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5CB32227"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F321778"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742F15F6"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90BDB7"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41CAF6AA"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TOTAL</w:t>
            </w:r>
          </w:p>
        </w:tc>
        <w:tc>
          <w:tcPr>
            <w:tcW w:w="1180" w:type="dxa"/>
            <w:tcBorders>
              <w:top w:val="nil"/>
              <w:left w:val="nil"/>
              <w:bottom w:val="single" w:sz="4" w:space="0" w:color="auto"/>
              <w:right w:val="single" w:sz="4" w:space="0" w:color="auto"/>
            </w:tcBorders>
            <w:shd w:val="clear" w:color="auto" w:fill="auto"/>
            <w:noWrap/>
            <w:hideMark/>
          </w:tcPr>
          <w:p w14:paraId="2265A1DD" w14:textId="77777777" w:rsidR="00101D41" w:rsidRPr="00101D41" w:rsidRDefault="00101D41" w:rsidP="00101D41">
            <w:pPr>
              <w:rPr>
                <w:rFonts w:ascii="Calibri" w:hAnsi="Calibri" w:cs="Calibri"/>
                <w:b/>
                <w:bCs/>
                <w:color w:val="000000"/>
                <w:sz w:val="22"/>
                <w:szCs w:val="22"/>
                <w:u w:val="double"/>
                <w:lang w:eastAsia="en-GB"/>
              </w:rPr>
            </w:pPr>
            <w:r w:rsidRPr="00101D41">
              <w:rPr>
                <w:rFonts w:ascii="Calibri" w:hAnsi="Calibri" w:cs="Calibri"/>
                <w:b/>
                <w:bCs/>
                <w:color w:val="000000"/>
                <w:sz w:val="22"/>
                <w:szCs w:val="22"/>
                <w:u w:val="double"/>
                <w:lang w:eastAsia="en-GB"/>
              </w:rPr>
              <w:t>£3,071.77</w:t>
            </w:r>
          </w:p>
        </w:tc>
        <w:tc>
          <w:tcPr>
            <w:tcW w:w="3880" w:type="dxa"/>
            <w:tcBorders>
              <w:top w:val="nil"/>
              <w:left w:val="nil"/>
              <w:bottom w:val="single" w:sz="4" w:space="0" w:color="auto"/>
              <w:right w:val="single" w:sz="4" w:space="0" w:color="auto"/>
            </w:tcBorders>
            <w:shd w:val="clear" w:color="auto" w:fill="auto"/>
            <w:noWrap/>
            <w:hideMark/>
          </w:tcPr>
          <w:p w14:paraId="2FFF676A"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4F52BC83"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6A7102" w14:textId="77777777" w:rsidR="00101D41" w:rsidRPr="00101D41" w:rsidRDefault="00101D41" w:rsidP="00101D41">
            <w:pPr>
              <w:rPr>
                <w:rFonts w:ascii="Calibri" w:hAnsi="Calibri" w:cs="Calibri"/>
                <w:color w:val="FF0000"/>
                <w:sz w:val="22"/>
                <w:szCs w:val="22"/>
                <w:lang w:eastAsia="en-GB"/>
              </w:rPr>
            </w:pPr>
            <w:r w:rsidRPr="00101D41">
              <w:rPr>
                <w:rFonts w:ascii="Calibri" w:hAnsi="Calibri" w:cs="Calibri"/>
                <w:color w:val="FF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077E3046" w14:textId="77777777" w:rsidR="00101D41" w:rsidRPr="00101D41" w:rsidRDefault="00101D41" w:rsidP="00101D41">
            <w:pPr>
              <w:rPr>
                <w:rFonts w:ascii="Calibri" w:hAnsi="Calibri" w:cs="Calibri"/>
                <w:color w:val="FF0000"/>
                <w:sz w:val="22"/>
                <w:szCs w:val="22"/>
                <w:lang w:eastAsia="en-GB"/>
              </w:rPr>
            </w:pPr>
            <w:r w:rsidRPr="00101D41">
              <w:rPr>
                <w:rFonts w:ascii="Calibri" w:hAnsi="Calibri" w:cs="Calibri"/>
                <w:color w:val="FF0000"/>
                <w:sz w:val="22"/>
                <w:szCs w:val="22"/>
                <w:lang w:eastAsia="en-GB"/>
              </w:rPr>
              <w:t> </w:t>
            </w:r>
          </w:p>
        </w:tc>
        <w:tc>
          <w:tcPr>
            <w:tcW w:w="1180" w:type="dxa"/>
            <w:tcBorders>
              <w:top w:val="nil"/>
              <w:left w:val="nil"/>
              <w:bottom w:val="nil"/>
              <w:right w:val="nil"/>
            </w:tcBorders>
            <w:shd w:val="clear" w:color="auto" w:fill="auto"/>
            <w:noWrap/>
            <w:vAlign w:val="bottom"/>
            <w:hideMark/>
          </w:tcPr>
          <w:p w14:paraId="0F0E990B" w14:textId="77777777" w:rsidR="00101D41" w:rsidRPr="00101D41" w:rsidRDefault="00101D41" w:rsidP="00101D41">
            <w:pPr>
              <w:rPr>
                <w:rFonts w:ascii="Calibri" w:hAnsi="Calibri" w:cs="Calibri"/>
                <w:color w:val="FF0000"/>
                <w:sz w:val="22"/>
                <w:szCs w:val="22"/>
                <w:lang w:eastAsia="en-GB"/>
              </w:rPr>
            </w:pPr>
          </w:p>
        </w:tc>
        <w:tc>
          <w:tcPr>
            <w:tcW w:w="3880" w:type="dxa"/>
            <w:tcBorders>
              <w:top w:val="nil"/>
              <w:left w:val="single" w:sz="4" w:space="0" w:color="auto"/>
              <w:bottom w:val="single" w:sz="4" w:space="0" w:color="auto"/>
              <w:right w:val="single" w:sz="4" w:space="0" w:color="auto"/>
            </w:tcBorders>
            <w:shd w:val="clear" w:color="auto" w:fill="auto"/>
            <w:noWrap/>
            <w:hideMark/>
          </w:tcPr>
          <w:p w14:paraId="3E11E388"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6C5D0B82"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416BAD8" w14:textId="77777777" w:rsidR="00101D41" w:rsidRPr="00101D41" w:rsidRDefault="00101D41" w:rsidP="00101D41">
            <w:pPr>
              <w:rPr>
                <w:rFonts w:ascii="Calibri" w:hAnsi="Calibri" w:cs="Calibri"/>
                <w:color w:val="FF0000"/>
                <w:sz w:val="22"/>
                <w:szCs w:val="22"/>
                <w:lang w:eastAsia="en-GB"/>
              </w:rPr>
            </w:pPr>
            <w:r w:rsidRPr="00101D41">
              <w:rPr>
                <w:rFonts w:ascii="Calibri" w:hAnsi="Calibri" w:cs="Calibri"/>
                <w:color w:val="FF0000"/>
                <w:sz w:val="22"/>
                <w:szCs w:val="22"/>
                <w:lang w:eastAsia="en-GB"/>
              </w:rPr>
              <w:lastRenderedPageBreak/>
              <w:t> </w:t>
            </w:r>
          </w:p>
        </w:tc>
        <w:tc>
          <w:tcPr>
            <w:tcW w:w="2860" w:type="dxa"/>
            <w:tcBorders>
              <w:top w:val="nil"/>
              <w:left w:val="nil"/>
              <w:bottom w:val="single" w:sz="4" w:space="0" w:color="auto"/>
              <w:right w:val="single" w:sz="4" w:space="0" w:color="auto"/>
            </w:tcBorders>
            <w:shd w:val="clear" w:color="auto" w:fill="auto"/>
            <w:noWrap/>
            <w:hideMark/>
          </w:tcPr>
          <w:p w14:paraId="670AAE5C" w14:textId="77777777" w:rsidR="00101D41" w:rsidRPr="00101D41" w:rsidRDefault="00101D41" w:rsidP="00101D41">
            <w:pPr>
              <w:rPr>
                <w:rFonts w:ascii="Calibri" w:hAnsi="Calibri" w:cs="Calibri"/>
                <w:color w:val="FF0000"/>
                <w:sz w:val="22"/>
                <w:szCs w:val="22"/>
                <w:lang w:eastAsia="en-GB"/>
              </w:rPr>
            </w:pPr>
            <w:r w:rsidRPr="00101D41">
              <w:rPr>
                <w:rFonts w:ascii="Calibri" w:hAnsi="Calibri" w:cs="Calibri"/>
                <w:color w:val="FF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auto" w:fill="auto"/>
            <w:noWrap/>
            <w:hideMark/>
          </w:tcPr>
          <w:p w14:paraId="1FCFDA9D" w14:textId="77777777" w:rsidR="00101D41" w:rsidRPr="00101D41" w:rsidRDefault="00101D41" w:rsidP="00101D41">
            <w:pPr>
              <w:rPr>
                <w:rFonts w:ascii="Calibri" w:hAnsi="Calibri" w:cs="Calibri"/>
                <w:b/>
                <w:bCs/>
                <w:color w:val="FF0000"/>
                <w:sz w:val="22"/>
                <w:szCs w:val="22"/>
                <w:u w:val="double"/>
                <w:lang w:eastAsia="en-GB"/>
              </w:rPr>
            </w:pPr>
            <w:r w:rsidRPr="00101D41">
              <w:rPr>
                <w:rFonts w:ascii="Calibri" w:hAnsi="Calibri" w:cs="Calibri"/>
                <w:b/>
                <w:bCs/>
                <w:color w:val="FF0000"/>
                <w:sz w:val="22"/>
                <w:szCs w:val="22"/>
                <w:u w:val="single"/>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4026EB0"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443B75EC"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8F758F" w14:textId="77777777" w:rsidR="00101D41" w:rsidRPr="00101D41" w:rsidRDefault="00101D41" w:rsidP="00101D41">
            <w:pPr>
              <w:rPr>
                <w:rFonts w:ascii="Calibri" w:hAnsi="Calibri" w:cs="Calibri"/>
                <w:color w:val="FF0000"/>
                <w:sz w:val="22"/>
                <w:szCs w:val="22"/>
                <w:lang w:eastAsia="en-GB"/>
              </w:rPr>
            </w:pPr>
            <w:r w:rsidRPr="00101D41">
              <w:rPr>
                <w:rFonts w:ascii="Calibri" w:hAnsi="Calibri" w:cs="Calibri"/>
                <w:color w:val="FF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429DC830" w14:textId="77777777" w:rsidR="00101D41" w:rsidRPr="00101D41" w:rsidRDefault="00101D41" w:rsidP="00101D41">
            <w:pPr>
              <w:rPr>
                <w:rFonts w:ascii="Calibri" w:hAnsi="Calibri" w:cs="Calibri"/>
                <w:b/>
                <w:bCs/>
                <w:color w:val="FF0000"/>
                <w:sz w:val="22"/>
                <w:szCs w:val="22"/>
                <w:lang w:eastAsia="en-GB"/>
              </w:rPr>
            </w:pPr>
            <w:r w:rsidRPr="00101D41">
              <w:rPr>
                <w:rFonts w:ascii="Calibri" w:hAnsi="Calibri" w:cs="Calibri"/>
                <w:b/>
                <w:bCs/>
                <w:color w:val="FF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A15C017" w14:textId="77777777" w:rsidR="00101D41" w:rsidRPr="00101D41" w:rsidRDefault="00101D41" w:rsidP="00101D41">
            <w:pPr>
              <w:rPr>
                <w:rFonts w:ascii="Calibri" w:hAnsi="Calibri" w:cs="Calibri"/>
                <w:b/>
                <w:bCs/>
                <w:color w:val="FF0000"/>
                <w:sz w:val="22"/>
                <w:szCs w:val="22"/>
                <w:u w:val="double"/>
                <w:lang w:eastAsia="en-GB"/>
              </w:rPr>
            </w:pPr>
            <w:r w:rsidRPr="00101D41">
              <w:rPr>
                <w:rFonts w:ascii="Calibri" w:hAnsi="Calibri" w:cs="Calibri"/>
                <w:b/>
                <w:bCs/>
                <w:color w:val="FF0000"/>
                <w:sz w:val="22"/>
                <w:szCs w:val="22"/>
                <w:u w:val="single"/>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F770659"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r w:rsidR="00101D41" w:rsidRPr="00101D41" w14:paraId="76034D14" w14:textId="77777777" w:rsidTr="00101D41">
        <w:trPr>
          <w:divId w:val="53257393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27C6A9"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8FD18C2" w14:textId="77777777" w:rsidR="00101D41" w:rsidRPr="00101D41" w:rsidRDefault="00101D41" w:rsidP="00101D41">
            <w:pPr>
              <w:rPr>
                <w:rFonts w:ascii="Calibri" w:hAnsi="Calibri" w:cs="Calibri"/>
                <w:b/>
                <w:bCs/>
                <w:color w:val="000000"/>
                <w:sz w:val="22"/>
                <w:szCs w:val="22"/>
                <w:lang w:eastAsia="en-GB"/>
              </w:rPr>
            </w:pPr>
            <w:r w:rsidRPr="00101D41">
              <w:rPr>
                <w:rFonts w:ascii="Calibri" w:hAnsi="Calibri" w:cs="Calibri"/>
                <w:b/>
                <w:bCs/>
                <w:color w:val="000000"/>
                <w:sz w:val="22"/>
                <w:szCs w:val="22"/>
                <w:lang w:eastAsia="en-GB"/>
              </w:rPr>
              <w:t>Transfer</w:t>
            </w:r>
          </w:p>
        </w:tc>
        <w:tc>
          <w:tcPr>
            <w:tcW w:w="1180" w:type="dxa"/>
            <w:tcBorders>
              <w:top w:val="nil"/>
              <w:left w:val="nil"/>
              <w:bottom w:val="single" w:sz="4" w:space="0" w:color="auto"/>
              <w:right w:val="single" w:sz="4" w:space="0" w:color="auto"/>
            </w:tcBorders>
            <w:shd w:val="clear" w:color="auto" w:fill="auto"/>
            <w:noWrap/>
            <w:hideMark/>
          </w:tcPr>
          <w:p w14:paraId="50ABC2BC" w14:textId="77777777" w:rsidR="00101D41" w:rsidRPr="00101D41" w:rsidRDefault="00101D41" w:rsidP="00101D41">
            <w:pPr>
              <w:rPr>
                <w:rFonts w:ascii="Calibri" w:hAnsi="Calibri" w:cs="Calibri"/>
                <w:b/>
                <w:bCs/>
                <w:color w:val="000000"/>
                <w:sz w:val="22"/>
                <w:szCs w:val="22"/>
                <w:u w:val="double"/>
                <w:lang w:eastAsia="en-GB"/>
              </w:rPr>
            </w:pPr>
            <w:r w:rsidRPr="00101D41">
              <w:rPr>
                <w:rFonts w:ascii="Calibri" w:hAnsi="Calibri" w:cs="Calibri"/>
                <w:b/>
                <w:bCs/>
                <w:color w:val="000000"/>
                <w:sz w:val="22"/>
                <w:szCs w:val="22"/>
                <w:u w:val="double"/>
                <w:lang w:eastAsia="en-GB"/>
              </w:rPr>
              <w:t>£3,036.97</w:t>
            </w:r>
          </w:p>
        </w:tc>
        <w:tc>
          <w:tcPr>
            <w:tcW w:w="3880" w:type="dxa"/>
            <w:tcBorders>
              <w:top w:val="nil"/>
              <w:left w:val="nil"/>
              <w:bottom w:val="single" w:sz="4" w:space="0" w:color="auto"/>
              <w:right w:val="single" w:sz="4" w:space="0" w:color="auto"/>
            </w:tcBorders>
            <w:shd w:val="clear" w:color="auto" w:fill="auto"/>
            <w:noWrap/>
            <w:hideMark/>
          </w:tcPr>
          <w:p w14:paraId="685A9497" w14:textId="77777777" w:rsidR="00101D41" w:rsidRPr="00101D41" w:rsidRDefault="00101D41" w:rsidP="00101D41">
            <w:pPr>
              <w:rPr>
                <w:rFonts w:ascii="Calibri" w:hAnsi="Calibri" w:cs="Calibri"/>
                <w:color w:val="000000"/>
                <w:sz w:val="22"/>
                <w:szCs w:val="22"/>
                <w:lang w:eastAsia="en-GB"/>
              </w:rPr>
            </w:pPr>
            <w:r w:rsidRPr="00101D41">
              <w:rPr>
                <w:rFonts w:ascii="Calibri" w:hAnsi="Calibri" w:cs="Calibri"/>
                <w:color w:val="000000"/>
                <w:sz w:val="22"/>
                <w:szCs w:val="22"/>
                <w:lang w:eastAsia="en-GB"/>
              </w:rPr>
              <w:t> </w:t>
            </w:r>
          </w:p>
        </w:tc>
      </w:tr>
    </w:tbl>
    <w:p w14:paraId="3DC2A94C" w14:textId="06E7CDEC" w:rsidR="00B654BF" w:rsidRPr="00E50D69" w:rsidRDefault="00A8768B" w:rsidP="00A537DF">
      <w:pPr>
        <w:ind w:left="8640"/>
        <w:jc w:val="both"/>
        <w:rPr>
          <w:rFonts w:asciiTheme="minorHAnsi" w:eastAsiaTheme="minorHAnsi" w:hAnsiTheme="minorHAnsi" w:cstheme="minorBidi"/>
          <w:b/>
          <w:bCs/>
          <w:sz w:val="28"/>
          <w:szCs w:val="28"/>
        </w:rPr>
      </w:pPr>
      <w:r>
        <w:rPr>
          <w:rFonts w:asciiTheme="minorHAnsi" w:eastAsiaTheme="minorHAnsi" w:hAnsiTheme="minorHAnsi" w:cstheme="minorBidi"/>
          <w:sz w:val="28"/>
          <w:szCs w:val="28"/>
        </w:rPr>
        <w:fldChar w:fldCharType="end"/>
      </w:r>
    </w:p>
    <w:sectPr w:rsidR="00B654BF" w:rsidRPr="00E50D69" w:rsidSect="00A537DF">
      <w:headerReference w:type="even" r:id="rId13"/>
      <w:headerReference w:type="default" r:id="rId14"/>
      <w:headerReference w:type="first" r:id="rId15"/>
      <w:pgSz w:w="11906" w:h="16838"/>
      <w:pgMar w:top="1440" w:right="1440" w:bottom="1440" w:left="1440" w:header="709" w:footer="709" w:gutter="0"/>
      <w:pgNumType w:start="129"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F36F" w14:textId="77777777" w:rsidR="00BE555A" w:rsidRDefault="00BE555A">
      <w:r>
        <w:separator/>
      </w:r>
    </w:p>
  </w:endnote>
  <w:endnote w:type="continuationSeparator" w:id="0">
    <w:p w14:paraId="3B030FDD" w14:textId="77777777" w:rsidR="00BE555A" w:rsidRDefault="00B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5092" w14:textId="77777777" w:rsidR="00BE555A" w:rsidRDefault="00BE555A">
      <w:r>
        <w:separator/>
      </w:r>
    </w:p>
  </w:footnote>
  <w:footnote w:type="continuationSeparator" w:id="0">
    <w:p w14:paraId="461E986A" w14:textId="77777777" w:rsidR="00BE555A" w:rsidRDefault="00BE555A">
      <w:r>
        <w:continuationSeparator/>
      </w:r>
    </w:p>
  </w:footnote>
  <w:footnote w:id="1">
    <w:p w14:paraId="1BE5AAE7" w14:textId="77777777" w:rsidR="003E257A" w:rsidRDefault="003E257A" w:rsidP="003E257A">
      <w:pPr>
        <w:pStyle w:val="FootnoteText"/>
        <w:jc w:val="both"/>
      </w:pPr>
      <w:r>
        <w:rPr>
          <w:rStyle w:val="FootnoteReference"/>
        </w:rPr>
        <w:footnoteRef/>
      </w:r>
      <w:r>
        <w:t xml:space="preserve"> The paragraph numbers in these Budget Notes cross-reference to the line numbers of the Budget spreadsheets for GCPC and, separately, The Stevenson Centre Charity (TSCC).  Not all Budget lines need comment in these Notes and, therefore, there will be breaks in the continuity of the paragraph numbering.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EF5E" w14:textId="630508EC" w:rsidR="00BE555A" w:rsidRDefault="00BE5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57A">
      <w:rPr>
        <w:rStyle w:val="PageNumber"/>
        <w:noProof/>
      </w:rPr>
      <w:t>133</w:t>
    </w:r>
    <w:r>
      <w:rPr>
        <w:rStyle w:val="PageNumber"/>
      </w:rPr>
      <w:fldChar w:fldCharType="end"/>
    </w:r>
  </w:p>
  <w:p w14:paraId="5844A637" w14:textId="77777777" w:rsidR="00BE555A" w:rsidRDefault="00BE555A">
    <w:pPr>
      <w:pStyle w:val="Header"/>
      <w:ind w:right="360"/>
    </w:pPr>
  </w:p>
  <w:p w14:paraId="5CA9673E" w14:textId="77777777" w:rsidR="00BE555A" w:rsidRDefault="00BE555A"/>
  <w:p w14:paraId="69EA9880" w14:textId="77777777" w:rsidR="00BE555A" w:rsidRDefault="00BE555A"/>
  <w:p w14:paraId="67E964AD" w14:textId="77777777" w:rsidR="00BE555A" w:rsidRDefault="00BE555A"/>
  <w:p w14:paraId="7FC83C8D" w14:textId="77777777" w:rsidR="00BE555A" w:rsidRDefault="00BE55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408265"/>
      <w:docPartObj>
        <w:docPartGallery w:val="Page Numbers (Top of Page)"/>
        <w:docPartUnique/>
      </w:docPartObj>
    </w:sdtPr>
    <w:sdtEndPr>
      <w:rPr>
        <w:noProof/>
      </w:rPr>
    </w:sdtEndPr>
    <w:sdtContent>
      <w:p w14:paraId="7A625964" w14:textId="7A766FE6" w:rsidR="00264B84" w:rsidRDefault="00264B84">
        <w:pPr>
          <w:pStyle w:val="Header"/>
          <w:jc w:val="right"/>
        </w:pPr>
        <w:r>
          <w:t xml:space="preserve">PAGE H </w:t>
        </w:r>
        <w:r>
          <w:fldChar w:fldCharType="begin"/>
        </w:r>
        <w:r>
          <w:instrText xml:space="preserve"> PAGE   \* MERGEFORMAT </w:instrText>
        </w:r>
        <w:r>
          <w:fldChar w:fldCharType="separate"/>
        </w:r>
        <w:r>
          <w:rPr>
            <w:noProof/>
          </w:rPr>
          <w:t>2</w:t>
        </w:r>
        <w:r>
          <w:rPr>
            <w:noProof/>
          </w:rPr>
          <w:fldChar w:fldCharType="end"/>
        </w:r>
      </w:p>
    </w:sdtContent>
  </w:sdt>
  <w:p w14:paraId="223CF0C7" w14:textId="42508ED7" w:rsidR="00801704" w:rsidRDefault="00801704" w:rsidP="001157AC">
    <w:pPr>
      <w:pStyle w:val="Header"/>
      <w:tabs>
        <w:tab w:val="left" w:pos="77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5A65" w14:textId="6B1FB3A2" w:rsidR="00362D75" w:rsidRDefault="00362D75" w:rsidP="008017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C6DCA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0E4D3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580DFB"/>
    <w:multiLevelType w:val="hybridMultilevel"/>
    <w:tmpl w:val="F7F62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13DC2"/>
    <w:multiLevelType w:val="hybridMultilevel"/>
    <w:tmpl w:val="E19CB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F3F47"/>
    <w:multiLevelType w:val="hybridMultilevel"/>
    <w:tmpl w:val="AC688756"/>
    <w:lvl w:ilvl="0" w:tplc="7388C57A">
      <w:start w:val="1"/>
      <w:numFmt w:val="lowerLetter"/>
      <w:lvlText w:val="%1."/>
      <w:lvlJc w:val="left"/>
      <w:pPr>
        <w:ind w:left="690" w:hanging="360"/>
      </w:pPr>
      <w:rPr>
        <w:rFonts w:hint="default"/>
        <w:b/>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3A25A60"/>
    <w:multiLevelType w:val="hybridMultilevel"/>
    <w:tmpl w:val="DD28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C34FA"/>
    <w:multiLevelType w:val="hybridMultilevel"/>
    <w:tmpl w:val="D856E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D488B"/>
    <w:multiLevelType w:val="hybridMultilevel"/>
    <w:tmpl w:val="63E23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D1555"/>
    <w:multiLevelType w:val="hybridMultilevel"/>
    <w:tmpl w:val="085CF300"/>
    <w:lvl w:ilvl="0" w:tplc="F506B12E">
      <w:start w:val="1"/>
      <w:numFmt w:val="lowerLetter"/>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D1451F1"/>
    <w:multiLevelType w:val="hybridMultilevel"/>
    <w:tmpl w:val="AACAAF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245B1"/>
    <w:multiLevelType w:val="hybridMultilevel"/>
    <w:tmpl w:val="AA96E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62A4E"/>
    <w:multiLevelType w:val="hybridMultilevel"/>
    <w:tmpl w:val="BF24617A"/>
    <w:lvl w:ilvl="0" w:tplc="13F62D00">
      <w:start w:val="4"/>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14CBE"/>
    <w:multiLevelType w:val="hybridMultilevel"/>
    <w:tmpl w:val="D13EE3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72340"/>
    <w:multiLevelType w:val="hybridMultilevel"/>
    <w:tmpl w:val="A94C563A"/>
    <w:lvl w:ilvl="0" w:tplc="A8984C8A">
      <w:start w:val="1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860FB"/>
    <w:multiLevelType w:val="hybridMultilevel"/>
    <w:tmpl w:val="4FBAE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B31EA"/>
    <w:multiLevelType w:val="hybridMultilevel"/>
    <w:tmpl w:val="6AA22BB2"/>
    <w:lvl w:ilvl="0" w:tplc="AECEC57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36411F63"/>
    <w:multiLevelType w:val="hybridMultilevel"/>
    <w:tmpl w:val="A00EC140"/>
    <w:lvl w:ilvl="0" w:tplc="582AB67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8125775"/>
    <w:multiLevelType w:val="hybridMultilevel"/>
    <w:tmpl w:val="DE12D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145E9"/>
    <w:multiLevelType w:val="hybridMultilevel"/>
    <w:tmpl w:val="1BD8B264"/>
    <w:lvl w:ilvl="0" w:tplc="D316A2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F390E"/>
    <w:multiLevelType w:val="hybridMultilevel"/>
    <w:tmpl w:val="A4943B64"/>
    <w:lvl w:ilvl="0" w:tplc="DCBA5AC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4236564C"/>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63A4F"/>
    <w:multiLevelType w:val="hybridMultilevel"/>
    <w:tmpl w:val="3C40B688"/>
    <w:lvl w:ilvl="0" w:tplc="C19E637E">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6CD60C0"/>
    <w:multiLevelType w:val="hybridMultilevel"/>
    <w:tmpl w:val="83F4AF62"/>
    <w:lvl w:ilvl="0" w:tplc="6EE22C8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7832BC7"/>
    <w:multiLevelType w:val="hybridMultilevel"/>
    <w:tmpl w:val="586A2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68020D"/>
    <w:multiLevelType w:val="hybridMultilevel"/>
    <w:tmpl w:val="F0E29786"/>
    <w:lvl w:ilvl="0" w:tplc="1696EC4E">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5" w15:restartNumberingAfterBreak="0">
    <w:nsid w:val="54B32191"/>
    <w:multiLevelType w:val="hybridMultilevel"/>
    <w:tmpl w:val="D354E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805742E"/>
    <w:multiLevelType w:val="hybridMultilevel"/>
    <w:tmpl w:val="9F8E7BC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1379B1"/>
    <w:multiLevelType w:val="hybridMultilevel"/>
    <w:tmpl w:val="A8FAF80E"/>
    <w:lvl w:ilvl="0" w:tplc="827AE43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5053522"/>
    <w:multiLevelType w:val="hybridMultilevel"/>
    <w:tmpl w:val="743C8F62"/>
    <w:lvl w:ilvl="0" w:tplc="61D482E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6F230B9"/>
    <w:multiLevelType w:val="hybridMultilevel"/>
    <w:tmpl w:val="1F3EF4D6"/>
    <w:lvl w:ilvl="0" w:tplc="35602DF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EE923D0"/>
    <w:multiLevelType w:val="hybridMultilevel"/>
    <w:tmpl w:val="FD6CE294"/>
    <w:lvl w:ilvl="0" w:tplc="FB2C8AEC">
      <w:start w:val="1"/>
      <w:numFmt w:val="low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3"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54789"/>
    <w:multiLevelType w:val="hybridMultilevel"/>
    <w:tmpl w:val="83942EEA"/>
    <w:lvl w:ilvl="0" w:tplc="8D3A668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7C354901"/>
    <w:multiLevelType w:val="hybridMultilevel"/>
    <w:tmpl w:val="065065C4"/>
    <w:lvl w:ilvl="0" w:tplc="C4DE2EF6">
      <w:start w:val="1"/>
      <w:numFmt w:val="upperRoman"/>
      <w:lvlText w:val="%1)"/>
      <w:lvlJc w:val="left"/>
      <w:pPr>
        <w:ind w:left="915" w:hanging="72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6" w15:restartNumberingAfterBreak="0">
    <w:nsid w:val="7DCD04D1"/>
    <w:multiLevelType w:val="hybridMultilevel"/>
    <w:tmpl w:val="AFAE2EB0"/>
    <w:lvl w:ilvl="0" w:tplc="0809000F">
      <w:start w:val="1"/>
      <w:numFmt w:val="decimal"/>
      <w:lvlText w:val="%1."/>
      <w:lvlJc w:val="left"/>
      <w:pPr>
        <w:ind w:left="720" w:hanging="360"/>
      </w:pPr>
    </w:lvl>
    <w:lvl w:ilvl="1" w:tplc="6846C506">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114087">
    <w:abstractNumId w:val="1"/>
  </w:num>
  <w:num w:numId="2" w16cid:durableId="160777332">
    <w:abstractNumId w:val="0"/>
  </w:num>
  <w:num w:numId="3" w16cid:durableId="1297099989">
    <w:abstractNumId w:val="34"/>
  </w:num>
  <w:num w:numId="4" w16cid:durableId="1573806115">
    <w:abstractNumId w:val="22"/>
  </w:num>
  <w:num w:numId="5" w16cid:durableId="1663657215">
    <w:abstractNumId w:val="15"/>
  </w:num>
  <w:num w:numId="6" w16cid:durableId="20060535">
    <w:abstractNumId w:val="27"/>
  </w:num>
  <w:num w:numId="7" w16cid:durableId="1397826294">
    <w:abstractNumId w:val="16"/>
  </w:num>
  <w:num w:numId="8" w16cid:durableId="581912673">
    <w:abstractNumId w:val="6"/>
  </w:num>
  <w:num w:numId="9" w16cid:durableId="2076395990">
    <w:abstractNumId w:val="4"/>
  </w:num>
  <w:num w:numId="10" w16cid:durableId="167641139">
    <w:abstractNumId w:val="19"/>
  </w:num>
  <w:num w:numId="11" w16cid:durableId="991250208">
    <w:abstractNumId w:val="32"/>
  </w:num>
  <w:num w:numId="12" w16cid:durableId="442117004">
    <w:abstractNumId w:val="30"/>
  </w:num>
  <w:num w:numId="13" w16cid:durableId="190848224">
    <w:abstractNumId w:val="8"/>
  </w:num>
  <w:num w:numId="14" w16cid:durableId="426341827">
    <w:abstractNumId w:val="24"/>
  </w:num>
  <w:num w:numId="15" w16cid:durableId="1766657771">
    <w:abstractNumId w:val="17"/>
  </w:num>
  <w:num w:numId="16" w16cid:durableId="1359231475">
    <w:abstractNumId w:val="23"/>
  </w:num>
  <w:num w:numId="17" w16cid:durableId="1795904956">
    <w:abstractNumId w:val="35"/>
  </w:num>
  <w:num w:numId="18" w16cid:durableId="1521699668">
    <w:abstractNumId w:val="12"/>
  </w:num>
  <w:num w:numId="19" w16cid:durableId="1547792629">
    <w:abstractNumId w:val="14"/>
  </w:num>
  <w:num w:numId="20" w16cid:durableId="733628203">
    <w:abstractNumId w:val="20"/>
  </w:num>
  <w:num w:numId="21" w16cid:durableId="2126531873">
    <w:abstractNumId w:val="28"/>
  </w:num>
  <w:num w:numId="22" w16cid:durableId="684552675">
    <w:abstractNumId w:val="26"/>
  </w:num>
  <w:num w:numId="23" w16cid:durableId="1695644060">
    <w:abstractNumId w:val="31"/>
  </w:num>
  <w:num w:numId="24" w16cid:durableId="468942096">
    <w:abstractNumId w:val="33"/>
  </w:num>
  <w:num w:numId="25" w16cid:durableId="1041132361">
    <w:abstractNumId w:val="29"/>
  </w:num>
  <w:num w:numId="26" w16cid:durableId="1064379419">
    <w:abstractNumId w:val="21"/>
  </w:num>
  <w:num w:numId="27" w16cid:durableId="1831170848">
    <w:abstractNumId w:val="18"/>
  </w:num>
  <w:num w:numId="28" w16cid:durableId="1005205598">
    <w:abstractNumId w:val="11"/>
  </w:num>
  <w:num w:numId="29" w16cid:durableId="1076250190">
    <w:abstractNumId w:val="13"/>
  </w:num>
  <w:num w:numId="30" w16cid:durableId="1334138227">
    <w:abstractNumId w:val="10"/>
  </w:num>
  <w:num w:numId="31" w16cid:durableId="1496383802">
    <w:abstractNumId w:val="2"/>
  </w:num>
  <w:num w:numId="32" w16cid:durableId="1288662930">
    <w:abstractNumId w:val="36"/>
  </w:num>
  <w:num w:numId="33" w16cid:durableId="1961182020">
    <w:abstractNumId w:val="3"/>
  </w:num>
  <w:num w:numId="34" w16cid:durableId="1313368418">
    <w:abstractNumId w:val="7"/>
  </w:num>
  <w:num w:numId="35" w16cid:durableId="864445571">
    <w:abstractNumId w:val="5"/>
  </w:num>
  <w:num w:numId="36" w16cid:durableId="1009218451">
    <w:abstractNumId w:val="9"/>
  </w:num>
  <w:num w:numId="37" w16cid:durableId="84150888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FD"/>
    <w:rsid w:val="0000043D"/>
    <w:rsid w:val="0000098F"/>
    <w:rsid w:val="00000B3C"/>
    <w:rsid w:val="00000B74"/>
    <w:rsid w:val="00000F46"/>
    <w:rsid w:val="00002497"/>
    <w:rsid w:val="00002FB9"/>
    <w:rsid w:val="00004494"/>
    <w:rsid w:val="00005C81"/>
    <w:rsid w:val="00006BFD"/>
    <w:rsid w:val="00006D2E"/>
    <w:rsid w:val="000107A9"/>
    <w:rsid w:val="00011268"/>
    <w:rsid w:val="00011BFD"/>
    <w:rsid w:val="00012095"/>
    <w:rsid w:val="0001266A"/>
    <w:rsid w:val="00012DDB"/>
    <w:rsid w:val="00013180"/>
    <w:rsid w:val="000133A2"/>
    <w:rsid w:val="0001373B"/>
    <w:rsid w:val="0001539C"/>
    <w:rsid w:val="00015997"/>
    <w:rsid w:val="0001605D"/>
    <w:rsid w:val="00016A48"/>
    <w:rsid w:val="000172AA"/>
    <w:rsid w:val="00021515"/>
    <w:rsid w:val="0002160D"/>
    <w:rsid w:val="000227E7"/>
    <w:rsid w:val="00022AC3"/>
    <w:rsid w:val="00022F03"/>
    <w:rsid w:val="00023C86"/>
    <w:rsid w:val="000247FC"/>
    <w:rsid w:val="000251D9"/>
    <w:rsid w:val="00026CD3"/>
    <w:rsid w:val="00026F56"/>
    <w:rsid w:val="00027985"/>
    <w:rsid w:val="00030B27"/>
    <w:rsid w:val="00031638"/>
    <w:rsid w:val="000322E5"/>
    <w:rsid w:val="0003317B"/>
    <w:rsid w:val="00033585"/>
    <w:rsid w:val="00033A14"/>
    <w:rsid w:val="00033B68"/>
    <w:rsid w:val="00034BE9"/>
    <w:rsid w:val="00035713"/>
    <w:rsid w:val="00037175"/>
    <w:rsid w:val="00037CF4"/>
    <w:rsid w:val="000412FA"/>
    <w:rsid w:val="00041418"/>
    <w:rsid w:val="00042077"/>
    <w:rsid w:val="0004253A"/>
    <w:rsid w:val="00042A13"/>
    <w:rsid w:val="00042DD3"/>
    <w:rsid w:val="00044903"/>
    <w:rsid w:val="00045D7B"/>
    <w:rsid w:val="0004736A"/>
    <w:rsid w:val="00047CBE"/>
    <w:rsid w:val="00047EE9"/>
    <w:rsid w:val="000500A4"/>
    <w:rsid w:val="000502AA"/>
    <w:rsid w:val="000503F9"/>
    <w:rsid w:val="0005090F"/>
    <w:rsid w:val="0005147B"/>
    <w:rsid w:val="00051DF0"/>
    <w:rsid w:val="00052A08"/>
    <w:rsid w:val="00053842"/>
    <w:rsid w:val="00054EAB"/>
    <w:rsid w:val="0005570F"/>
    <w:rsid w:val="00055C95"/>
    <w:rsid w:val="00055EE5"/>
    <w:rsid w:val="00056C87"/>
    <w:rsid w:val="00057B8B"/>
    <w:rsid w:val="00057E6A"/>
    <w:rsid w:val="00060830"/>
    <w:rsid w:val="0006177D"/>
    <w:rsid w:val="00062A2C"/>
    <w:rsid w:val="00062E9C"/>
    <w:rsid w:val="0006515D"/>
    <w:rsid w:val="000656E4"/>
    <w:rsid w:val="000661A8"/>
    <w:rsid w:val="000662BC"/>
    <w:rsid w:val="000702CE"/>
    <w:rsid w:val="00070483"/>
    <w:rsid w:val="00070498"/>
    <w:rsid w:val="00070A51"/>
    <w:rsid w:val="000713CE"/>
    <w:rsid w:val="00071417"/>
    <w:rsid w:val="00072879"/>
    <w:rsid w:val="00073A17"/>
    <w:rsid w:val="00075B6D"/>
    <w:rsid w:val="000761C9"/>
    <w:rsid w:val="000767AE"/>
    <w:rsid w:val="00076ECC"/>
    <w:rsid w:val="0007776B"/>
    <w:rsid w:val="00077D40"/>
    <w:rsid w:val="00080E6E"/>
    <w:rsid w:val="00081DFB"/>
    <w:rsid w:val="00082399"/>
    <w:rsid w:val="000826A7"/>
    <w:rsid w:val="00084020"/>
    <w:rsid w:val="00084212"/>
    <w:rsid w:val="0008479C"/>
    <w:rsid w:val="00085906"/>
    <w:rsid w:val="00085D56"/>
    <w:rsid w:val="0008713E"/>
    <w:rsid w:val="00087592"/>
    <w:rsid w:val="00087E95"/>
    <w:rsid w:val="000902A4"/>
    <w:rsid w:val="000913DD"/>
    <w:rsid w:val="000919E1"/>
    <w:rsid w:val="00092EEE"/>
    <w:rsid w:val="000933B0"/>
    <w:rsid w:val="00093C9E"/>
    <w:rsid w:val="00093CD7"/>
    <w:rsid w:val="00093D03"/>
    <w:rsid w:val="00094210"/>
    <w:rsid w:val="000943AF"/>
    <w:rsid w:val="00095AF9"/>
    <w:rsid w:val="0009676D"/>
    <w:rsid w:val="00096DAD"/>
    <w:rsid w:val="00097E37"/>
    <w:rsid w:val="000A08FB"/>
    <w:rsid w:val="000A0D40"/>
    <w:rsid w:val="000A130D"/>
    <w:rsid w:val="000A13DA"/>
    <w:rsid w:val="000A1C2E"/>
    <w:rsid w:val="000A2E05"/>
    <w:rsid w:val="000A2ED8"/>
    <w:rsid w:val="000A31B5"/>
    <w:rsid w:val="000A32BA"/>
    <w:rsid w:val="000A3836"/>
    <w:rsid w:val="000A42C4"/>
    <w:rsid w:val="000A442E"/>
    <w:rsid w:val="000A6B51"/>
    <w:rsid w:val="000A7ACD"/>
    <w:rsid w:val="000B02E0"/>
    <w:rsid w:val="000B195F"/>
    <w:rsid w:val="000B1A8A"/>
    <w:rsid w:val="000B1FBA"/>
    <w:rsid w:val="000B32BB"/>
    <w:rsid w:val="000B3338"/>
    <w:rsid w:val="000B3961"/>
    <w:rsid w:val="000B4653"/>
    <w:rsid w:val="000B4BBE"/>
    <w:rsid w:val="000B502C"/>
    <w:rsid w:val="000B68AD"/>
    <w:rsid w:val="000B6DDF"/>
    <w:rsid w:val="000B74E7"/>
    <w:rsid w:val="000B77AF"/>
    <w:rsid w:val="000B7A20"/>
    <w:rsid w:val="000B7B70"/>
    <w:rsid w:val="000B7C5D"/>
    <w:rsid w:val="000B7E30"/>
    <w:rsid w:val="000C0ED1"/>
    <w:rsid w:val="000C154F"/>
    <w:rsid w:val="000C27EF"/>
    <w:rsid w:val="000C3126"/>
    <w:rsid w:val="000C3A07"/>
    <w:rsid w:val="000C3C64"/>
    <w:rsid w:val="000C4D37"/>
    <w:rsid w:val="000C52A7"/>
    <w:rsid w:val="000D1396"/>
    <w:rsid w:val="000D2061"/>
    <w:rsid w:val="000D213C"/>
    <w:rsid w:val="000D65FE"/>
    <w:rsid w:val="000D66A1"/>
    <w:rsid w:val="000D7E92"/>
    <w:rsid w:val="000E08E9"/>
    <w:rsid w:val="000E0D64"/>
    <w:rsid w:val="000E1030"/>
    <w:rsid w:val="000E136A"/>
    <w:rsid w:val="000E1C5C"/>
    <w:rsid w:val="000E226E"/>
    <w:rsid w:val="000E2485"/>
    <w:rsid w:val="000E301A"/>
    <w:rsid w:val="000E35AA"/>
    <w:rsid w:val="000E427F"/>
    <w:rsid w:val="000E4478"/>
    <w:rsid w:val="000E5342"/>
    <w:rsid w:val="000E597E"/>
    <w:rsid w:val="000E5C54"/>
    <w:rsid w:val="000E6EFE"/>
    <w:rsid w:val="000E7033"/>
    <w:rsid w:val="000E739B"/>
    <w:rsid w:val="000F0763"/>
    <w:rsid w:val="000F0C24"/>
    <w:rsid w:val="000F149A"/>
    <w:rsid w:val="000F1AAD"/>
    <w:rsid w:val="000F247A"/>
    <w:rsid w:val="000F2904"/>
    <w:rsid w:val="000F2A4B"/>
    <w:rsid w:val="000F3160"/>
    <w:rsid w:val="000F3FF4"/>
    <w:rsid w:val="000F4B1D"/>
    <w:rsid w:val="000F4EAD"/>
    <w:rsid w:val="000F52BF"/>
    <w:rsid w:val="000F537B"/>
    <w:rsid w:val="000F77C4"/>
    <w:rsid w:val="00100118"/>
    <w:rsid w:val="0010123F"/>
    <w:rsid w:val="0010139F"/>
    <w:rsid w:val="00101922"/>
    <w:rsid w:val="00101D41"/>
    <w:rsid w:val="001027BC"/>
    <w:rsid w:val="00102A68"/>
    <w:rsid w:val="001041CB"/>
    <w:rsid w:val="00104247"/>
    <w:rsid w:val="001045CB"/>
    <w:rsid w:val="00104FBC"/>
    <w:rsid w:val="00105497"/>
    <w:rsid w:val="00105799"/>
    <w:rsid w:val="00105BD2"/>
    <w:rsid w:val="00106392"/>
    <w:rsid w:val="001101CF"/>
    <w:rsid w:val="00110CD6"/>
    <w:rsid w:val="00110D8F"/>
    <w:rsid w:val="00111BA0"/>
    <w:rsid w:val="00111EEF"/>
    <w:rsid w:val="00112D33"/>
    <w:rsid w:val="001132EC"/>
    <w:rsid w:val="001145F6"/>
    <w:rsid w:val="00114AC2"/>
    <w:rsid w:val="00114CC1"/>
    <w:rsid w:val="001157AC"/>
    <w:rsid w:val="001157C7"/>
    <w:rsid w:val="00116D92"/>
    <w:rsid w:val="001174E4"/>
    <w:rsid w:val="00120809"/>
    <w:rsid w:val="0012240E"/>
    <w:rsid w:val="00122893"/>
    <w:rsid w:val="00122E6A"/>
    <w:rsid w:val="00123163"/>
    <w:rsid w:val="00123C8F"/>
    <w:rsid w:val="001257E6"/>
    <w:rsid w:val="00125CFD"/>
    <w:rsid w:val="00126437"/>
    <w:rsid w:val="00126876"/>
    <w:rsid w:val="00126AB9"/>
    <w:rsid w:val="00127336"/>
    <w:rsid w:val="00127A8C"/>
    <w:rsid w:val="00131127"/>
    <w:rsid w:val="0013132B"/>
    <w:rsid w:val="0013140C"/>
    <w:rsid w:val="00131948"/>
    <w:rsid w:val="00131DFD"/>
    <w:rsid w:val="001320D7"/>
    <w:rsid w:val="001327E5"/>
    <w:rsid w:val="00133272"/>
    <w:rsid w:val="00133EFB"/>
    <w:rsid w:val="00133F9B"/>
    <w:rsid w:val="00133FE9"/>
    <w:rsid w:val="00134FBE"/>
    <w:rsid w:val="001350D6"/>
    <w:rsid w:val="00135639"/>
    <w:rsid w:val="001356F8"/>
    <w:rsid w:val="0013592C"/>
    <w:rsid w:val="00136A11"/>
    <w:rsid w:val="00137094"/>
    <w:rsid w:val="00140114"/>
    <w:rsid w:val="00140EFA"/>
    <w:rsid w:val="00140F89"/>
    <w:rsid w:val="00141169"/>
    <w:rsid w:val="001427B2"/>
    <w:rsid w:val="001437E9"/>
    <w:rsid w:val="0014380E"/>
    <w:rsid w:val="00143E7A"/>
    <w:rsid w:val="00143FA6"/>
    <w:rsid w:val="00144924"/>
    <w:rsid w:val="00145034"/>
    <w:rsid w:val="00145504"/>
    <w:rsid w:val="00146B51"/>
    <w:rsid w:val="00146F52"/>
    <w:rsid w:val="0014758A"/>
    <w:rsid w:val="00147947"/>
    <w:rsid w:val="00147BE7"/>
    <w:rsid w:val="00147FC7"/>
    <w:rsid w:val="00150490"/>
    <w:rsid w:val="001504EF"/>
    <w:rsid w:val="00151678"/>
    <w:rsid w:val="00151E01"/>
    <w:rsid w:val="001535B1"/>
    <w:rsid w:val="001536E3"/>
    <w:rsid w:val="00153B3C"/>
    <w:rsid w:val="001541C5"/>
    <w:rsid w:val="001546B9"/>
    <w:rsid w:val="00154845"/>
    <w:rsid w:val="00154BA3"/>
    <w:rsid w:val="00156B15"/>
    <w:rsid w:val="001575AA"/>
    <w:rsid w:val="0016028F"/>
    <w:rsid w:val="001604D4"/>
    <w:rsid w:val="00160F44"/>
    <w:rsid w:val="0016163C"/>
    <w:rsid w:val="00165BEC"/>
    <w:rsid w:val="0016615B"/>
    <w:rsid w:val="00166213"/>
    <w:rsid w:val="00166CB1"/>
    <w:rsid w:val="001677FC"/>
    <w:rsid w:val="00167F24"/>
    <w:rsid w:val="00170814"/>
    <w:rsid w:val="00170D6D"/>
    <w:rsid w:val="0017175C"/>
    <w:rsid w:val="00172B67"/>
    <w:rsid w:val="0017316B"/>
    <w:rsid w:val="0017359C"/>
    <w:rsid w:val="00173D12"/>
    <w:rsid w:val="00174223"/>
    <w:rsid w:val="001746F0"/>
    <w:rsid w:val="0017497E"/>
    <w:rsid w:val="00174A9D"/>
    <w:rsid w:val="00175976"/>
    <w:rsid w:val="00175AB3"/>
    <w:rsid w:val="001763B7"/>
    <w:rsid w:val="00176844"/>
    <w:rsid w:val="00176C62"/>
    <w:rsid w:val="00181063"/>
    <w:rsid w:val="001822A5"/>
    <w:rsid w:val="00183E21"/>
    <w:rsid w:val="0018499C"/>
    <w:rsid w:val="00184B7E"/>
    <w:rsid w:val="00185A9B"/>
    <w:rsid w:val="00186673"/>
    <w:rsid w:val="00186F4B"/>
    <w:rsid w:val="00187F83"/>
    <w:rsid w:val="0019025E"/>
    <w:rsid w:val="001924BD"/>
    <w:rsid w:val="00192808"/>
    <w:rsid w:val="001929E2"/>
    <w:rsid w:val="001938D7"/>
    <w:rsid w:val="0019411D"/>
    <w:rsid w:val="001943C2"/>
    <w:rsid w:val="00194941"/>
    <w:rsid w:val="00194948"/>
    <w:rsid w:val="00195403"/>
    <w:rsid w:val="0019677C"/>
    <w:rsid w:val="00196B9C"/>
    <w:rsid w:val="00196D76"/>
    <w:rsid w:val="00197510"/>
    <w:rsid w:val="00197AA5"/>
    <w:rsid w:val="001A105B"/>
    <w:rsid w:val="001A181F"/>
    <w:rsid w:val="001A235A"/>
    <w:rsid w:val="001A23E3"/>
    <w:rsid w:val="001A4B9B"/>
    <w:rsid w:val="001A5339"/>
    <w:rsid w:val="001A5588"/>
    <w:rsid w:val="001A5FFD"/>
    <w:rsid w:val="001A7E40"/>
    <w:rsid w:val="001B0E12"/>
    <w:rsid w:val="001B100C"/>
    <w:rsid w:val="001B1228"/>
    <w:rsid w:val="001B1C87"/>
    <w:rsid w:val="001B258F"/>
    <w:rsid w:val="001B25C6"/>
    <w:rsid w:val="001B2BF3"/>
    <w:rsid w:val="001B2E74"/>
    <w:rsid w:val="001B449B"/>
    <w:rsid w:val="001B5777"/>
    <w:rsid w:val="001B5D73"/>
    <w:rsid w:val="001B6BEE"/>
    <w:rsid w:val="001B6EB6"/>
    <w:rsid w:val="001B7333"/>
    <w:rsid w:val="001B73E1"/>
    <w:rsid w:val="001B7A40"/>
    <w:rsid w:val="001C05E0"/>
    <w:rsid w:val="001C106E"/>
    <w:rsid w:val="001C20CB"/>
    <w:rsid w:val="001C380C"/>
    <w:rsid w:val="001C3C97"/>
    <w:rsid w:val="001C40AF"/>
    <w:rsid w:val="001C45E1"/>
    <w:rsid w:val="001C5586"/>
    <w:rsid w:val="001C5CB4"/>
    <w:rsid w:val="001C5FC9"/>
    <w:rsid w:val="001C66C3"/>
    <w:rsid w:val="001C7179"/>
    <w:rsid w:val="001C7D3F"/>
    <w:rsid w:val="001C7F96"/>
    <w:rsid w:val="001D0CD6"/>
    <w:rsid w:val="001D139B"/>
    <w:rsid w:val="001D15A2"/>
    <w:rsid w:val="001D181E"/>
    <w:rsid w:val="001D2818"/>
    <w:rsid w:val="001D291F"/>
    <w:rsid w:val="001D2C35"/>
    <w:rsid w:val="001D39A3"/>
    <w:rsid w:val="001D4E38"/>
    <w:rsid w:val="001D53C8"/>
    <w:rsid w:val="001D555A"/>
    <w:rsid w:val="001D55CD"/>
    <w:rsid w:val="001D5B51"/>
    <w:rsid w:val="001D765B"/>
    <w:rsid w:val="001E0A2B"/>
    <w:rsid w:val="001E0CEA"/>
    <w:rsid w:val="001E0F0F"/>
    <w:rsid w:val="001E119E"/>
    <w:rsid w:val="001E269E"/>
    <w:rsid w:val="001E26C2"/>
    <w:rsid w:val="001E3769"/>
    <w:rsid w:val="001E4DB8"/>
    <w:rsid w:val="001E5084"/>
    <w:rsid w:val="001E5A0C"/>
    <w:rsid w:val="001E5B76"/>
    <w:rsid w:val="001E6009"/>
    <w:rsid w:val="001E6990"/>
    <w:rsid w:val="001E6BBF"/>
    <w:rsid w:val="001E778A"/>
    <w:rsid w:val="001F0149"/>
    <w:rsid w:val="001F1178"/>
    <w:rsid w:val="001F1820"/>
    <w:rsid w:val="001F1AAF"/>
    <w:rsid w:val="001F1E3F"/>
    <w:rsid w:val="001F2737"/>
    <w:rsid w:val="001F2A5B"/>
    <w:rsid w:val="001F349F"/>
    <w:rsid w:val="001F425E"/>
    <w:rsid w:val="001F5837"/>
    <w:rsid w:val="001F675C"/>
    <w:rsid w:val="001F7016"/>
    <w:rsid w:val="001F79E7"/>
    <w:rsid w:val="00200711"/>
    <w:rsid w:val="0020189C"/>
    <w:rsid w:val="00202108"/>
    <w:rsid w:val="00202124"/>
    <w:rsid w:val="00202B7A"/>
    <w:rsid w:val="0020339C"/>
    <w:rsid w:val="00203E1D"/>
    <w:rsid w:val="002052FF"/>
    <w:rsid w:val="00205B7F"/>
    <w:rsid w:val="00205F45"/>
    <w:rsid w:val="00206838"/>
    <w:rsid w:val="00206F6B"/>
    <w:rsid w:val="00207D70"/>
    <w:rsid w:val="002106AA"/>
    <w:rsid w:val="002106CD"/>
    <w:rsid w:val="00210B74"/>
    <w:rsid w:val="00211D0F"/>
    <w:rsid w:val="00212510"/>
    <w:rsid w:val="00213209"/>
    <w:rsid w:val="002133E6"/>
    <w:rsid w:val="00213DDE"/>
    <w:rsid w:val="00213FD3"/>
    <w:rsid w:val="00214326"/>
    <w:rsid w:val="00214433"/>
    <w:rsid w:val="002151B6"/>
    <w:rsid w:val="002159BA"/>
    <w:rsid w:val="00215A94"/>
    <w:rsid w:val="00216019"/>
    <w:rsid w:val="00216AC3"/>
    <w:rsid w:val="00216DF8"/>
    <w:rsid w:val="00220050"/>
    <w:rsid w:val="002200F5"/>
    <w:rsid w:val="002202E6"/>
    <w:rsid w:val="0022090E"/>
    <w:rsid w:val="00220C74"/>
    <w:rsid w:val="002229C1"/>
    <w:rsid w:val="002232D4"/>
    <w:rsid w:val="0022379E"/>
    <w:rsid w:val="00223C79"/>
    <w:rsid w:val="00224D2D"/>
    <w:rsid w:val="00225110"/>
    <w:rsid w:val="00225B3D"/>
    <w:rsid w:val="00226CEC"/>
    <w:rsid w:val="0022740D"/>
    <w:rsid w:val="00227FCB"/>
    <w:rsid w:val="0023151A"/>
    <w:rsid w:val="00231D1A"/>
    <w:rsid w:val="002322DE"/>
    <w:rsid w:val="0023288E"/>
    <w:rsid w:val="00233A2D"/>
    <w:rsid w:val="002353C9"/>
    <w:rsid w:val="002353D4"/>
    <w:rsid w:val="002356F7"/>
    <w:rsid w:val="00235F05"/>
    <w:rsid w:val="002363A4"/>
    <w:rsid w:val="00236DF4"/>
    <w:rsid w:val="0023780A"/>
    <w:rsid w:val="00237A02"/>
    <w:rsid w:val="00237A5E"/>
    <w:rsid w:val="00240D07"/>
    <w:rsid w:val="00241EEF"/>
    <w:rsid w:val="00242453"/>
    <w:rsid w:val="0024258F"/>
    <w:rsid w:val="00243A40"/>
    <w:rsid w:val="00243C3F"/>
    <w:rsid w:val="00244383"/>
    <w:rsid w:val="00244D61"/>
    <w:rsid w:val="0024528C"/>
    <w:rsid w:val="002453B2"/>
    <w:rsid w:val="00245951"/>
    <w:rsid w:val="0024613A"/>
    <w:rsid w:val="00246792"/>
    <w:rsid w:val="002468A7"/>
    <w:rsid w:val="00247C9C"/>
    <w:rsid w:val="002503BC"/>
    <w:rsid w:val="002507A4"/>
    <w:rsid w:val="00251461"/>
    <w:rsid w:val="00251BAA"/>
    <w:rsid w:val="00251DD8"/>
    <w:rsid w:val="00251E77"/>
    <w:rsid w:val="00253699"/>
    <w:rsid w:val="00253748"/>
    <w:rsid w:val="00254668"/>
    <w:rsid w:val="00254964"/>
    <w:rsid w:val="002556F3"/>
    <w:rsid w:val="0025659F"/>
    <w:rsid w:val="00257D40"/>
    <w:rsid w:val="0026173D"/>
    <w:rsid w:val="00263A1A"/>
    <w:rsid w:val="00263C6D"/>
    <w:rsid w:val="00264434"/>
    <w:rsid w:val="00264B84"/>
    <w:rsid w:val="00264F07"/>
    <w:rsid w:val="00265B91"/>
    <w:rsid w:val="00266520"/>
    <w:rsid w:val="00266916"/>
    <w:rsid w:val="00266AB7"/>
    <w:rsid w:val="00266E07"/>
    <w:rsid w:val="00267C85"/>
    <w:rsid w:val="00270510"/>
    <w:rsid w:val="002706C7"/>
    <w:rsid w:val="0027092F"/>
    <w:rsid w:val="00270A86"/>
    <w:rsid w:val="00270B98"/>
    <w:rsid w:val="002713D7"/>
    <w:rsid w:val="00272E5B"/>
    <w:rsid w:val="00273258"/>
    <w:rsid w:val="00273DDE"/>
    <w:rsid w:val="00273F9F"/>
    <w:rsid w:val="00274039"/>
    <w:rsid w:val="002742BB"/>
    <w:rsid w:val="00274694"/>
    <w:rsid w:val="002748ED"/>
    <w:rsid w:val="0027490E"/>
    <w:rsid w:val="00274A10"/>
    <w:rsid w:val="00276286"/>
    <w:rsid w:val="00276441"/>
    <w:rsid w:val="00276A51"/>
    <w:rsid w:val="0028068E"/>
    <w:rsid w:val="002808BC"/>
    <w:rsid w:val="00280B7F"/>
    <w:rsid w:val="00283737"/>
    <w:rsid w:val="0028391C"/>
    <w:rsid w:val="002839C2"/>
    <w:rsid w:val="002839E1"/>
    <w:rsid w:val="00283B39"/>
    <w:rsid w:val="002842F0"/>
    <w:rsid w:val="0028475A"/>
    <w:rsid w:val="002847B3"/>
    <w:rsid w:val="00284820"/>
    <w:rsid w:val="002852BF"/>
    <w:rsid w:val="00285461"/>
    <w:rsid w:val="002860DD"/>
    <w:rsid w:val="0028664D"/>
    <w:rsid w:val="002866B6"/>
    <w:rsid w:val="00286703"/>
    <w:rsid w:val="00286933"/>
    <w:rsid w:val="002877B5"/>
    <w:rsid w:val="00290063"/>
    <w:rsid w:val="00291578"/>
    <w:rsid w:val="00291AC2"/>
    <w:rsid w:val="00292785"/>
    <w:rsid w:val="00292C81"/>
    <w:rsid w:val="00292F25"/>
    <w:rsid w:val="0029416D"/>
    <w:rsid w:val="00294AB3"/>
    <w:rsid w:val="00294BB1"/>
    <w:rsid w:val="00294BED"/>
    <w:rsid w:val="00294F1F"/>
    <w:rsid w:val="002957C6"/>
    <w:rsid w:val="00296442"/>
    <w:rsid w:val="00297BDE"/>
    <w:rsid w:val="002A0174"/>
    <w:rsid w:val="002A0326"/>
    <w:rsid w:val="002A25CD"/>
    <w:rsid w:val="002A3175"/>
    <w:rsid w:val="002A321F"/>
    <w:rsid w:val="002A3C03"/>
    <w:rsid w:val="002A3EB0"/>
    <w:rsid w:val="002A641A"/>
    <w:rsid w:val="002A656F"/>
    <w:rsid w:val="002A7A50"/>
    <w:rsid w:val="002B0043"/>
    <w:rsid w:val="002B081B"/>
    <w:rsid w:val="002B1076"/>
    <w:rsid w:val="002B1E71"/>
    <w:rsid w:val="002B1FAB"/>
    <w:rsid w:val="002B2016"/>
    <w:rsid w:val="002B2178"/>
    <w:rsid w:val="002B31A9"/>
    <w:rsid w:val="002B3619"/>
    <w:rsid w:val="002B4697"/>
    <w:rsid w:val="002B46A7"/>
    <w:rsid w:val="002B4C4F"/>
    <w:rsid w:val="002B5E73"/>
    <w:rsid w:val="002B6010"/>
    <w:rsid w:val="002B6487"/>
    <w:rsid w:val="002B74D6"/>
    <w:rsid w:val="002B77DA"/>
    <w:rsid w:val="002C0176"/>
    <w:rsid w:val="002C02B6"/>
    <w:rsid w:val="002C0660"/>
    <w:rsid w:val="002C071A"/>
    <w:rsid w:val="002C090C"/>
    <w:rsid w:val="002C1252"/>
    <w:rsid w:val="002C1D00"/>
    <w:rsid w:val="002C2714"/>
    <w:rsid w:val="002C2EF8"/>
    <w:rsid w:val="002C3309"/>
    <w:rsid w:val="002C3D06"/>
    <w:rsid w:val="002C3DAF"/>
    <w:rsid w:val="002C4022"/>
    <w:rsid w:val="002C4963"/>
    <w:rsid w:val="002C4C53"/>
    <w:rsid w:val="002C4C6B"/>
    <w:rsid w:val="002C4E7B"/>
    <w:rsid w:val="002C5C58"/>
    <w:rsid w:val="002C5F5E"/>
    <w:rsid w:val="002C64FD"/>
    <w:rsid w:val="002C6721"/>
    <w:rsid w:val="002C6D6A"/>
    <w:rsid w:val="002C76D4"/>
    <w:rsid w:val="002D076E"/>
    <w:rsid w:val="002D0B3D"/>
    <w:rsid w:val="002D1748"/>
    <w:rsid w:val="002D1B7E"/>
    <w:rsid w:val="002D1D15"/>
    <w:rsid w:val="002D20B5"/>
    <w:rsid w:val="002D2867"/>
    <w:rsid w:val="002D2BB7"/>
    <w:rsid w:val="002D303F"/>
    <w:rsid w:val="002D329D"/>
    <w:rsid w:val="002D3BA5"/>
    <w:rsid w:val="002D3FA8"/>
    <w:rsid w:val="002D4389"/>
    <w:rsid w:val="002D45F9"/>
    <w:rsid w:val="002D4DF6"/>
    <w:rsid w:val="002D54B4"/>
    <w:rsid w:val="002D5FBA"/>
    <w:rsid w:val="002D6110"/>
    <w:rsid w:val="002D625F"/>
    <w:rsid w:val="002D6A67"/>
    <w:rsid w:val="002D6AE3"/>
    <w:rsid w:val="002D6D51"/>
    <w:rsid w:val="002D74E9"/>
    <w:rsid w:val="002E174C"/>
    <w:rsid w:val="002E1C5F"/>
    <w:rsid w:val="002E1DF6"/>
    <w:rsid w:val="002E22BF"/>
    <w:rsid w:val="002E2846"/>
    <w:rsid w:val="002E4485"/>
    <w:rsid w:val="002E4653"/>
    <w:rsid w:val="002E4747"/>
    <w:rsid w:val="002E5FB5"/>
    <w:rsid w:val="002E63E1"/>
    <w:rsid w:val="002E6A82"/>
    <w:rsid w:val="002E7171"/>
    <w:rsid w:val="002E7DE5"/>
    <w:rsid w:val="002F0ACB"/>
    <w:rsid w:val="002F0C42"/>
    <w:rsid w:val="002F10CC"/>
    <w:rsid w:val="002F17BA"/>
    <w:rsid w:val="002F2122"/>
    <w:rsid w:val="002F4CAC"/>
    <w:rsid w:val="002F780E"/>
    <w:rsid w:val="002F7869"/>
    <w:rsid w:val="00301002"/>
    <w:rsid w:val="00301567"/>
    <w:rsid w:val="00301BC0"/>
    <w:rsid w:val="00301C0B"/>
    <w:rsid w:val="0030249A"/>
    <w:rsid w:val="00302790"/>
    <w:rsid w:val="00302867"/>
    <w:rsid w:val="00302AAC"/>
    <w:rsid w:val="00303701"/>
    <w:rsid w:val="00305CE6"/>
    <w:rsid w:val="00305D12"/>
    <w:rsid w:val="00305F0E"/>
    <w:rsid w:val="00306CB9"/>
    <w:rsid w:val="00306CC5"/>
    <w:rsid w:val="00306FF0"/>
    <w:rsid w:val="0030736F"/>
    <w:rsid w:val="00310859"/>
    <w:rsid w:val="00311B17"/>
    <w:rsid w:val="00311CE4"/>
    <w:rsid w:val="0031269C"/>
    <w:rsid w:val="0031330A"/>
    <w:rsid w:val="00313B9B"/>
    <w:rsid w:val="00314782"/>
    <w:rsid w:val="003147DE"/>
    <w:rsid w:val="00314E46"/>
    <w:rsid w:val="003150AC"/>
    <w:rsid w:val="00315EBC"/>
    <w:rsid w:val="00316292"/>
    <w:rsid w:val="0032001A"/>
    <w:rsid w:val="0032036B"/>
    <w:rsid w:val="00320F1D"/>
    <w:rsid w:val="00320FB9"/>
    <w:rsid w:val="00321046"/>
    <w:rsid w:val="00321102"/>
    <w:rsid w:val="00321A8D"/>
    <w:rsid w:val="00322993"/>
    <w:rsid w:val="00323388"/>
    <w:rsid w:val="0032357B"/>
    <w:rsid w:val="00325B90"/>
    <w:rsid w:val="0032613F"/>
    <w:rsid w:val="003265B7"/>
    <w:rsid w:val="00326B2B"/>
    <w:rsid w:val="00326EF0"/>
    <w:rsid w:val="00330709"/>
    <w:rsid w:val="00331B9E"/>
    <w:rsid w:val="00332074"/>
    <w:rsid w:val="00332697"/>
    <w:rsid w:val="00333918"/>
    <w:rsid w:val="00334D1C"/>
    <w:rsid w:val="00335163"/>
    <w:rsid w:val="00335B62"/>
    <w:rsid w:val="003363A7"/>
    <w:rsid w:val="00340068"/>
    <w:rsid w:val="00340461"/>
    <w:rsid w:val="00340962"/>
    <w:rsid w:val="00342CEE"/>
    <w:rsid w:val="003434FB"/>
    <w:rsid w:val="0034358C"/>
    <w:rsid w:val="0034389B"/>
    <w:rsid w:val="00344EF4"/>
    <w:rsid w:val="0034522A"/>
    <w:rsid w:val="00346577"/>
    <w:rsid w:val="00346E89"/>
    <w:rsid w:val="00346FB5"/>
    <w:rsid w:val="00347D81"/>
    <w:rsid w:val="003500B7"/>
    <w:rsid w:val="00350324"/>
    <w:rsid w:val="00350594"/>
    <w:rsid w:val="003512B8"/>
    <w:rsid w:val="00354CDF"/>
    <w:rsid w:val="00356A02"/>
    <w:rsid w:val="00356BB9"/>
    <w:rsid w:val="00360EFA"/>
    <w:rsid w:val="00361530"/>
    <w:rsid w:val="00361616"/>
    <w:rsid w:val="00361706"/>
    <w:rsid w:val="003619DA"/>
    <w:rsid w:val="00362BC8"/>
    <w:rsid w:val="00362D75"/>
    <w:rsid w:val="003638A2"/>
    <w:rsid w:val="00363B3F"/>
    <w:rsid w:val="00363D28"/>
    <w:rsid w:val="003644EF"/>
    <w:rsid w:val="00364C85"/>
    <w:rsid w:val="00364CCE"/>
    <w:rsid w:val="003654F5"/>
    <w:rsid w:val="0036668E"/>
    <w:rsid w:val="0036700D"/>
    <w:rsid w:val="00367043"/>
    <w:rsid w:val="003671AF"/>
    <w:rsid w:val="003676CF"/>
    <w:rsid w:val="00367B07"/>
    <w:rsid w:val="00367ECD"/>
    <w:rsid w:val="00367F6E"/>
    <w:rsid w:val="0037032E"/>
    <w:rsid w:val="00370402"/>
    <w:rsid w:val="00371F5F"/>
    <w:rsid w:val="003729DE"/>
    <w:rsid w:val="00372FF1"/>
    <w:rsid w:val="0037387A"/>
    <w:rsid w:val="003742A9"/>
    <w:rsid w:val="00374977"/>
    <w:rsid w:val="00374FC0"/>
    <w:rsid w:val="00375104"/>
    <w:rsid w:val="00375E6D"/>
    <w:rsid w:val="003762A4"/>
    <w:rsid w:val="003762F0"/>
    <w:rsid w:val="003765D8"/>
    <w:rsid w:val="00376942"/>
    <w:rsid w:val="003811DA"/>
    <w:rsid w:val="00381A41"/>
    <w:rsid w:val="00382B63"/>
    <w:rsid w:val="00382CEF"/>
    <w:rsid w:val="0038314B"/>
    <w:rsid w:val="00383908"/>
    <w:rsid w:val="003839FB"/>
    <w:rsid w:val="00383D74"/>
    <w:rsid w:val="0038429D"/>
    <w:rsid w:val="00384408"/>
    <w:rsid w:val="00384567"/>
    <w:rsid w:val="00385C02"/>
    <w:rsid w:val="00385D98"/>
    <w:rsid w:val="00386285"/>
    <w:rsid w:val="003867FD"/>
    <w:rsid w:val="0038755A"/>
    <w:rsid w:val="0038788E"/>
    <w:rsid w:val="00387E67"/>
    <w:rsid w:val="00390149"/>
    <w:rsid w:val="00390793"/>
    <w:rsid w:val="00390B12"/>
    <w:rsid w:val="00391872"/>
    <w:rsid w:val="00391C9C"/>
    <w:rsid w:val="003924FB"/>
    <w:rsid w:val="00393BD3"/>
    <w:rsid w:val="00394D61"/>
    <w:rsid w:val="00396001"/>
    <w:rsid w:val="00396262"/>
    <w:rsid w:val="00396866"/>
    <w:rsid w:val="00396B66"/>
    <w:rsid w:val="00397D5A"/>
    <w:rsid w:val="003A0D12"/>
    <w:rsid w:val="003A145A"/>
    <w:rsid w:val="003A1725"/>
    <w:rsid w:val="003A177E"/>
    <w:rsid w:val="003A19AD"/>
    <w:rsid w:val="003A1DD5"/>
    <w:rsid w:val="003A280C"/>
    <w:rsid w:val="003A33A9"/>
    <w:rsid w:val="003A4779"/>
    <w:rsid w:val="003A529C"/>
    <w:rsid w:val="003A5342"/>
    <w:rsid w:val="003A5C0E"/>
    <w:rsid w:val="003A5F54"/>
    <w:rsid w:val="003A5F63"/>
    <w:rsid w:val="003A66B9"/>
    <w:rsid w:val="003A6B28"/>
    <w:rsid w:val="003A6CA2"/>
    <w:rsid w:val="003A7404"/>
    <w:rsid w:val="003A7D09"/>
    <w:rsid w:val="003B0859"/>
    <w:rsid w:val="003B0D4F"/>
    <w:rsid w:val="003B10F8"/>
    <w:rsid w:val="003B11D5"/>
    <w:rsid w:val="003B1292"/>
    <w:rsid w:val="003B1DE4"/>
    <w:rsid w:val="003B2B61"/>
    <w:rsid w:val="003B2D40"/>
    <w:rsid w:val="003B2E7E"/>
    <w:rsid w:val="003B30F4"/>
    <w:rsid w:val="003B32E1"/>
    <w:rsid w:val="003B3D30"/>
    <w:rsid w:val="003B4325"/>
    <w:rsid w:val="003B47DC"/>
    <w:rsid w:val="003B4D62"/>
    <w:rsid w:val="003B502C"/>
    <w:rsid w:val="003B5159"/>
    <w:rsid w:val="003B5877"/>
    <w:rsid w:val="003B5E46"/>
    <w:rsid w:val="003B641C"/>
    <w:rsid w:val="003B7089"/>
    <w:rsid w:val="003B7303"/>
    <w:rsid w:val="003B7B43"/>
    <w:rsid w:val="003B7ED7"/>
    <w:rsid w:val="003C0975"/>
    <w:rsid w:val="003C1096"/>
    <w:rsid w:val="003C15D3"/>
    <w:rsid w:val="003C269D"/>
    <w:rsid w:val="003C3672"/>
    <w:rsid w:val="003C3EE1"/>
    <w:rsid w:val="003C418A"/>
    <w:rsid w:val="003C4702"/>
    <w:rsid w:val="003C49BB"/>
    <w:rsid w:val="003C49D0"/>
    <w:rsid w:val="003C7574"/>
    <w:rsid w:val="003C7A20"/>
    <w:rsid w:val="003C7AF3"/>
    <w:rsid w:val="003D082E"/>
    <w:rsid w:val="003D12F8"/>
    <w:rsid w:val="003D1638"/>
    <w:rsid w:val="003D182C"/>
    <w:rsid w:val="003D190D"/>
    <w:rsid w:val="003D1E07"/>
    <w:rsid w:val="003D2699"/>
    <w:rsid w:val="003D339B"/>
    <w:rsid w:val="003D3514"/>
    <w:rsid w:val="003D3822"/>
    <w:rsid w:val="003D3A0F"/>
    <w:rsid w:val="003D3BD8"/>
    <w:rsid w:val="003D443B"/>
    <w:rsid w:val="003D4B24"/>
    <w:rsid w:val="003D4C1A"/>
    <w:rsid w:val="003D5315"/>
    <w:rsid w:val="003D62FA"/>
    <w:rsid w:val="003D6F9C"/>
    <w:rsid w:val="003D7D54"/>
    <w:rsid w:val="003E036C"/>
    <w:rsid w:val="003E04F4"/>
    <w:rsid w:val="003E20AD"/>
    <w:rsid w:val="003E257A"/>
    <w:rsid w:val="003E31E5"/>
    <w:rsid w:val="003E394F"/>
    <w:rsid w:val="003E3CEE"/>
    <w:rsid w:val="003E50D7"/>
    <w:rsid w:val="003E5ACE"/>
    <w:rsid w:val="003E61A3"/>
    <w:rsid w:val="003E66E0"/>
    <w:rsid w:val="003E6B67"/>
    <w:rsid w:val="003E717C"/>
    <w:rsid w:val="003E722D"/>
    <w:rsid w:val="003F1123"/>
    <w:rsid w:val="003F1221"/>
    <w:rsid w:val="003F1AB4"/>
    <w:rsid w:val="003F1B5D"/>
    <w:rsid w:val="003F1E69"/>
    <w:rsid w:val="003F21A7"/>
    <w:rsid w:val="003F2C8D"/>
    <w:rsid w:val="003F3040"/>
    <w:rsid w:val="003F324D"/>
    <w:rsid w:val="003F3870"/>
    <w:rsid w:val="003F4B79"/>
    <w:rsid w:val="003F4C2F"/>
    <w:rsid w:val="003F4E22"/>
    <w:rsid w:val="003F6FFB"/>
    <w:rsid w:val="0040053B"/>
    <w:rsid w:val="00401024"/>
    <w:rsid w:val="00401519"/>
    <w:rsid w:val="0040152B"/>
    <w:rsid w:val="00401A64"/>
    <w:rsid w:val="0040217C"/>
    <w:rsid w:val="0040271C"/>
    <w:rsid w:val="00402F1F"/>
    <w:rsid w:val="004039B7"/>
    <w:rsid w:val="0040412D"/>
    <w:rsid w:val="00404899"/>
    <w:rsid w:val="00405FC2"/>
    <w:rsid w:val="004064B4"/>
    <w:rsid w:val="004064C5"/>
    <w:rsid w:val="0040665A"/>
    <w:rsid w:val="00406F40"/>
    <w:rsid w:val="00407C5B"/>
    <w:rsid w:val="00407ECF"/>
    <w:rsid w:val="0041105E"/>
    <w:rsid w:val="004117FB"/>
    <w:rsid w:val="0041323F"/>
    <w:rsid w:val="00413772"/>
    <w:rsid w:val="004151D7"/>
    <w:rsid w:val="004152EB"/>
    <w:rsid w:val="00415460"/>
    <w:rsid w:val="004167A2"/>
    <w:rsid w:val="0041688F"/>
    <w:rsid w:val="00416D0F"/>
    <w:rsid w:val="004171B8"/>
    <w:rsid w:val="00417C95"/>
    <w:rsid w:val="00417F6B"/>
    <w:rsid w:val="00420085"/>
    <w:rsid w:val="00420566"/>
    <w:rsid w:val="004215FC"/>
    <w:rsid w:val="00421697"/>
    <w:rsid w:val="00423158"/>
    <w:rsid w:val="00424460"/>
    <w:rsid w:val="0042572E"/>
    <w:rsid w:val="00425889"/>
    <w:rsid w:val="00426912"/>
    <w:rsid w:val="00426950"/>
    <w:rsid w:val="00426F00"/>
    <w:rsid w:val="00430557"/>
    <w:rsid w:val="004309ED"/>
    <w:rsid w:val="00431029"/>
    <w:rsid w:val="0043111D"/>
    <w:rsid w:val="004313C5"/>
    <w:rsid w:val="004316B7"/>
    <w:rsid w:val="00431EDC"/>
    <w:rsid w:val="00432906"/>
    <w:rsid w:val="0043439A"/>
    <w:rsid w:val="00434694"/>
    <w:rsid w:val="004346FF"/>
    <w:rsid w:val="00434D22"/>
    <w:rsid w:val="004360CC"/>
    <w:rsid w:val="00436665"/>
    <w:rsid w:val="00436887"/>
    <w:rsid w:val="00436B57"/>
    <w:rsid w:val="00436E95"/>
    <w:rsid w:val="00437362"/>
    <w:rsid w:val="00437D4B"/>
    <w:rsid w:val="00440C69"/>
    <w:rsid w:val="004416E8"/>
    <w:rsid w:val="004422C4"/>
    <w:rsid w:val="00444A30"/>
    <w:rsid w:val="00445360"/>
    <w:rsid w:val="00445B6C"/>
    <w:rsid w:val="0044626D"/>
    <w:rsid w:val="00446350"/>
    <w:rsid w:val="004463C8"/>
    <w:rsid w:val="004470E5"/>
    <w:rsid w:val="0044720A"/>
    <w:rsid w:val="00447480"/>
    <w:rsid w:val="00447FF6"/>
    <w:rsid w:val="00450D05"/>
    <w:rsid w:val="00451336"/>
    <w:rsid w:val="004531DC"/>
    <w:rsid w:val="004536FB"/>
    <w:rsid w:val="00454980"/>
    <w:rsid w:val="00454A28"/>
    <w:rsid w:val="00455343"/>
    <w:rsid w:val="004554ED"/>
    <w:rsid w:val="00455D13"/>
    <w:rsid w:val="00456D35"/>
    <w:rsid w:val="004579AA"/>
    <w:rsid w:val="0046167F"/>
    <w:rsid w:val="0046168D"/>
    <w:rsid w:val="00461C63"/>
    <w:rsid w:val="00462945"/>
    <w:rsid w:val="004633C0"/>
    <w:rsid w:val="00463780"/>
    <w:rsid w:val="004644B1"/>
    <w:rsid w:val="0046663E"/>
    <w:rsid w:val="00466C35"/>
    <w:rsid w:val="00466DD2"/>
    <w:rsid w:val="00466EB2"/>
    <w:rsid w:val="00466EF0"/>
    <w:rsid w:val="00467C36"/>
    <w:rsid w:val="00467E77"/>
    <w:rsid w:val="00470BAF"/>
    <w:rsid w:val="00473590"/>
    <w:rsid w:val="0047380B"/>
    <w:rsid w:val="0047394A"/>
    <w:rsid w:val="00473D47"/>
    <w:rsid w:val="004746DC"/>
    <w:rsid w:val="0047476F"/>
    <w:rsid w:val="00476ADD"/>
    <w:rsid w:val="0047741F"/>
    <w:rsid w:val="00477483"/>
    <w:rsid w:val="00477558"/>
    <w:rsid w:val="004812A4"/>
    <w:rsid w:val="00481325"/>
    <w:rsid w:val="004824A0"/>
    <w:rsid w:val="0048345B"/>
    <w:rsid w:val="0048387E"/>
    <w:rsid w:val="0048430C"/>
    <w:rsid w:val="004851AC"/>
    <w:rsid w:val="00485899"/>
    <w:rsid w:val="00485FA5"/>
    <w:rsid w:val="00485FA8"/>
    <w:rsid w:val="00486F71"/>
    <w:rsid w:val="0048767C"/>
    <w:rsid w:val="00487C57"/>
    <w:rsid w:val="0049080B"/>
    <w:rsid w:val="0049143F"/>
    <w:rsid w:val="0049223B"/>
    <w:rsid w:val="004923CF"/>
    <w:rsid w:val="00492419"/>
    <w:rsid w:val="00492BF9"/>
    <w:rsid w:val="00492F9F"/>
    <w:rsid w:val="004932AC"/>
    <w:rsid w:val="0049497D"/>
    <w:rsid w:val="00494EE2"/>
    <w:rsid w:val="0049609C"/>
    <w:rsid w:val="00496346"/>
    <w:rsid w:val="0049642E"/>
    <w:rsid w:val="00496837"/>
    <w:rsid w:val="00496F6A"/>
    <w:rsid w:val="004977AA"/>
    <w:rsid w:val="00497824"/>
    <w:rsid w:val="004979ED"/>
    <w:rsid w:val="00497C25"/>
    <w:rsid w:val="00497DFE"/>
    <w:rsid w:val="004A0A2B"/>
    <w:rsid w:val="004A12B2"/>
    <w:rsid w:val="004A14B4"/>
    <w:rsid w:val="004A1C1F"/>
    <w:rsid w:val="004A2F69"/>
    <w:rsid w:val="004A332F"/>
    <w:rsid w:val="004A52CA"/>
    <w:rsid w:val="004A5464"/>
    <w:rsid w:val="004A578D"/>
    <w:rsid w:val="004A7869"/>
    <w:rsid w:val="004B0C3A"/>
    <w:rsid w:val="004B1077"/>
    <w:rsid w:val="004B1A6D"/>
    <w:rsid w:val="004B1B1F"/>
    <w:rsid w:val="004B2588"/>
    <w:rsid w:val="004B2F03"/>
    <w:rsid w:val="004B32D3"/>
    <w:rsid w:val="004B4E85"/>
    <w:rsid w:val="004B504E"/>
    <w:rsid w:val="004B5786"/>
    <w:rsid w:val="004B5C0D"/>
    <w:rsid w:val="004B5DA9"/>
    <w:rsid w:val="004B651E"/>
    <w:rsid w:val="004B653F"/>
    <w:rsid w:val="004B7471"/>
    <w:rsid w:val="004B7583"/>
    <w:rsid w:val="004C06CC"/>
    <w:rsid w:val="004C0807"/>
    <w:rsid w:val="004C08F4"/>
    <w:rsid w:val="004C14FE"/>
    <w:rsid w:val="004C1ACF"/>
    <w:rsid w:val="004C2B0D"/>
    <w:rsid w:val="004C33C8"/>
    <w:rsid w:val="004C3E94"/>
    <w:rsid w:val="004C4675"/>
    <w:rsid w:val="004C4837"/>
    <w:rsid w:val="004C4A0E"/>
    <w:rsid w:val="004C4C91"/>
    <w:rsid w:val="004C504D"/>
    <w:rsid w:val="004C5F64"/>
    <w:rsid w:val="004C683B"/>
    <w:rsid w:val="004D1566"/>
    <w:rsid w:val="004D2264"/>
    <w:rsid w:val="004D29BA"/>
    <w:rsid w:val="004D2BF5"/>
    <w:rsid w:val="004D337F"/>
    <w:rsid w:val="004D36A6"/>
    <w:rsid w:val="004D3EAD"/>
    <w:rsid w:val="004D42C2"/>
    <w:rsid w:val="004D52E8"/>
    <w:rsid w:val="004D536B"/>
    <w:rsid w:val="004D5539"/>
    <w:rsid w:val="004D56A8"/>
    <w:rsid w:val="004D5A90"/>
    <w:rsid w:val="004D6D7A"/>
    <w:rsid w:val="004D6E63"/>
    <w:rsid w:val="004D7754"/>
    <w:rsid w:val="004E05DD"/>
    <w:rsid w:val="004E0CE9"/>
    <w:rsid w:val="004E1CBE"/>
    <w:rsid w:val="004E206B"/>
    <w:rsid w:val="004E2797"/>
    <w:rsid w:val="004E3E96"/>
    <w:rsid w:val="004E48BE"/>
    <w:rsid w:val="004E4B33"/>
    <w:rsid w:val="004E4DC2"/>
    <w:rsid w:val="004E6E23"/>
    <w:rsid w:val="004E70E2"/>
    <w:rsid w:val="004E7466"/>
    <w:rsid w:val="004F0352"/>
    <w:rsid w:val="004F0364"/>
    <w:rsid w:val="004F173C"/>
    <w:rsid w:val="004F22A1"/>
    <w:rsid w:val="004F3F57"/>
    <w:rsid w:val="004F479C"/>
    <w:rsid w:val="004F4A36"/>
    <w:rsid w:val="004F54B7"/>
    <w:rsid w:val="004F5EC3"/>
    <w:rsid w:val="004F635E"/>
    <w:rsid w:val="004F6682"/>
    <w:rsid w:val="004F7552"/>
    <w:rsid w:val="004F7B17"/>
    <w:rsid w:val="00500102"/>
    <w:rsid w:val="0050029A"/>
    <w:rsid w:val="005008CD"/>
    <w:rsid w:val="00501841"/>
    <w:rsid w:val="00501A57"/>
    <w:rsid w:val="00502225"/>
    <w:rsid w:val="0050306B"/>
    <w:rsid w:val="005051B8"/>
    <w:rsid w:val="005061AA"/>
    <w:rsid w:val="00506846"/>
    <w:rsid w:val="00506A0B"/>
    <w:rsid w:val="00506FA9"/>
    <w:rsid w:val="00507947"/>
    <w:rsid w:val="00507C24"/>
    <w:rsid w:val="00507DBD"/>
    <w:rsid w:val="005107C0"/>
    <w:rsid w:val="005107F4"/>
    <w:rsid w:val="005109E2"/>
    <w:rsid w:val="00510E07"/>
    <w:rsid w:val="005128F1"/>
    <w:rsid w:val="00512E0D"/>
    <w:rsid w:val="00512F32"/>
    <w:rsid w:val="005142F0"/>
    <w:rsid w:val="0051483E"/>
    <w:rsid w:val="0051542D"/>
    <w:rsid w:val="0051573F"/>
    <w:rsid w:val="00517088"/>
    <w:rsid w:val="00517E79"/>
    <w:rsid w:val="00517FAB"/>
    <w:rsid w:val="0052037C"/>
    <w:rsid w:val="005204F4"/>
    <w:rsid w:val="00520BE2"/>
    <w:rsid w:val="00520C49"/>
    <w:rsid w:val="00520D0B"/>
    <w:rsid w:val="00521714"/>
    <w:rsid w:val="00523C55"/>
    <w:rsid w:val="00523FE3"/>
    <w:rsid w:val="00524D49"/>
    <w:rsid w:val="00525192"/>
    <w:rsid w:val="00525766"/>
    <w:rsid w:val="005257A2"/>
    <w:rsid w:val="00525896"/>
    <w:rsid w:val="00526CF7"/>
    <w:rsid w:val="005272D3"/>
    <w:rsid w:val="00527B84"/>
    <w:rsid w:val="00530488"/>
    <w:rsid w:val="005315CE"/>
    <w:rsid w:val="0053171F"/>
    <w:rsid w:val="00531EE2"/>
    <w:rsid w:val="0053220D"/>
    <w:rsid w:val="005328AF"/>
    <w:rsid w:val="005332D7"/>
    <w:rsid w:val="00533584"/>
    <w:rsid w:val="005336F6"/>
    <w:rsid w:val="0053420E"/>
    <w:rsid w:val="0053753C"/>
    <w:rsid w:val="00537F51"/>
    <w:rsid w:val="0054019E"/>
    <w:rsid w:val="00540557"/>
    <w:rsid w:val="00541780"/>
    <w:rsid w:val="00541BD6"/>
    <w:rsid w:val="005420D4"/>
    <w:rsid w:val="00543435"/>
    <w:rsid w:val="00543EF4"/>
    <w:rsid w:val="00544155"/>
    <w:rsid w:val="0054422C"/>
    <w:rsid w:val="00544AC0"/>
    <w:rsid w:val="00544B5F"/>
    <w:rsid w:val="0054500F"/>
    <w:rsid w:val="0054609A"/>
    <w:rsid w:val="00546324"/>
    <w:rsid w:val="00546581"/>
    <w:rsid w:val="0054727A"/>
    <w:rsid w:val="00547748"/>
    <w:rsid w:val="005501A2"/>
    <w:rsid w:val="005504AA"/>
    <w:rsid w:val="005516AC"/>
    <w:rsid w:val="005516D9"/>
    <w:rsid w:val="00551FF8"/>
    <w:rsid w:val="00552DFB"/>
    <w:rsid w:val="00552E8F"/>
    <w:rsid w:val="00553599"/>
    <w:rsid w:val="00554206"/>
    <w:rsid w:val="00554FE5"/>
    <w:rsid w:val="0055512A"/>
    <w:rsid w:val="00555329"/>
    <w:rsid w:val="005561BE"/>
    <w:rsid w:val="005564E3"/>
    <w:rsid w:val="005602E1"/>
    <w:rsid w:val="00560473"/>
    <w:rsid w:val="00560768"/>
    <w:rsid w:val="00560891"/>
    <w:rsid w:val="005615DD"/>
    <w:rsid w:val="00562344"/>
    <w:rsid w:val="00562612"/>
    <w:rsid w:val="0056304E"/>
    <w:rsid w:val="00563695"/>
    <w:rsid w:val="00565D4E"/>
    <w:rsid w:val="0056663E"/>
    <w:rsid w:val="00566C39"/>
    <w:rsid w:val="00566FF6"/>
    <w:rsid w:val="00567579"/>
    <w:rsid w:val="00570690"/>
    <w:rsid w:val="00570854"/>
    <w:rsid w:val="0057088D"/>
    <w:rsid w:val="00571BAA"/>
    <w:rsid w:val="005733FF"/>
    <w:rsid w:val="00573F7A"/>
    <w:rsid w:val="00574B2C"/>
    <w:rsid w:val="005756FC"/>
    <w:rsid w:val="00576055"/>
    <w:rsid w:val="00576CDB"/>
    <w:rsid w:val="005770AB"/>
    <w:rsid w:val="00577C6F"/>
    <w:rsid w:val="00580261"/>
    <w:rsid w:val="005806C0"/>
    <w:rsid w:val="00580D11"/>
    <w:rsid w:val="00581622"/>
    <w:rsid w:val="005818DC"/>
    <w:rsid w:val="00581B33"/>
    <w:rsid w:val="00581E44"/>
    <w:rsid w:val="00583B9F"/>
    <w:rsid w:val="00583CB9"/>
    <w:rsid w:val="0058420E"/>
    <w:rsid w:val="005843E3"/>
    <w:rsid w:val="00584508"/>
    <w:rsid w:val="00584554"/>
    <w:rsid w:val="00584BCC"/>
    <w:rsid w:val="00584E15"/>
    <w:rsid w:val="00585151"/>
    <w:rsid w:val="00585F2F"/>
    <w:rsid w:val="00586D07"/>
    <w:rsid w:val="0058723F"/>
    <w:rsid w:val="00590082"/>
    <w:rsid w:val="0059101C"/>
    <w:rsid w:val="0059107F"/>
    <w:rsid w:val="00591546"/>
    <w:rsid w:val="00591F64"/>
    <w:rsid w:val="00592022"/>
    <w:rsid w:val="005922BC"/>
    <w:rsid w:val="00593647"/>
    <w:rsid w:val="00593DEB"/>
    <w:rsid w:val="005968A7"/>
    <w:rsid w:val="00596964"/>
    <w:rsid w:val="00596A46"/>
    <w:rsid w:val="00597749"/>
    <w:rsid w:val="005978FB"/>
    <w:rsid w:val="005A1824"/>
    <w:rsid w:val="005A2661"/>
    <w:rsid w:val="005A2963"/>
    <w:rsid w:val="005A2C93"/>
    <w:rsid w:val="005A3001"/>
    <w:rsid w:val="005A3161"/>
    <w:rsid w:val="005A41A0"/>
    <w:rsid w:val="005A4CA1"/>
    <w:rsid w:val="005A62FD"/>
    <w:rsid w:val="005A735C"/>
    <w:rsid w:val="005A7C29"/>
    <w:rsid w:val="005B07C0"/>
    <w:rsid w:val="005B07C8"/>
    <w:rsid w:val="005B1765"/>
    <w:rsid w:val="005B1A76"/>
    <w:rsid w:val="005B1E7C"/>
    <w:rsid w:val="005B2459"/>
    <w:rsid w:val="005B3021"/>
    <w:rsid w:val="005B3879"/>
    <w:rsid w:val="005B42B5"/>
    <w:rsid w:val="005B603E"/>
    <w:rsid w:val="005B6943"/>
    <w:rsid w:val="005B6E36"/>
    <w:rsid w:val="005B70FF"/>
    <w:rsid w:val="005B7A2A"/>
    <w:rsid w:val="005B7B4E"/>
    <w:rsid w:val="005B7C01"/>
    <w:rsid w:val="005C12F2"/>
    <w:rsid w:val="005C1B37"/>
    <w:rsid w:val="005C32EA"/>
    <w:rsid w:val="005C369B"/>
    <w:rsid w:val="005C394B"/>
    <w:rsid w:val="005C39ED"/>
    <w:rsid w:val="005C3B1D"/>
    <w:rsid w:val="005C5616"/>
    <w:rsid w:val="005C7CCF"/>
    <w:rsid w:val="005D03D9"/>
    <w:rsid w:val="005D0485"/>
    <w:rsid w:val="005D083C"/>
    <w:rsid w:val="005D08DA"/>
    <w:rsid w:val="005D22B8"/>
    <w:rsid w:val="005D2318"/>
    <w:rsid w:val="005D26CE"/>
    <w:rsid w:val="005D2B61"/>
    <w:rsid w:val="005D331B"/>
    <w:rsid w:val="005D4362"/>
    <w:rsid w:val="005D5483"/>
    <w:rsid w:val="005D5793"/>
    <w:rsid w:val="005D5B5A"/>
    <w:rsid w:val="005D5D54"/>
    <w:rsid w:val="005D60AB"/>
    <w:rsid w:val="005D6958"/>
    <w:rsid w:val="005D6A6A"/>
    <w:rsid w:val="005D6AED"/>
    <w:rsid w:val="005D71F5"/>
    <w:rsid w:val="005D7C23"/>
    <w:rsid w:val="005D7C98"/>
    <w:rsid w:val="005E003C"/>
    <w:rsid w:val="005E3685"/>
    <w:rsid w:val="005E44E6"/>
    <w:rsid w:val="005E570A"/>
    <w:rsid w:val="005E5C92"/>
    <w:rsid w:val="005E62F5"/>
    <w:rsid w:val="005E6B33"/>
    <w:rsid w:val="005E71C0"/>
    <w:rsid w:val="005E76C8"/>
    <w:rsid w:val="005F186A"/>
    <w:rsid w:val="005F1DAC"/>
    <w:rsid w:val="005F2DC2"/>
    <w:rsid w:val="005F4F81"/>
    <w:rsid w:val="005F708A"/>
    <w:rsid w:val="005F7B42"/>
    <w:rsid w:val="005F7F33"/>
    <w:rsid w:val="00600373"/>
    <w:rsid w:val="00600EC8"/>
    <w:rsid w:val="00601705"/>
    <w:rsid w:val="00601AA3"/>
    <w:rsid w:val="006038E1"/>
    <w:rsid w:val="00603B20"/>
    <w:rsid w:val="00603B2F"/>
    <w:rsid w:val="006041DB"/>
    <w:rsid w:val="006053E0"/>
    <w:rsid w:val="0060643D"/>
    <w:rsid w:val="006065C1"/>
    <w:rsid w:val="00606AAC"/>
    <w:rsid w:val="00606C10"/>
    <w:rsid w:val="00607988"/>
    <w:rsid w:val="00610DCC"/>
    <w:rsid w:val="006119F5"/>
    <w:rsid w:val="0061263B"/>
    <w:rsid w:val="006126D4"/>
    <w:rsid w:val="0061356F"/>
    <w:rsid w:val="0061399C"/>
    <w:rsid w:val="0061437C"/>
    <w:rsid w:val="006145E6"/>
    <w:rsid w:val="00614899"/>
    <w:rsid w:val="00614950"/>
    <w:rsid w:val="006152F8"/>
    <w:rsid w:val="00617ABA"/>
    <w:rsid w:val="00617F04"/>
    <w:rsid w:val="006213FE"/>
    <w:rsid w:val="00621925"/>
    <w:rsid w:val="00621E85"/>
    <w:rsid w:val="00621FF6"/>
    <w:rsid w:val="0062267D"/>
    <w:rsid w:val="006243A2"/>
    <w:rsid w:val="0062453B"/>
    <w:rsid w:val="00624C9C"/>
    <w:rsid w:val="00624EC1"/>
    <w:rsid w:val="006256A2"/>
    <w:rsid w:val="00626684"/>
    <w:rsid w:val="0062668A"/>
    <w:rsid w:val="006273A7"/>
    <w:rsid w:val="0063012D"/>
    <w:rsid w:val="0063060E"/>
    <w:rsid w:val="00630972"/>
    <w:rsid w:val="00630BD8"/>
    <w:rsid w:val="0063134E"/>
    <w:rsid w:val="006313B4"/>
    <w:rsid w:val="006315A8"/>
    <w:rsid w:val="00631751"/>
    <w:rsid w:val="00631D61"/>
    <w:rsid w:val="006321BC"/>
    <w:rsid w:val="00632D78"/>
    <w:rsid w:val="0063329A"/>
    <w:rsid w:val="00633D7F"/>
    <w:rsid w:val="00634D71"/>
    <w:rsid w:val="00635C31"/>
    <w:rsid w:val="006362F9"/>
    <w:rsid w:val="006363B1"/>
    <w:rsid w:val="006368FE"/>
    <w:rsid w:val="00636F55"/>
    <w:rsid w:val="00640931"/>
    <w:rsid w:val="00640B9D"/>
    <w:rsid w:val="006418BA"/>
    <w:rsid w:val="00641C52"/>
    <w:rsid w:val="00643F0A"/>
    <w:rsid w:val="0064708F"/>
    <w:rsid w:val="00647748"/>
    <w:rsid w:val="00650C7A"/>
    <w:rsid w:val="00650F01"/>
    <w:rsid w:val="00651270"/>
    <w:rsid w:val="00652750"/>
    <w:rsid w:val="00653711"/>
    <w:rsid w:val="00653ADE"/>
    <w:rsid w:val="0065444A"/>
    <w:rsid w:val="0065451A"/>
    <w:rsid w:val="00654749"/>
    <w:rsid w:val="00657591"/>
    <w:rsid w:val="006578E9"/>
    <w:rsid w:val="006579B4"/>
    <w:rsid w:val="006605F5"/>
    <w:rsid w:val="00660E09"/>
    <w:rsid w:val="00660FFC"/>
    <w:rsid w:val="00661AD4"/>
    <w:rsid w:val="00662BD1"/>
    <w:rsid w:val="0066359F"/>
    <w:rsid w:val="006638A0"/>
    <w:rsid w:val="006638D4"/>
    <w:rsid w:val="006639D8"/>
    <w:rsid w:val="00667570"/>
    <w:rsid w:val="00667ACE"/>
    <w:rsid w:val="006704C4"/>
    <w:rsid w:val="00670C85"/>
    <w:rsid w:val="0067110A"/>
    <w:rsid w:val="00671211"/>
    <w:rsid w:val="00671914"/>
    <w:rsid w:val="00671E65"/>
    <w:rsid w:val="0067538C"/>
    <w:rsid w:val="006761EC"/>
    <w:rsid w:val="0068080A"/>
    <w:rsid w:val="00680DD8"/>
    <w:rsid w:val="0068162C"/>
    <w:rsid w:val="006819F4"/>
    <w:rsid w:val="00685B73"/>
    <w:rsid w:val="00686140"/>
    <w:rsid w:val="0068729E"/>
    <w:rsid w:val="0069027F"/>
    <w:rsid w:val="00690456"/>
    <w:rsid w:val="00690B5C"/>
    <w:rsid w:val="006915FC"/>
    <w:rsid w:val="00691797"/>
    <w:rsid w:val="00692A12"/>
    <w:rsid w:val="00692B7E"/>
    <w:rsid w:val="006940E3"/>
    <w:rsid w:val="00695B13"/>
    <w:rsid w:val="006961EB"/>
    <w:rsid w:val="0069715B"/>
    <w:rsid w:val="006972DB"/>
    <w:rsid w:val="00697CBC"/>
    <w:rsid w:val="006A13E4"/>
    <w:rsid w:val="006A1468"/>
    <w:rsid w:val="006A1681"/>
    <w:rsid w:val="006A1941"/>
    <w:rsid w:val="006A1EC3"/>
    <w:rsid w:val="006A2120"/>
    <w:rsid w:val="006A2478"/>
    <w:rsid w:val="006A2F14"/>
    <w:rsid w:val="006A33B6"/>
    <w:rsid w:val="006A42B5"/>
    <w:rsid w:val="006A541B"/>
    <w:rsid w:val="006A5D28"/>
    <w:rsid w:val="006A7E0F"/>
    <w:rsid w:val="006A7F11"/>
    <w:rsid w:val="006B1009"/>
    <w:rsid w:val="006B16D2"/>
    <w:rsid w:val="006B2AF2"/>
    <w:rsid w:val="006B327D"/>
    <w:rsid w:val="006B3EA7"/>
    <w:rsid w:val="006B5A8C"/>
    <w:rsid w:val="006B6B48"/>
    <w:rsid w:val="006B797D"/>
    <w:rsid w:val="006B7B54"/>
    <w:rsid w:val="006B7F3B"/>
    <w:rsid w:val="006C0DD0"/>
    <w:rsid w:val="006C11B4"/>
    <w:rsid w:val="006C1966"/>
    <w:rsid w:val="006C205D"/>
    <w:rsid w:val="006C231F"/>
    <w:rsid w:val="006C23EF"/>
    <w:rsid w:val="006C3729"/>
    <w:rsid w:val="006C3808"/>
    <w:rsid w:val="006C4040"/>
    <w:rsid w:val="006C4162"/>
    <w:rsid w:val="006C427B"/>
    <w:rsid w:val="006C4A3D"/>
    <w:rsid w:val="006C5344"/>
    <w:rsid w:val="006C5355"/>
    <w:rsid w:val="006C6D95"/>
    <w:rsid w:val="006C75AF"/>
    <w:rsid w:val="006C7A34"/>
    <w:rsid w:val="006D2641"/>
    <w:rsid w:val="006D27E0"/>
    <w:rsid w:val="006D2D98"/>
    <w:rsid w:val="006D3E27"/>
    <w:rsid w:val="006D3EE7"/>
    <w:rsid w:val="006D5620"/>
    <w:rsid w:val="006D5922"/>
    <w:rsid w:val="006D5DCE"/>
    <w:rsid w:val="006D61EC"/>
    <w:rsid w:val="006D62E5"/>
    <w:rsid w:val="006D6C95"/>
    <w:rsid w:val="006D76B2"/>
    <w:rsid w:val="006D7722"/>
    <w:rsid w:val="006D7E8E"/>
    <w:rsid w:val="006E0A60"/>
    <w:rsid w:val="006E15CB"/>
    <w:rsid w:val="006E190C"/>
    <w:rsid w:val="006E2395"/>
    <w:rsid w:val="006E284A"/>
    <w:rsid w:val="006E34D8"/>
    <w:rsid w:val="006E3588"/>
    <w:rsid w:val="006E456F"/>
    <w:rsid w:val="006E4BF1"/>
    <w:rsid w:val="006E4C88"/>
    <w:rsid w:val="006E4D1B"/>
    <w:rsid w:val="006E55CF"/>
    <w:rsid w:val="006E5F8D"/>
    <w:rsid w:val="006E66D6"/>
    <w:rsid w:val="006E759F"/>
    <w:rsid w:val="006E7FEA"/>
    <w:rsid w:val="006F00F1"/>
    <w:rsid w:val="006F07DA"/>
    <w:rsid w:val="006F0BA7"/>
    <w:rsid w:val="006F1319"/>
    <w:rsid w:val="006F1721"/>
    <w:rsid w:val="006F1E13"/>
    <w:rsid w:val="006F26B0"/>
    <w:rsid w:val="006F2D05"/>
    <w:rsid w:val="006F2D4D"/>
    <w:rsid w:val="006F3B3E"/>
    <w:rsid w:val="006F46E5"/>
    <w:rsid w:val="006F524E"/>
    <w:rsid w:val="006F5C2A"/>
    <w:rsid w:val="006F61A8"/>
    <w:rsid w:val="006F62F9"/>
    <w:rsid w:val="006F72CE"/>
    <w:rsid w:val="006F7A83"/>
    <w:rsid w:val="0070044B"/>
    <w:rsid w:val="007004F0"/>
    <w:rsid w:val="00700B76"/>
    <w:rsid w:val="00701566"/>
    <w:rsid w:val="007024FB"/>
    <w:rsid w:val="007028AD"/>
    <w:rsid w:val="00702E74"/>
    <w:rsid w:val="00702F2F"/>
    <w:rsid w:val="00703087"/>
    <w:rsid w:val="0070341C"/>
    <w:rsid w:val="0070353C"/>
    <w:rsid w:val="0070390F"/>
    <w:rsid w:val="00704A16"/>
    <w:rsid w:val="007052EB"/>
    <w:rsid w:val="00705AD9"/>
    <w:rsid w:val="00705E27"/>
    <w:rsid w:val="00706157"/>
    <w:rsid w:val="007073CC"/>
    <w:rsid w:val="00707BCC"/>
    <w:rsid w:val="00707DA7"/>
    <w:rsid w:val="0071064B"/>
    <w:rsid w:val="00711A7D"/>
    <w:rsid w:val="0071288D"/>
    <w:rsid w:val="007135A0"/>
    <w:rsid w:val="007135FE"/>
    <w:rsid w:val="00713B4E"/>
    <w:rsid w:val="00714C5D"/>
    <w:rsid w:val="0071524F"/>
    <w:rsid w:val="00715E1F"/>
    <w:rsid w:val="0071642F"/>
    <w:rsid w:val="00716B97"/>
    <w:rsid w:val="00716F61"/>
    <w:rsid w:val="007175F5"/>
    <w:rsid w:val="00717EE4"/>
    <w:rsid w:val="007206A2"/>
    <w:rsid w:val="0072095C"/>
    <w:rsid w:val="0072138B"/>
    <w:rsid w:val="007224EF"/>
    <w:rsid w:val="00723002"/>
    <w:rsid w:val="0072379F"/>
    <w:rsid w:val="00723957"/>
    <w:rsid w:val="007239A8"/>
    <w:rsid w:val="00724177"/>
    <w:rsid w:val="007243B8"/>
    <w:rsid w:val="00724EFF"/>
    <w:rsid w:val="007250EA"/>
    <w:rsid w:val="0072538C"/>
    <w:rsid w:val="007261AB"/>
    <w:rsid w:val="0072623C"/>
    <w:rsid w:val="0072633C"/>
    <w:rsid w:val="007269C2"/>
    <w:rsid w:val="00726AD2"/>
    <w:rsid w:val="00726CBB"/>
    <w:rsid w:val="007307F4"/>
    <w:rsid w:val="00730F66"/>
    <w:rsid w:val="007315AD"/>
    <w:rsid w:val="00732137"/>
    <w:rsid w:val="007322F9"/>
    <w:rsid w:val="00732FA5"/>
    <w:rsid w:val="007331D0"/>
    <w:rsid w:val="00733E08"/>
    <w:rsid w:val="00734E06"/>
    <w:rsid w:val="007355D6"/>
    <w:rsid w:val="00735B65"/>
    <w:rsid w:val="00735DFC"/>
    <w:rsid w:val="0073636F"/>
    <w:rsid w:val="00740392"/>
    <w:rsid w:val="007418F4"/>
    <w:rsid w:val="00741AD6"/>
    <w:rsid w:val="00741E79"/>
    <w:rsid w:val="0074344D"/>
    <w:rsid w:val="00743609"/>
    <w:rsid w:val="00745F8E"/>
    <w:rsid w:val="007462A5"/>
    <w:rsid w:val="00746DD1"/>
    <w:rsid w:val="0074776B"/>
    <w:rsid w:val="007503C5"/>
    <w:rsid w:val="0075064B"/>
    <w:rsid w:val="007514D3"/>
    <w:rsid w:val="00752077"/>
    <w:rsid w:val="0075284B"/>
    <w:rsid w:val="00752934"/>
    <w:rsid w:val="00752BF1"/>
    <w:rsid w:val="00753136"/>
    <w:rsid w:val="00753373"/>
    <w:rsid w:val="007535B1"/>
    <w:rsid w:val="00754C45"/>
    <w:rsid w:val="00755EE5"/>
    <w:rsid w:val="007565C8"/>
    <w:rsid w:val="00756AB1"/>
    <w:rsid w:val="00760077"/>
    <w:rsid w:val="0076020F"/>
    <w:rsid w:val="0076055A"/>
    <w:rsid w:val="007608DF"/>
    <w:rsid w:val="00760DC2"/>
    <w:rsid w:val="007610CE"/>
    <w:rsid w:val="00761EE5"/>
    <w:rsid w:val="00762B62"/>
    <w:rsid w:val="00764EE9"/>
    <w:rsid w:val="00765229"/>
    <w:rsid w:val="00765B8A"/>
    <w:rsid w:val="00766139"/>
    <w:rsid w:val="007663D2"/>
    <w:rsid w:val="00767C12"/>
    <w:rsid w:val="00770261"/>
    <w:rsid w:val="00770D2E"/>
    <w:rsid w:val="007717FE"/>
    <w:rsid w:val="00772A28"/>
    <w:rsid w:val="00774864"/>
    <w:rsid w:val="00774CB6"/>
    <w:rsid w:val="00774CD5"/>
    <w:rsid w:val="00775076"/>
    <w:rsid w:val="0077532D"/>
    <w:rsid w:val="00776FDF"/>
    <w:rsid w:val="00777AE5"/>
    <w:rsid w:val="00777F46"/>
    <w:rsid w:val="00781512"/>
    <w:rsid w:val="0078179E"/>
    <w:rsid w:val="00781D07"/>
    <w:rsid w:val="00782178"/>
    <w:rsid w:val="00782231"/>
    <w:rsid w:val="00782CE3"/>
    <w:rsid w:val="00783047"/>
    <w:rsid w:val="007831A3"/>
    <w:rsid w:val="00785F0A"/>
    <w:rsid w:val="00785FFD"/>
    <w:rsid w:val="00786209"/>
    <w:rsid w:val="00786ACD"/>
    <w:rsid w:val="00787291"/>
    <w:rsid w:val="007872E1"/>
    <w:rsid w:val="007873A8"/>
    <w:rsid w:val="00787812"/>
    <w:rsid w:val="00787882"/>
    <w:rsid w:val="007878FB"/>
    <w:rsid w:val="00787B7C"/>
    <w:rsid w:val="00790917"/>
    <w:rsid w:val="00790BC6"/>
    <w:rsid w:val="00790F3B"/>
    <w:rsid w:val="00791DE5"/>
    <w:rsid w:val="00792E11"/>
    <w:rsid w:val="0079319C"/>
    <w:rsid w:val="0079398C"/>
    <w:rsid w:val="00793FF3"/>
    <w:rsid w:val="00796A58"/>
    <w:rsid w:val="00797B8D"/>
    <w:rsid w:val="00797E8C"/>
    <w:rsid w:val="007A0C2A"/>
    <w:rsid w:val="007A189A"/>
    <w:rsid w:val="007A2DC3"/>
    <w:rsid w:val="007A3106"/>
    <w:rsid w:val="007A3151"/>
    <w:rsid w:val="007A43F4"/>
    <w:rsid w:val="007A48BC"/>
    <w:rsid w:val="007A4BD6"/>
    <w:rsid w:val="007A4D64"/>
    <w:rsid w:val="007A5090"/>
    <w:rsid w:val="007A538B"/>
    <w:rsid w:val="007A69CD"/>
    <w:rsid w:val="007A6D88"/>
    <w:rsid w:val="007A783F"/>
    <w:rsid w:val="007B074F"/>
    <w:rsid w:val="007B0793"/>
    <w:rsid w:val="007B19CB"/>
    <w:rsid w:val="007B209D"/>
    <w:rsid w:val="007B2125"/>
    <w:rsid w:val="007B3618"/>
    <w:rsid w:val="007B45AF"/>
    <w:rsid w:val="007B49F5"/>
    <w:rsid w:val="007B5DD9"/>
    <w:rsid w:val="007B6FE2"/>
    <w:rsid w:val="007B7DDD"/>
    <w:rsid w:val="007C00A5"/>
    <w:rsid w:val="007C01DE"/>
    <w:rsid w:val="007C0A3D"/>
    <w:rsid w:val="007C0C5C"/>
    <w:rsid w:val="007C1074"/>
    <w:rsid w:val="007C1B78"/>
    <w:rsid w:val="007C2308"/>
    <w:rsid w:val="007C234A"/>
    <w:rsid w:val="007C3583"/>
    <w:rsid w:val="007C3AA0"/>
    <w:rsid w:val="007C44A7"/>
    <w:rsid w:val="007C4CC1"/>
    <w:rsid w:val="007C5821"/>
    <w:rsid w:val="007C58EF"/>
    <w:rsid w:val="007C5A00"/>
    <w:rsid w:val="007C5E0E"/>
    <w:rsid w:val="007C5F3F"/>
    <w:rsid w:val="007C6409"/>
    <w:rsid w:val="007D0DB6"/>
    <w:rsid w:val="007D22ED"/>
    <w:rsid w:val="007D28FD"/>
    <w:rsid w:val="007D2BB8"/>
    <w:rsid w:val="007D375F"/>
    <w:rsid w:val="007D3B49"/>
    <w:rsid w:val="007D3F82"/>
    <w:rsid w:val="007E0133"/>
    <w:rsid w:val="007E0485"/>
    <w:rsid w:val="007E0A15"/>
    <w:rsid w:val="007E0EB5"/>
    <w:rsid w:val="007E3C5A"/>
    <w:rsid w:val="007E456D"/>
    <w:rsid w:val="007E4855"/>
    <w:rsid w:val="007E4D01"/>
    <w:rsid w:val="007E5436"/>
    <w:rsid w:val="007E5AAB"/>
    <w:rsid w:val="007E6230"/>
    <w:rsid w:val="007E6514"/>
    <w:rsid w:val="007E7A0B"/>
    <w:rsid w:val="007E7F0A"/>
    <w:rsid w:val="007F1482"/>
    <w:rsid w:val="007F16B9"/>
    <w:rsid w:val="007F2574"/>
    <w:rsid w:val="007F258D"/>
    <w:rsid w:val="007F2BC7"/>
    <w:rsid w:val="007F37D7"/>
    <w:rsid w:val="007F3E98"/>
    <w:rsid w:val="007F53E3"/>
    <w:rsid w:val="007F5B04"/>
    <w:rsid w:val="007F620F"/>
    <w:rsid w:val="007F621D"/>
    <w:rsid w:val="007F6C0B"/>
    <w:rsid w:val="007F74D2"/>
    <w:rsid w:val="007F7507"/>
    <w:rsid w:val="007F79D0"/>
    <w:rsid w:val="007F7E85"/>
    <w:rsid w:val="007F7FC0"/>
    <w:rsid w:val="008008C2"/>
    <w:rsid w:val="00801704"/>
    <w:rsid w:val="00801858"/>
    <w:rsid w:val="008041FF"/>
    <w:rsid w:val="00804229"/>
    <w:rsid w:val="0080476D"/>
    <w:rsid w:val="00805C08"/>
    <w:rsid w:val="00805F94"/>
    <w:rsid w:val="008061F1"/>
    <w:rsid w:val="008068A9"/>
    <w:rsid w:val="00806D7E"/>
    <w:rsid w:val="0080792B"/>
    <w:rsid w:val="00807D1E"/>
    <w:rsid w:val="00810715"/>
    <w:rsid w:val="00810CC4"/>
    <w:rsid w:val="00810D12"/>
    <w:rsid w:val="00810DE2"/>
    <w:rsid w:val="0081159E"/>
    <w:rsid w:val="00811882"/>
    <w:rsid w:val="00812249"/>
    <w:rsid w:val="00812317"/>
    <w:rsid w:val="008135CC"/>
    <w:rsid w:val="008137B9"/>
    <w:rsid w:val="0081389E"/>
    <w:rsid w:val="00814F98"/>
    <w:rsid w:val="00815A5A"/>
    <w:rsid w:val="00815E9D"/>
    <w:rsid w:val="00816FD4"/>
    <w:rsid w:val="00817006"/>
    <w:rsid w:val="008174A8"/>
    <w:rsid w:val="00817CA3"/>
    <w:rsid w:val="00820008"/>
    <w:rsid w:val="00820F9D"/>
    <w:rsid w:val="008210CA"/>
    <w:rsid w:val="00821D7E"/>
    <w:rsid w:val="008224C6"/>
    <w:rsid w:val="0082293A"/>
    <w:rsid w:val="00822BCE"/>
    <w:rsid w:val="00822BDE"/>
    <w:rsid w:val="00823A0E"/>
    <w:rsid w:val="00823BEC"/>
    <w:rsid w:val="00823E54"/>
    <w:rsid w:val="00824B68"/>
    <w:rsid w:val="00824B7D"/>
    <w:rsid w:val="00825F15"/>
    <w:rsid w:val="00826D1B"/>
    <w:rsid w:val="008273AE"/>
    <w:rsid w:val="00827B90"/>
    <w:rsid w:val="008303A4"/>
    <w:rsid w:val="00830726"/>
    <w:rsid w:val="00833839"/>
    <w:rsid w:val="008340C1"/>
    <w:rsid w:val="008350CF"/>
    <w:rsid w:val="00836F11"/>
    <w:rsid w:val="008370CD"/>
    <w:rsid w:val="00837112"/>
    <w:rsid w:val="00837248"/>
    <w:rsid w:val="008375B5"/>
    <w:rsid w:val="00837D45"/>
    <w:rsid w:val="00842611"/>
    <w:rsid w:val="00842830"/>
    <w:rsid w:val="008435F0"/>
    <w:rsid w:val="00843862"/>
    <w:rsid w:val="00844536"/>
    <w:rsid w:val="00846AC8"/>
    <w:rsid w:val="00847419"/>
    <w:rsid w:val="0084758B"/>
    <w:rsid w:val="00847CBF"/>
    <w:rsid w:val="00847FF3"/>
    <w:rsid w:val="0085013D"/>
    <w:rsid w:val="0085023F"/>
    <w:rsid w:val="0085122F"/>
    <w:rsid w:val="00851675"/>
    <w:rsid w:val="008522C9"/>
    <w:rsid w:val="008526AA"/>
    <w:rsid w:val="00853618"/>
    <w:rsid w:val="008545EB"/>
    <w:rsid w:val="008553EE"/>
    <w:rsid w:val="0085548B"/>
    <w:rsid w:val="008557F1"/>
    <w:rsid w:val="00855FDA"/>
    <w:rsid w:val="00856151"/>
    <w:rsid w:val="008568DB"/>
    <w:rsid w:val="00857AD0"/>
    <w:rsid w:val="008607E2"/>
    <w:rsid w:val="00861213"/>
    <w:rsid w:val="00861F17"/>
    <w:rsid w:val="00862F04"/>
    <w:rsid w:val="00863C80"/>
    <w:rsid w:val="00864357"/>
    <w:rsid w:val="008643C6"/>
    <w:rsid w:val="00864512"/>
    <w:rsid w:val="008648C5"/>
    <w:rsid w:val="00864BF9"/>
    <w:rsid w:val="00864F68"/>
    <w:rsid w:val="00865F56"/>
    <w:rsid w:val="00865FE5"/>
    <w:rsid w:val="00866101"/>
    <w:rsid w:val="008667FA"/>
    <w:rsid w:val="00867692"/>
    <w:rsid w:val="00870660"/>
    <w:rsid w:val="00870A8D"/>
    <w:rsid w:val="00870E9B"/>
    <w:rsid w:val="00871BFE"/>
    <w:rsid w:val="00871DAB"/>
    <w:rsid w:val="00872058"/>
    <w:rsid w:val="00872124"/>
    <w:rsid w:val="008722D5"/>
    <w:rsid w:val="00873A11"/>
    <w:rsid w:val="00874EBE"/>
    <w:rsid w:val="008758C4"/>
    <w:rsid w:val="00875D51"/>
    <w:rsid w:val="0087612F"/>
    <w:rsid w:val="008774F5"/>
    <w:rsid w:val="0087764E"/>
    <w:rsid w:val="008776AC"/>
    <w:rsid w:val="00880127"/>
    <w:rsid w:val="00881805"/>
    <w:rsid w:val="00881CFE"/>
    <w:rsid w:val="00881F4E"/>
    <w:rsid w:val="0088230A"/>
    <w:rsid w:val="00882D95"/>
    <w:rsid w:val="0088350F"/>
    <w:rsid w:val="008836A7"/>
    <w:rsid w:val="00883A52"/>
    <w:rsid w:val="00884279"/>
    <w:rsid w:val="00884B32"/>
    <w:rsid w:val="00885A9B"/>
    <w:rsid w:val="00885BC8"/>
    <w:rsid w:val="00887D46"/>
    <w:rsid w:val="008900C4"/>
    <w:rsid w:val="008907BF"/>
    <w:rsid w:val="00890812"/>
    <w:rsid w:val="008915DE"/>
    <w:rsid w:val="00891CC2"/>
    <w:rsid w:val="00892696"/>
    <w:rsid w:val="00893D17"/>
    <w:rsid w:val="008946F2"/>
    <w:rsid w:val="00894EC8"/>
    <w:rsid w:val="008955DC"/>
    <w:rsid w:val="00897FB5"/>
    <w:rsid w:val="008A0C3A"/>
    <w:rsid w:val="008A23CA"/>
    <w:rsid w:val="008A2786"/>
    <w:rsid w:val="008A2DBF"/>
    <w:rsid w:val="008A3DFC"/>
    <w:rsid w:val="008A5B52"/>
    <w:rsid w:val="008A7836"/>
    <w:rsid w:val="008B1102"/>
    <w:rsid w:val="008B11CB"/>
    <w:rsid w:val="008B141C"/>
    <w:rsid w:val="008B1DBD"/>
    <w:rsid w:val="008B204C"/>
    <w:rsid w:val="008B266D"/>
    <w:rsid w:val="008B272F"/>
    <w:rsid w:val="008B3323"/>
    <w:rsid w:val="008B455F"/>
    <w:rsid w:val="008B494C"/>
    <w:rsid w:val="008B4DFD"/>
    <w:rsid w:val="008B4E27"/>
    <w:rsid w:val="008B5DDB"/>
    <w:rsid w:val="008B7141"/>
    <w:rsid w:val="008B7AFB"/>
    <w:rsid w:val="008B7CD4"/>
    <w:rsid w:val="008C0269"/>
    <w:rsid w:val="008C02F4"/>
    <w:rsid w:val="008C0330"/>
    <w:rsid w:val="008C19D5"/>
    <w:rsid w:val="008C268F"/>
    <w:rsid w:val="008C306F"/>
    <w:rsid w:val="008C34E9"/>
    <w:rsid w:val="008C3D20"/>
    <w:rsid w:val="008C3D31"/>
    <w:rsid w:val="008C40EA"/>
    <w:rsid w:val="008C5D5F"/>
    <w:rsid w:val="008C6B8F"/>
    <w:rsid w:val="008C7646"/>
    <w:rsid w:val="008D0E25"/>
    <w:rsid w:val="008D1157"/>
    <w:rsid w:val="008D1492"/>
    <w:rsid w:val="008D1638"/>
    <w:rsid w:val="008D1D8E"/>
    <w:rsid w:val="008D1E85"/>
    <w:rsid w:val="008D253F"/>
    <w:rsid w:val="008D2801"/>
    <w:rsid w:val="008D29F6"/>
    <w:rsid w:val="008D2D72"/>
    <w:rsid w:val="008D3840"/>
    <w:rsid w:val="008D3EF9"/>
    <w:rsid w:val="008D4401"/>
    <w:rsid w:val="008D60B4"/>
    <w:rsid w:val="008D6DD9"/>
    <w:rsid w:val="008D776A"/>
    <w:rsid w:val="008E02EF"/>
    <w:rsid w:val="008E05FE"/>
    <w:rsid w:val="008E06D5"/>
    <w:rsid w:val="008E21EA"/>
    <w:rsid w:val="008E23BC"/>
    <w:rsid w:val="008E23D2"/>
    <w:rsid w:val="008E2450"/>
    <w:rsid w:val="008E32E0"/>
    <w:rsid w:val="008E3E49"/>
    <w:rsid w:val="008E5176"/>
    <w:rsid w:val="008E62EB"/>
    <w:rsid w:val="008E66B2"/>
    <w:rsid w:val="008E75CE"/>
    <w:rsid w:val="008E7B23"/>
    <w:rsid w:val="008F0896"/>
    <w:rsid w:val="008F163B"/>
    <w:rsid w:val="008F2C72"/>
    <w:rsid w:val="008F624D"/>
    <w:rsid w:val="008F685E"/>
    <w:rsid w:val="008F6AF1"/>
    <w:rsid w:val="008F7000"/>
    <w:rsid w:val="008F72E9"/>
    <w:rsid w:val="008F73E4"/>
    <w:rsid w:val="00900785"/>
    <w:rsid w:val="00902D3E"/>
    <w:rsid w:val="00902F2A"/>
    <w:rsid w:val="00903408"/>
    <w:rsid w:val="0090382A"/>
    <w:rsid w:val="0090396B"/>
    <w:rsid w:val="009045C1"/>
    <w:rsid w:val="00904652"/>
    <w:rsid w:val="009049AA"/>
    <w:rsid w:val="009051E5"/>
    <w:rsid w:val="009053A2"/>
    <w:rsid w:val="00905615"/>
    <w:rsid w:val="00907CC6"/>
    <w:rsid w:val="00907DC7"/>
    <w:rsid w:val="00907EA6"/>
    <w:rsid w:val="00911326"/>
    <w:rsid w:val="0091142A"/>
    <w:rsid w:val="0091210A"/>
    <w:rsid w:val="00912755"/>
    <w:rsid w:val="00913667"/>
    <w:rsid w:val="00913700"/>
    <w:rsid w:val="009139C4"/>
    <w:rsid w:val="0091479A"/>
    <w:rsid w:val="00914A28"/>
    <w:rsid w:val="00914B13"/>
    <w:rsid w:val="00914FC0"/>
    <w:rsid w:val="009155DC"/>
    <w:rsid w:val="009176B2"/>
    <w:rsid w:val="0091790F"/>
    <w:rsid w:val="0092189E"/>
    <w:rsid w:val="009227CD"/>
    <w:rsid w:val="00922944"/>
    <w:rsid w:val="00922C38"/>
    <w:rsid w:val="009231DD"/>
    <w:rsid w:val="0092378A"/>
    <w:rsid w:val="00923C93"/>
    <w:rsid w:val="009245BA"/>
    <w:rsid w:val="00924A10"/>
    <w:rsid w:val="009254A2"/>
    <w:rsid w:val="00925D29"/>
    <w:rsid w:val="00927603"/>
    <w:rsid w:val="00927D39"/>
    <w:rsid w:val="0093048F"/>
    <w:rsid w:val="009307FA"/>
    <w:rsid w:val="00930D42"/>
    <w:rsid w:val="00931280"/>
    <w:rsid w:val="009322C9"/>
    <w:rsid w:val="00932C69"/>
    <w:rsid w:val="00933274"/>
    <w:rsid w:val="00933B18"/>
    <w:rsid w:val="009341B5"/>
    <w:rsid w:val="00934278"/>
    <w:rsid w:val="00934D8B"/>
    <w:rsid w:val="009353EC"/>
    <w:rsid w:val="009359F3"/>
    <w:rsid w:val="00935BD5"/>
    <w:rsid w:val="009361EA"/>
    <w:rsid w:val="009368AF"/>
    <w:rsid w:val="00940163"/>
    <w:rsid w:val="0094148A"/>
    <w:rsid w:val="009425D0"/>
    <w:rsid w:val="00942E5B"/>
    <w:rsid w:val="00944148"/>
    <w:rsid w:val="00945182"/>
    <w:rsid w:val="009463E6"/>
    <w:rsid w:val="009472A5"/>
    <w:rsid w:val="0094767D"/>
    <w:rsid w:val="00947808"/>
    <w:rsid w:val="00947F2F"/>
    <w:rsid w:val="00951959"/>
    <w:rsid w:val="00953E84"/>
    <w:rsid w:val="00955D7E"/>
    <w:rsid w:val="00955DD9"/>
    <w:rsid w:val="00955E6D"/>
    <w:rsid w:val="00956346"/>
    <w:rsid w:val="00956F12"/>
    <w:rsid w:val="00960B70"/>
    <w:rsid w:val="00960CD8"/>
    <w:rsid w:val="0096150B"/>
    <w:rsid w:val="00962232"/>
    <w:rsid w:val="00963637"/>
    <w:rsid w:val="00964063"/>
    <w:rsid w:val="0096456D"/>
    <w:rsid w:val="00964BCC"/>
    <w:rsid w:val="00966319"/>
    <w:rsid w:val="00966555"/>
    <w:rsid w:val="0097031B"/>
    <w:rsid w:val="009706B7"/>
    <w:rsid w:val="009706CB"/>
    <w:rsid w:val="00970D2E"/>
    <w:rsid w:val="00971305"/>
    <w:rsid w:val="00971713"/>
    <w:rsid w:val="009726DC"/>
    <w:rsid w:val="00973B16"/>
    <w:rsid w:val="00975105"/>
    <w:rsid w:val="00975B33"/>
    <w:rsid w:val="0097756F"/>
    <w:rsid w:val="00977FFC"/>
    <w:rsid w:val="00980026"/>
    <w:rsid w:val="00980B53"/>
    <w:rsid w:val="00980DAE"/>
    <w:rsid w:val="0098167A"/>
    <w:rsid w:val="00981707"/>
    <w:rsid w:val="00981F48"/>
    <w:rsid w:val="0098361C"/>
    <w:rsid w:val="00983B70"/>
    <w:rsid w:val="00983E1C"/>
    <w:rsid w:val="00984E54"/>
    <w:rsid w:val="0098534E"/>
    <w:rsid w:val="00985441"/>
    <w:rsid w:val="0098642D"/>
    <w:rsid w:val="00986455"/>
    <w:rsid w:val="00986622"/>
    <w:rsid w:val="009867E4"/>
    <w:rsid w:val="00986872"/>
    <w:rsid w:val="00987BD1"/>
    <w:rsid w:val="00990828"/>
    <w:rsid w:val="00990C42"/>
    <w:rsid w:val="0099139A"/>
    <w:rsid w:val="00992BC4"/>
    <w:rsid w:val="0099469D"/>
    <w:rsid w:val="00994EFF"/>
    <w:rsid w:val="00996009"/>
    <w:rsid w:val="009962B2"/>
    <w:rsid w:val="0099743B"/>
    <w:rsid w:val="009975DF"/>
    <w:rsid w:val="00997B8B"/>
    <w:rsid w:val="00997BF8"/>
    <w:rsid w:val="009A0794"/>
    <w:rsid w:val="009A1B28"/>
    <w:rsid w:val="009A2834"/>
    <w:rsid w:val="009A2A02"/>
    <w:rsid w:val="009A3396"/>
    <w:rsid w:val="009A33BD"/>
    <w:rsid w:val="009A4B98"/>
    <w:rsid w:val="009A4C21"/>
    <w:rsid w:val="009A596C"/>
    <w:rsid w:val="009A6BF9"/>
    <w:rsid w:val="009A6F88"/>
    <w:rsid w:val="009A71EF"/>
    <w:rsid w:val="009A7753"/>
    <w:rsid w:val="009B1CA7"/>
    <w:rsid w:val="009B225A"/>
    <w:rsid w:val="009B2CE8"/>
    <w:rsid w:val="009B30AC"/>
    <w:rsid w:val="009B3276"/>
    <w:rsid w:val="009B3300"/>
    <w:rsid w:val="009B4CD9"/>
    <w:rsid w:val="009B4F4C"/>
    <w:rsid w:val="009B57BB"/>
    <w:rsid w:val="009B5CB1"/>
    <w:rsid w:val="009B5F3B"/>
    <w:rsid w:val="009B6918"/>
    <w:rsid w:val="009B727D"/>
    <w:rsid w:val="009B72F4"/>
    <w:rsid w:val="009B7407"/>
    <w:rsid w:val="009B796B"/>
    <w:rsid w:val="009C0AB7"/>
    <w:rsid w:val="009C1733"/>
    <w:rsid w:val="009C23B6"/>
    <w:rsid w:val="009C2658"/>
    <w:rsid w:val="009C2AEA"/>
    <w:rsid w:val="009C4A5C"/>
    <w:rsid w:val="009C4B87"/>
    <w:rsid w:val="009C4BDA"/>
    <w:rsid w:val="009C6B4B"/>
    <w:rsid w:val="009C75B8"/>
    <w:rsid w:val="009D150D"/>
    <w:rsid w:val="009D3D4C"/>
    <w:rsid w:val="009D44F4"/>
    <w:rsid w:val="009D457A"/>
    <w:rsid w:val="009D5225"/>
    <w:rsid w:val="009D6F3E"/>
    <w:rsid w:val="009D72A3"/>
    <w:rsid w:val="009D7DE5"/>
    <w:rsid w:val="009D7FA1"/>
    <w:rsid w:val="009E0DF0"/>
    <w:rsid w:val="009E170F"/>
    <w:rsid w:val="009E31D5"/>
    <w:rsid w:val="009E3793"/>
    <w:rsid w:val="009E38EF"/>
    <w:rsid w:val="009E54D7"/>
    <w:rsid w:val="009E56BE"/>
    <w:rsid w:val="009E5D6C"/>
    <w:rsid w:val="009E61D0"/>
    <w:rsid w:val="009E6476"/>
    <w:rsid w:val="009E6731"/>
    <w:rsid w:val="009E72B6"/>
    <w:rsid w:val="009E7E4A"/>
    <w:rsid w:val="009F02FA"/>
    <w:rsid w:val="009F2143"/>
    <w:rsid w:val="009F22DC"/>
    <w:rsid w:val="009F2F26"/>
    <w:rsid w:val="009F32A4"/>
    <w:rsid w:val="009F3347"/>
    <w:rsid w:val="009F35D5"/>
    <w:rsid w:val="009F477E"/>
    <w:rsid w:val="009F4BBC"/>
    <w:rsid w:val="009F52C7"/>
    <w:rsid w:val="009F5FFD"/>
    <w:rsid w:val="00A00622"/>
    <w:rsid w:val="00A0085C"/>
    <w:rsid w:val="00A020CE"/>
    <w:rsid w:val="00A05FB0"/>
    <w:rsid w:val="00A063D4"/>
    <w:rsid w:val="00A06B30"/>
    <w:rsid w:val="00A07627"/>
    <w:rsid w:val="00A07A90"/>
    <w:rsid w:val="00A100A9"/>
    <w:rsid w:val="00A10522"/>
    <w:rsid w:val="00A10716"/>
    <w:rsid w:val="00A10800"/>
    <w:rsid w:val="00A11ECE"/>
    <w:rsid w:val="00A13DEF"/>
    <w:rsid w:val="00A14980"/>
    <w:rsid w:val="00A2137E"/>
    <w:rsid w:val="00A21F7F"/>
    <w:rsid w:val="00A232B0"/>
    <w:rsid w:val="00A23B93"/>
    <w:rsid w:val="00A2700D"/>
    <w:rsid w:val="00A27243"/>
    <w:rsid w:val="00A27A86"/>
    <w:rsid w:val="00A300E9"/>
    <w:rsid w:val="00A3066B"/>
    <w:rsid w:val="00A31B50"/>
    <w:rsid w:val="00A33419"/>
    <w:rsid w:val="00A3355A"/>
    <w:rsid w:val="00A3366C"/>
    <w:rsid w:val="00A339B5"/>
    <w:rsid w:val="00A33A72"/>
    <w:rsid w:val="00A33A7C"/>
    <w:rsid w:val="00A348B5"/>
    <w:rsid w:val="00A36DB4"/>
    <w:rsid w:val="00A3701E"/>
    <w:rsid w:val="00A371D0"/>
    <w:rsid w:val="00A3774C"/>
    <w:rsid w:val="00A37ED7"/>
    <w:rsid w:val="00A404F1"/>
    <w:rsid w:val="00A41278"/>
    <w:rsid w:val="00A41979"/>
    <w:rsid w:val="00A4197D"/>
    <w:rsid w:val="00A41F9F"/>
    <w:rsid w:val="00A437B6"/>
    <w:rsid w:val="00A43BA4"/>
    <w:rsid w:val="00A45B73"/>
    <w:rsid w:val="00A461EB"/>
    <w:rsid w:val="00A50003"/>
    <w:rsid w:val="00A50C47"/>
    <w:rsid w:val="00A516D7"/>
    <w:rsid w:val="00A5267B"/>
    <w:rsid w:val="00A528D5"/>
    <w:rsid w:val="00A530B4"/>
    <w:rsid w:val="00A537DF"/>
    <w:rsid w:val="00A5504A"/>
    <w:rsid w:val="00A57407"/>
    <w:rsid w:val="00A576E6"/>
    <w:rsid w:val="00A61429"/>
    <w:rsid w:val="00A614EF"/>
    <w:rsid w:val="00A61BF2"/>
    <w:rsid w:val="00A61D64"/>
    <w:rsid w:val="00A62125"/>
    <w:rsid w:val="00A62ED6"/>
    <w:rsid w:val="00A633D3"/>
    <w:rsid w:val="00A642D7"/>
    <w:rsid w:val="00A646FA"/>
    <w:rsid w:val="00A649E1"/>
    <w:rsid w:val="00A64FC7"/>
    <w:rsid w:val="00A659FF"/>
    <w:rsid w:val="00A66C70"/>
    <w:rsid w:val="00A678D3"/>
    <w:rsid w:val="00A67979"/>
    <w:rsid w:val="00A714CD"/>
    <w:rsid w:val="00A71577"/>
    <w:rsid w:val="00A71E1A"/>
    <w:rsid w:val="00A71E29"/>
    <w:rsid w:val="00A745B0"/>
    <w:rsid w:val="00A751C1"/>
    <w:rsid w:val="00A75443"/>
    <w:rsid w:val="00A76FA6"/>
    <w:rsid w:val="00A77B3F"/>
    <w:rsid w:val="00A80646"/>
    <w:rsid w:val="00A806D5"/>
    <w:rsid w:val="00A818B7"/>
    <w:rsid w:val="00A81C99"/>
    <w:rsid w:val="00A81DC8"/>
    <w:rsid w:val="00A825C6"/>
    <w:rsid w:val="00A832D1"/>
    <w:rsid w:val="00A83C46"/>
    <w:rsid w:val="00A843AF"/>
    <w:rsid w:val="00A8518D"/>
    <w:rsid w:val="00A85BE9"/>
    <w:rsid w:val="00A8615D"/>
    <w:rsid w:val="00A8766C"/>
    <w:rsid w:val="00A8768B"/>
    <w:rsid w:val="00A87779"/>
    <w:rsid w:val="00A901C0"/>
    <w:rsid w:val="00A901D3"/>
    <w:rsid w:val="00A9031E"/>
    <w:rsid w:val="00A91366"/>
    <w:rsid w:val="00A9148C"/>
    <w:rsid w:val="00A91EB7"/>
    <w:rsid w:val="00A92AD5"/>
    <w:rsid w:val="00A9335E"/>
    <w:rsid w:val="00A93424"/>
    <w:rsid w:val="00A934C2"/>
    <w:rsid w:val="00A93B07"/>
    <w:rsid w:val="00A93C46"/>
    <w:rsid w:val="00A9423B"/>
    <w:rsid w:val="00A9530D"/>
    <w:rsid w:val="00A95B55"/>
    <w:rsid w:val="00A95DE3"/>
    <w:rsid w:val="00A964DA"/>
    <w:rsid w:val="00A96781"/>
    <w:rsid w:val="00A96D35"/>
    <w:rsid w:val="00A978B2"/>
    <w:rsid w:val="00A9791B"/>
    <w:rsid w:val="00A97D88"/>
    <w:rsid w:val="00A97E34"/>
    <w:rsid w:val="00A97F83"/>
    <w:rsid w:val="00AA12A1"/>
    <w:rsid w:val="00AA2B0C"/>
    <w:rsid w:val="00AA3127"/>
    <w:rsid w:val="00AA355B"/>
    <w:rsid w:val="00AA4052"/>
    <w:rsid w:val="00AA45B8"/>
    <w:rsid w:val="00AA4A95"/>
    <w:rsid w:val="00AA4BB8"/>
    <w:rsid w:val="00AA4BD7"/>
    <w:rsid w:val="00AA5681"/>
    <w:rsid w:val="00AA5741"/>
    <w:rsid w:val="00AA58BB"/>
    <w:rsid w:val="00AA59C9"/>
    <w:rsid w:val="00AA7C32"/>
    <w:rsid w:val="00AB0D19"/>
    <w:rsid w:val="00AB1179"/>
    <w:rsid w:val="00AB1572"/>
    <w:rsid w:val="00AB1C86"/>
    <w:rsid w:val="00AB1FEF"/>
    <w:rsid w:val="00AB20BA"/>
    <w:rsid w:val="00AB250A"/>
    <w:rsid w:val="00AB4CD7"/>
    <w:rsid w:val="00AB5512"/>
    <w:rsid w:val="00AB5760"/>
    <w:rsid w:val="00AB5906"/>
    <w:rsid w:val="00AB5BCA"/>
    <w:rsid w:val="00AB6347"/>
    <w:rsid w:val="00AB6B60"/>
    <w:rsid w:val="00AC063D"/>
    <w:rsid w:val="00AC08FB"/>
    <w:rsid w:val="00AC12B8"/>
    <w:rsid w:val="00AC17E4"/>
    <w:rsid w:val="00AC1FF7"/>
    <w:rsid w:val="00AC2927"/>
    <w:rsid w:val="00AC2976"/>
    <w:rsid w:val="00AC3AB0"/>
    <w:rsid w:val="00AC3EF7"/>
    <w:rsid w:val="00AC4A16"/>
    <w:rsid w:val="00AC5974"/>
    <w:rsid w:val="00AC5D90"/>
    <w:rsid w:val="00AC5F86"/>
    <w:rsid w:val="00AC6141"/>
    <w:rsid w:val="00AC6297"/>
    <w:rsid w:val="00AC6C25"/>
    <w:rsid w:val="00AC6FED"/>
    <w:rsid w:val="00AC7400"/>
    <w:rsid w:val="00AC7D2A"/>
    <w:rsid w:val="00AD001C"/>
    <w:rsid w:val="00AD0670"/>
    <w:rsid w:val="00AD0841"/>
    <w:rsid w:val="00AD2CE4"/>
    <w:rsid w:val="00AD321E"/>
    <w:rsid w:val="00AD3562"/>
    <w:rsid w:val="00AD369D"/>
    <w:rsid w:val="00AD3D0E"/>
    <w:rsid w:val="00AD4458"/>
    <w:rsid w:val="00AD5221"/>
    <w:rsid w:val="00AD5568"/>
    <w:rsid w:val="00AD587E"/>
    <w:rsid w:val="00AD59CD"/>
    <w:rsid w:val="00AD5DBD"/>
    <w:rsid w:val="00AD5E98"/>
    <w:rsid w:val="00AD64DC"/>
    <w:rsid w:val="00AD72D4"/>
    <w:rsid w:val="00AD7C2E"/>
    <w:rsid w:val="00AE1520"/>
    <w:rsid w:val="00AE1917"/>
    <w:rsid w:val="00AE1B1E"/>
    <w:rsid w:val="00AE3064"/>
    <w:rsid w:val="00AE473B"/>
    <w:rsid w:val="00AE5E80"/>
    <w:rsid w:val="00AE65C9"/>
    <w:rsid w:val="00AE7386"/>
    <w:rsid w:val="00AE7CC6"/>
    <w:rsid w:val="00AF06DD"/>
    <w:rsid w:val="00AF0985"/>
    <w:rsid w:val="00AF0B2B"/>
    <w:rsid w:val="00AF0E79"/>
    <w:rsid w:val="00AF1868"/>
    <w:rsid w:val="00AF1DB9"/>
    <w:rsid w:val="00AF1F2E"/>
    <w:rsid w:val="00AF3228"/>
    <w:rsid w:val="00AF3B17"/>
    <w:rsid w:val="00AF46EE"/>
    <w:rsid w:val="00AF5246"/>
    <w:rsid w:val="00AF55CF"/>
    <w:rsid w:val="00AF56A8"/>
    <w:rsid w:val="00AF57FD"/>
    <w:rsid w:val="00AF59B1"/>
    <w:rsid w:val="00AF6FF9"/>
    <w:rsid w:val="00AF7AD1"/>
    <w:rsid w:val="00AF7B71"/>
    <w:rsid w:val="00AF7CFB"/>
    <w:rsid w:val="00B00690"/>
    <w:rsid w:val="00B0099C"/>
    <w:rsid w:val="00B0129F"/>
    <w:rsid w:val="00B01979"/>
    <w:rsid w:val="00B02D5D"/>
    <w:rsid w:val="00B02F08"/>
    <w:rsid w:val="00B036A3"/>
    <w:rsid w:val="00B056F8"/>
    <w:rsid w:val="00B05842"/>
    <w:rsid w:val="00B067D7"/>
    <w:rsid w:val="00B076DF"/>
    <w:rsid w:val="00B1049A"/>
    <w:rsid w:val="00B105D8"/>
    <w:rsid w:val="00B10647"/>
    <w:rsid w:val="00B10A30"/>
    <w:rsid w:val="00B10AC5"/>
    <w:rsid w:val="00B10B12"/>
    <w:rsid w:val="00B113C3"/>
    <w:rsid w:val="00B11FA3"/>
    <w:rsid w:val="00B120C9"/>
    <w:rsid w:val="00B12350"/>
    <w:rsid w:val="00B12633"/>
    <w:rsid w:val="00B12A11"/>
    <w:rsid w:val="00B12C7F"/>
    <w:rsid w:val="00B1360D"/>
    <w:rsid w:val="00B14828"/>
    <w:rsid w:val="00B14C43"/>
    <w:rsid w:val="00B15E9C"/>
    <w:rsid w:val="00B16FDC"/>
    <w:rsid w:val="00B16FFC"/>
    <w:rsid w:val="00B20E10"/>
    <w:rsid w:val="00B21591"/>
    <w:rsid w:val="00B2235B"/>
    <w:rsid w:val="00B22547"/>
    <w:rsid w:val="00B226F7"/>
    <w:rsid w:val="00B227EC"/>
    <w:rsid w:val="00B2294D"/>
    <w:rsid w:val="00B23182"/>
    <w:rsid w:val="00B24EA4"/>
    <w:rsid w:val="00B24ED3"/>
    <w:rsid w:val="00B26720"/>
    <w:rsid w:val="00B279B5"/>
    <w:rsid w:val="00B27B9A"/>
    <w:rsid w:val="00B27FB4"/>
    <w:rsid w:val="00B3204F"/>
    <w:rsid w:val="00B322C2"/>
    <w:rsid w:val="00B32E2C"/>
    <w:rsid w:val="00B3320E"/>
    <w:rsid w:val="00B33585"/>
    <w:rsid w:val="00B33795"/>
    <w:rsid w:val="00B3404D"/>
    <w:rsid w:val="00B34073"/>
    <w:rsid w:val="00B3490B"/>
    <w:rsid w:val="00B34E43"/>
    <w:rsid w:val="00B35C0E"/>
    <w:rsid w:val="00B35F9B"/>
    <w:rsid w:val="00B3607F"/>
    <w:rsid w:val="00B36CAD"/>
    <w:rsid w:val="00B3795C"/>
    <w:rsid w:val="00B37DD6"/>
    <w:rsid w:val="00B40DD2"/>
    <w:rsid w:val="00B417DD"/>
    <w:rsid w:val="00B418DB"/>
    <w:rsid w:val="00B425D3"/>
    <w:rsid w:val="00B42FB9"/>
    <w:rsid w:val="00B4447C"/>
    <w:rsid w:val="00B448BD"/>
    <w:rsid w:val="00B44DDC"/>
    <w:rsid w:val="00B45060"/>
    <w:rsid w:val="00B4524B"/>
    <w:rsid w:val="00B45584"/>
    <w:rsid w:val="00B46882"/>
    <w:rsid w:val="00B46CB9"/>
    <w:rsid w:val="00B50581"/>
    <w:rsid w:val="00B50EB3"/>
    <w:rsid w:val="00B51537"/>
    <w:rsid w:val="00B51644"/>
    <w:rsid w:val="00B5496E"/>
    <w:rsid w:val="00B54E66"/>
    <w:rsid w:val="00B55398"/>
    <w:rsid w:val="00B559F7"/>
    <w:rsid w:val="00B55AA4"/>
    <w:rsid w:val="00B55D20"/>
    <w:rsid w:val="00B561AD"/>
    <w:rsid w:val="00B57321"/>
    <w:rsid w:val="00B5780C"/>
    <w:rsid w:val="00B57E71"/>
    <w:rsid w:val="00B61055"/>
    <w:rsid w:val="00B62522"/>
    <w:rsid w:val="00B62761"/>
    <w:rsid w:val="00B62983"/>
    <w:rsid w:val="00B63213"/>
    <w:rsid w:val="00B633EC"/>
    <w:rsid w:val="00B63663"/>
    <w:rsid w:val="00B63842"/>
    <w:rsid w:val="00B63E12"/>
    <w:rsid w:val="00B641A1"/>
    <w:rsid w:val="00B64944"/>
    <w:rsid w:val="00B64969"/>
    <w:rsid w:val="00B64E50"/>
    <w:rsid w:val="00B64FD4"/>
    <w:rsid w:val="00B6520C"/>
    <w:rsid w:val="00B654BF"/>
    <w:rsid w:val="00B6556A"/>
    <w:rsid w:val="00B655C9"/>
    <w:rsid w:val="00B655D2"/>
    <w:rsid w:val="00B66724"/>
    <w:rsid w:val="00B668AE"/>
    <w:rsid w:val="00B66CF2"/>
    <w:rsid w:val="00B66FD7"/>
    <w:rsid w:val="00B700BA"/>
    <w:rsid w:val="00B70B87"/>
    <w:rsid w:val="00B70BCB"/>
    <w:rsid w:val="00B70F5C"/>
    <w:rsid w:val="00B71A86"/>
    <w:rsid w:val="00B72E71"/>
    <w:rsid w:val="00B74CF8"/>
    <w:rsid w:val="00B751EC"/>
    <w:rsid w:val="00B7550D"/>
    <w:rsid w:val="00B7551A"/>
    <w:rsid w:val="00B75AC7"/>
    <w:rsid w:val="00B76508"/>
    <w:rsid w:val="00B7663E"/>
    <w:rsid w:val="00B76FE7"/>
    <w:rsid w:val="00B775FB"/>
    <w:rsid w:val="00B8049F"/>
    <w:rsid w:val="00B809D2"/>
    <w:rsid w:val="00B80E12"/>
    <w:rsid w:val="00B81789"/>
    <w:rsid w:val="00B8228A"/>
    <w:rsid w:val="00B823A6"/>
    <w:rsid w:val="00B82665"/>
    <w:rsid w:val="00B82A39"/>
    <w:rsid w:val="00B83952"/>
    <w:rsid w:val="00B844F3"/>
    <w:rsid w:val="00B845D0"/>
    <w:rsid w:val="00B84E4F"/>
    <w:rsid w:val="00B84F19"/>
    <w:rsid w:val="00B86818"/>
    <w:rsid w:val="00B87492"/>
    <w:rsid w:val="00B87702"/>
    <w:rsid w:val="00B90520"/>
    <w:rsid w:val="00B910D9"/>
    <w:rsid w:val="00B916A7"/>
    <w:rsid w:val="00B91C6E"/>
    <w:rsid w:val="00B926FE"/>
    <w:rsid w:val="00B932CF"/>
    <w:rsid w:val="00B93596"/>
    <w:rsid w:val="00B93BA0"/>
    <w:rsid w:val="00B9487D"/>
    <w:rsid w:val="00B94978"/>
    <w:rsid w:val="00B97AFF"/>
    <w:rsid w:val="00BA0BA2"/>
    <w:rsid w:val="00BA219E"/>
    <w:rsid w:val="00BA2321"/>
    <w:rsid w:val="00BA2A9E"/>
    <w:rsid w:val="00BA2B83"/>
    <w:rsid w:val="00BA3866"/>
    <w:rsid w:val="00BA4694"/>
    <w:rsid w:val="00BA4C4D"/>
    <w:rsid w:val="00BA578E"/>
    <w:rsid w:val="00BA5E12"/>
    <w:rsid w:val="00BA6172"/>
    <w:rsid w:val="00BA6414"/>
    <w:rsid w:val="00BB0297"/>
    <w:rsid w:val="00BB04E5"/>
    <w:rsid w:val="00BB1253"/>
    <w:rsid w:val="00BB182D"/>
    <w:rsid w:val="00BB235B"/>
    <w:rsid w:val="00BB2525"/>
    <w:rsid w:val="00BB352A"/>
    <w:rsid w:val="00BB3BD5"/>
    <w:rsid w:val="00BB4C48"/>
    <w:rsid w:val="00BB58DD"/>
    <w:rsid w:val="00BB5963"/>
    <w:rsid w:val="00BB5B13"/>
    <w:rsid w:val="00BB5F80"/>
    <w:rsid w:val="00BB71A7"/>
    <w:rsid w:val="00BB76B4"/>
    <w:rsid w:val="00BB79EE"/>
    <w:rsid w:val="00BC004F"/>
    <w:rsid w:val="00BC0D5B"/>
    <w:rsid w:val="00BC0F64"/>
    <w:rsid w:val="00BC1299"/>
    <w:rsid w:val="00BC254B"/>
    <w:rsid w:val="00BC2EE0"/>
    <w:rsid w:val="00BC320F"/>
    <w:rsid w:val="00BC3219"/>
    <w:rsid w:val="00BC39C5"/>
    <w:rsid w:val="00BC59E9"/>
    <w:rsid w:val="00BC6111"/>
    <w:rsid w:val="00BC73F0"/>
    <w:rsid w:val="00BC7C0C"/>
    <w:rsid w:val="00BC7CC3"/>
    <w:rsid w:val="00BD0275"/>
    <w:rsid w:val="00BD1140"/>
    <w:rsid w:val="00BD1181"/>
    <w:rsid w:val="00BD13E8"/>
    <w:rsid w:val="00BD1D09"/>
    <w:rsid w:val="00BD33C3"/>
    <w:rsid w:val="00BD3E49"/>
    <w:rsid w:val="00BD4F4A"/>
    <w:rsid w:val="00BD5FA1"/>
    <w:rsid w:val="00BD6BBE"/>
    <w:rsid w:val="00BD6C3C"/>
    <w:rsid w:val="00BD7D5E"/>
    <w:rsid w:val="00BD7D6B"/>
    <w:rsid w:val="00BE025F"/>
    <w:rsid w:val="00BE0572"/>
    <w:rsid w:val="00BE0B63"/>
    <w:rsid w:val="00BE10E9"/>
    <w:rsid w:val="00BE1D74"/>
    <w:rsid w:val="00BE3306"/>
    <w:rsid w:val="00BE4E99"/>
    <w:rsid w:val="00BE555A"/>
    <w:rsid w:val="00BE5606"/>
    <w:rsid w:val="00BE616C"/>
    <w:rsid w:val="00BE6F5B"/>
    <w:rsid w:val="00BE765C"/>
    <w:rsid w:val="00BF02EC"/>
    <w:rsid w:val="00BF0AB5"/>
    <w:rsid w:val="00BF22E1"/>
    <w:rsid w:val="00BF2E0C"/>
    <w:rsid w:val="00BF439E"/>
    <w:rsid w:val="00BF4576"/>
    <w:rsid w:val="00BF47FE"/>
    <w:rsid w:val="00BF4C04"/>
    <w:rsid w:val="00BF5B30"/>
    <w:rsid w:val="00BF6FB4"/>
    <w:rsid w:val="00BF7641"/>
    <w:rsid w:val="00BF76BB"/>
    <w:rsid w:val="00C0159C"/>
    <w:rsid w:val="00C03082"/>
    <w:rsid w:val="00C03261"/>
    <w:rsid w:val="00C03861"/>
    <w:rsid w:val="00C03B20"/>
    <w:rsid w:val="00C04845"/>
    <w:rsid w:val="00C064D0"/>
    <w:rsid w:val="00C1065E"/>
    <w:rsid w:val="00C10C9B"/>
    <w:rsid w:val="00C1115E"/>
    <w:rsid w:val="00C11363"/>
    <w:rsid w:val="00C11603"/>
    <w:rsid w:val="00C12EF3"/>
    <w:rsid w:val="00C12F88"/>
    <w:rsid w:val="00C13080"/>
    <w:rsid w:val="00C132ED"/>
    <w:rsid w:val="00C135EE"/>
    <w:rsid w:val="00C13C2E"/>
    <w:rsid w:val="00C143B0"/>
    <w:rsid w:val="00C14DAE"/>
    <w:rsid w:val="00C14FAB"/>
    <w:rsid w:val="00C16779"/>
    <w:rsid w:val="00C16D78"/>
    <w:rsid w:val="00C20466"/>
    <w:rsid w:val="00C22BC1"/>
    <w:rsid w:val="00C22C01"/>
    <w:rsid w:val="00C245B8"/>
    <w:rsid w:val="00C24CDB"/>
    <w:rsid w:val="00C24E67"/>
    <w:rsid w:val="00C25408"/>
    <w:rsid w:val="00C25F06"/>
    <w:rsid w:val="00C2638A"/>
    <w:rsid w:val="00C2728F"/>
    <w:rsid w:val="00C27499"/>
    <w:rsid w:val="00C27C58"/>
    <w:rsid w:val="00C308CA"/>
    <w:rsid w:val="00C30EF8"/>
    <w:rsid w:val="00C30F78"/>
    <w:rsid w:val="00C3166C"/>
    <w:rsid w:val="00C3281B"/>
    <w:rsid w:val="00C33096"/>
    <w:rsid w:val="00C33ED9"/>
    <w:rsid w:val="00C354C7"/>
    <w:rsid w:val="00C364C8"/>
    <w:rsid w:val="00C36D82"/>
    <w:rsid w:val="00C36DC9"/>
    <w:rsid w:val="00C37A58"/>
    <w:rsid w:val="00C4019D"/>
    <w:rsid w:val="00C40665"/>
    <w:rsid w:val="00C40B48"/>
    <w:rsid w:val="00C4112E"/>
    <w:rsid w:val="00C414FC"/>
    <w:rsid w:val="00C41BD1"/>
    <w:rsid w:val="00C41CAA"/>
    <w:rsid w:val="00C4246D"/>
    <w:rsid w:val="00C42564"/>
    <w:rsid w:val="00C42BFE"/>
    <w:rsid w:val="00C42F4A"/>
    <w:rsid w:val="00C44393"/>
    <w:rsid w:val="00C44DCC"/>
    <w:rsid w:val="00C45ED5"/>
    <w:rsid w:val="00C468BB"/>
    <w:rsid w:val="00C47843"/>
    <w:rsid w:val="00C50857"/>
    <w:rsid w:val="00C50A78"/>
    <w:rsid w:val="00C512F5"/>
    <w:rsid w:val="00C51361"/>
    <w:rsid w:val="00C51B41"/>
    <w:rsid w:val="00C51F2F"/>
    <w:rsid w:val="00C52645"/>
    <w:rsid w:val="00C52A56"/>
    <w:rsid w:val="00C53469"/>
    <w:rsid w:val="00C54494"/>
    <w:rsid w:val="00C55036"/>
    <w:rsid w:val="00C553FA"/>
    <w:rsid w:val="00C55ACD"/>
    <w:rsid w:val="00C55C45"/>
    <w:rsid w:val="00C55DF8"/>
    <w:rsid w:val="00C56AF7"/>
    <w:rsid w:val="00C56D71"/>
    <w:rsid w:val="00C57308"/>
    <w:rsid w:val="00C57822"/>
    <w:rsid w:val="00C57BAD"/>
    <w:rsid w:val="00C60797"/>
    <w:rsid w:val="00C60809"/>
    <w:rsid w:val="00C6086C"/>
    <w:rsid w:val="00C608BD"/>
    <w:rsid w:val="00C60939"/>
    <w:rsid w:val="00C61223"/>
    <w:rsid w:val="00C61363"/>
    <w:rsid w:val="00C61CB3"/>
    <w:rsid w:val="00C61D6E"/>
    <w:rsid w:val="00C620C1"/>
    <w:rsid w:val="00C62375"/>
    <w:rsid w:val="00C62C43"/>
    <w:rsid w:val="00C6380E"/>
    <w:rsid w:val="00C63A77"/>
    <w:rsid w:val="00C63EDA"/>
    <w:rsid w:val="00C65702"/>
    <w:rsid w:val="00C66920"/>
    <w:rsid w:val="00C6706D"/>
    <w:rsid w:val="00C708CE"/>
    <w:rsid w:val="00C70C53"/>
    <w:rsid w:val="00C72653"/>
    <w:rsid w:val="00C734B5"/>
    <w:rsid w:val="00C746D6"/>
    <w:rsid w:val="00C74729"/>
    <w:rsid w:val="00C74802"/>
    <w:rsid w:val="00C74DEE"/>
    <w:rsid w:val="00C750B4"/>
    <w:rsid w:val="00C75ACA"/>
    <w:rsid w:val="00C75B2E"/>
    <w:rsid w:val="00C76059"/>
    <w:rsid w:val="00C762F6"/>
    <w:rsid w:val="00C77C95"/>
    <w:rsid w:val="00C8004B"/>
    <w:rsid w:val="00C811C4"/>
    <w:rsid w:val="00C82328"/>
    <w:rsid w:val="00C831F2"/>
    <w:rsid w:val="00C84DAD"/>
    <w:rsid w:val="00C84DF2"/>
    <w:rsid w:val="00C858E8"/>
    <w:rsid w:val="00C8673C"/>
    <w:rsid w:val="00C86869"/>
    <w:rsid w:val="00C86D8D"/>
    <w:rsid w:val="00C86E5D"/>
    <w:rsid w:val="00C90509"/>
    <w:rsid w:val="00C90E9E"/>
    <w:rsid w:val="00C91BED"/>
    <w:rsid w:val="00C91D11"/>
    <w:rsid w:val="00C924A4"/>
    <w:rsid w:val="00C92D87"/>
    <w:rsid w:val="00C935BF"/>
    <w:rsid w:val="00C93798"/>
    <w:rsid w:val="00C937CD"/>
    <w:rsid w:val="00C941F4"/>
    <w:rsid w:val="00C94A15"/>
    <w:rsid w:val="00C958E0"/>
    <w:rsid w:val="00C979E0"/>
    <w:rsid w:val="00CA093A"/>
    <w:rsid w:val="00CA19E2"/>
    <w:rsid w:val="00CA1C0B"/>
    <w:rsid w:val="00CA1F93"/>
    <w:rsid w:val="00CA27D4"/>
    <w:rsid w:val="00CA2B30"/>
    <w:rsid w:val="00CA4040"/>
    <w:rsid w:val="00CA417F"/>
    <w:rsid w:val="00CA4A0C"/>
    <w:rsid w:val="00CA544F"/>
    <w:rsid w:val="00CA5A8D"/>
    <w:rsid w:val="00CA62E8"/>
    <w:rsid w:val="00CA64F3"/>
    <w:rsid w:val="00CA68DD"/>
    <w:rsid w:val="00CA696E"/>
    <w:rsid w:val="00CB0022"/>
    <w:rsid w:val="00CB02CB"/>
    <w:rsid w:val="00CB053D"/>
    <w:rsid w:val="00CB05E8"/>
    <w:rsid w:val="00CB07BF"/>
    <w:rsid w:val="00CB1891"/>
    <w:rsid w:val="00CB19FB"/>
    <w:rsid w:val="00CB32C2"/>
    <w:rsid w:val="00CB4DA8"/>
    <w:rsid w:val="00CB5E7A"/>
    <w:rsid w:val="00CB6614"/>
    <w:rsid w:val="00CB6762"/>
    <w:rsid w:val="00CB7159"/>
    <w:rsid w:val="00CB78B8"/>
    <w:rsid w:val="00CB7B51"/>
    <w:rsid w:val="00CC0CBF"/>
    <w:rsid w:val="00CC1261"/>
    <w:rsid w:val="00CC37EC"/>
    <w:rsid w:val="00CC39E0"/>
    <w:rsid w:val="00CC3F67"/>
    <w:rsid w:val="00CC402E"/>
    <w:rsid w:val="00CC4388"/>
    <w:rsid w:val="00CC5465"/>
    <w:rsid w:val="00CC54BA"/>
    <w:rsid w:val="00CC5536"/>
    <w:rsid w:val="00CC5DCC"/>
    <w:rsid w:val="00CC60BB"/>
    <w:rsid w:val="00CC6A6F"/>
    <w:rsid w:val="00CC6BDC"/>
    <w:rsid w:val="00CC7530"/>
    <w:rsid w:val="00CC76A2"/>
    <w:rsid w:val="00CC79B4"/>
    <w:rsid w:val="00CC7C42"/>
    <w:rsid w:val="00CD06C8"/>
    <w:rsid w:val="00CD1C16"/>
    <w:rsid w:val="00CD1FCA"/>
    <w:rsid w:val="00CD2051"/>
    <w:rsid w:val="00CD20C9"/>
    <w:rsid w:val="00CD2C3D"/>
    <w:rsid w:val="00CD2EEC"/>
    <w:rsid w:val="00CD302F"/>
    <w:rsid w:val="00CD434E"/>
    <w:rsid w:val="00CD44B3"/>
    <w:rsid w:val="00CD45CE"/>
    <w:rsid w:val="00CD4855"/>
    <w:rsid w:val="00CD4D8F"/>
    <w:rsid w:val="00CD5258"/>
    <w:rsid w:val="00CD53ED"/>
    <w:rsid w:val="00CD565E"/>
    <w:rsid w:val="00CD591F"/>
    <w:rsid w:val="00CD6353"/>
    <w:rsid w:val="00CD65DF"/>
    <w:rsid w:val="00CD6745"/>
    <w:rsid w:val="00CE1687"/>
    <w:rsid w:val="00CE22A8"/>
    <w:rsid w:val="00CE28EC"/>
    <w:rsid w:val="00CE39DB"/>
    <w:rsid w:val="00CE434A"/>
    <w:rsid w:val="00CE4F2C"/>
    <w:rsid w:val="00CE54F9"/>
    <w:rsid w:val="00CE618A"/>
    <w:rsid w:val="00CE6302"/>
    <w:rsid w:val="00CE66C1"/>
    <w:rsid w:val="00CE6D19"/>
    <w:rsid w:val="00CF0C2D"/>
    <w:rsid w:val="00CF1D04"/>
    <w:rsid w:val="00CF21B2"/>
    <w:rsid w:val="00CF2613"/>
    <w:rsid w:val="00CF2ACF"/>
    <w:rsid w:val="00CF2E6E"/>
    <w:rsid w:val="00CF2EA9"/>
    <w:rsid w:val="00CF38D4"/>
    <w:rsid w:val="00CF3F08"/>
    <w:rsid w:val="00CF519E"/>
    <w:rsid w:val="00CF6457"/>
    <w:rsid w:val="00CF68A9"/>
    <w:rsid w:val="00CF7E27"/>
    <w:rsid w:val="00D003FD"/>
    <w:rsid w:val="00D00C70"/>
    <w:rsid w:val="00D038D0"/>
    <w:rsid w:val="00D045D1"/>
    <w:rsid w:val="00D05419"/>
    <w:rsid w:val="00D05F0A"/>
    <w:rsid w:val="00D0607D"/>
    <w:rsid w:val="00D0662D"/>
    <w:rsid w:val="00D0706E"/>
    <w:rsid w:val="00D073DF"/>
    <w:rsid w:val="00D07A6C"/>
    <w:rsid w:val="00D10CD4"/>
    <w:rsid w:val="00D10E2C"/>
    <w:rsid w:val="00D11041"/>
    <w:rsid w:val="00D11A36"/>
    <w:rsid w:val="00D11DCB"/>
    <w:rsid w:val="00D126F1"/>
    <w:rsid w:val="00D12B98"/>
    <w:rsid w:val="00D12F25"/>
    <w:rsid w:val="00D135C6"/>
    <w:rsid w:val="00D13C35"/>
    <w:rsid w:val="00D1410C"/>
    <w:rsid w:val="00D14A44"/>
    <w:rsid w:val="00D1569C"/>
    <w:rsid w:val="00D157A8"/>
    <w:rsid w:val="00D1585B"/>
    <w:rsid w:val="00D15ACD"/>
    <w:rsid w:val="00D15B08"/>
    <w:rsid w:val="00D16EDD"/>
    <w:rsid w:val="00D17642"/>
    <w:rsid w:val="00D17BE4"/>
    <w:rsid w:val="00D17DE1"/>
    <w:rsid w:val="00D17F2B"/>
    <w:rsid w:val="00D22468"/>
    <w:rsid w:val="00D22494"/>
    <w:rsid w:val="00D22E7A"/>
    <w:rsid w:val="00D22F4C"/>
    <w:rsid w:val="00D23059"/>
    <w:rsid w:val="00D23CE6"/>
    <w:rsid w:val="00D23F3B"/>
    <w:rsid w:val="00D24122"/>
    <w:rsid w:val="00D25CC8"/>
    <w:rsid w:val="00D26030"/>
    <w:rsid w:val="00D30561"/>
    <w:rsid w:val="00D308E2"/>
    <w:rsid w:val="00D31379"/>
    <w:rsid w:val="00D31989"/>
    <w:rsid w:val="00D31B7B"/>
    <w:rsid w:val="00D31C38"/>
    <w:rsid w:val="00D334D4"/>
    <w:rsid w:val="00D359F5"/>
    <w:rsid w:val="00D35F24"/>
    <w:rsid w:val="00D37016"/>
    <w:rsid w:val="00D3711A"/>
    <w:rsid w:val="00D40D32"/>
    <w:rsid w:val="00D41888"/>
    <w:rsid w:val="00D4298B"/>
    <w:rsid w:val="00D42A96"/>
    <w:rsid w:val="00D42B6B"/>
    <w:rsid w:val="00D42E0C"/>
    <w:rsid w:val="00D42FD3"/>
    <w:rsid w:val="00D43499"/>
    <w:rsid w:val="00D43E53"/>
    <w:rsid w:val="00D44566"/>
    <w:rsid w:val="00D45024"/>
    <w:rsid w:val="00D46172"/>
    <w:rsid w:val="00D46175"/>
    <w:rsid w:val="00D4696E"/>
    <w:rsid w:val="00D46E8E"/>
    <w:rsid w:val="00D47303"/>
    <w:rsid w:val="00D5068B"/>
    <w:rsid w:val="00D50A84"/>
    <w:rsid w:val="00D50D88"/>
    <w:rsid w:val="00D518A4"/>
    <w:rsid w:val="00D52783"/>
    <w:rsid w:val="00D52C75"/>
    <w:rsid w:val="00D53281"/>
    <w:rsid w:val="00D53282"/>
    <w:rsid w:val="00D53300"/>
    <w:rsid w:val="00D5347A"/>
    <w:rsid w:val="00D53E1E"/>
    <w:rsid w:val="00D5403F"/>
    <w:rsid w:val="00D540CA"/>
    <w:rsid w:val="00D54F47"/>
    <w:rsid w:val="00D55269"/>
    <w:rsid w:val="00D5566D"/>
    <w:rsid w:val="00D55B02"/>
    <w:rsid w:val="00D572D6"/>
    <w:rsid w:val="00D574F2"/>
    <w:rsid w:val="00D6070F"/>
    <w:rsid w:val="00D610D7"/>
    <w:rsid w:val="00D61293"/>
    <w:rsid w:val="00D632B1"/>
    <w:rsid w:val="00D63428"/>
    <w:rsid w:val="00D63476"/>
    <w:rsid w:val="00D64205"/>
    <w:rsid w:val="00D6455D"/>
    <w:rsid w:val="00D64586"/>
    <w:rsid w:val="00D64617"/>
    <w:rsid w:val="00D65080"/>
    <w:rsid w:val="00D65DB1"/>
    <w:rsid w:val="00D65DC1"/>
    <w:rsid w:val="00D66A84"/>
    <w:rsid w:val="00D72AC3"/>
    <w:rsid w:val="00D72AD3"/>
    <w:rsid w:val="00D730E4"/>
    <w:rsid w:val="00D740A9"/>
    <w:rsid w:val="00D74B3F"/>
    <w:rsid w:val="00D76771"/>
    <w:rsid w:val="00D76DF4"/>
    <w:rsid w:val="00D76E49"/>
    <w:rsid w:val="00D77144"/>
    <w:rsid w:val="00D77FEE"/>
    <w:rsid w:val="00D8058D"/>
    <w:rsid w:val="00D80AA5"/>
    <w:rsid w:val="00D81A8E"/>
    <w:rsid w:val="00D81BF8"/>
    <w:rsid w:val="00D81FC5"/>
    <w:rsid w:val="00D8260C"/>
    <w:rsid w:val="00D8267F"/>
    <w:rsid w:val="00D82838"/>
    <w:rsid w:val="00D830AC"/>
    <w:rsid w:val="00D83324"/>
    <w:rsid w:val="00D837BA"/>
    <w:rsid w:val="00D84636"/>
    <w:rsid w:val="00D84D25"/>
    <w:rsid w:val="00D859AF"/>
    <w:rsid w:val="00D86CD1"/>
    <w:rsid w:val="00D8716E"/>
    <w:rsid w:val="00D90165"/>
    <w:rsid w:val="00D9295F"/>
    <w:rsid w:val="00D93566"/>
    <w:rsid w:val="00D938FD"/>
    <w:rsid w:val="00D9396D"/>
    <w:rsid w:val="00D93CC5"/>
    <w:rsid w:val="00D93EAC"/>
    <w:rsid w:val="00D93F1B"/>
    <w:rsid w:val="00D941FA"/>
    <w:rsid w:val="00D94309"/>
    <w:rsid w:val="00D949D3"/>
    <w:rsid w:val="00D94B10"/>
    <w:rsid w:val="00D94D63"/>
    <w:rsid w:val="00D94F46"/>
    <w:rsid w:val="00D95197"/>
    <w:rsid w:val="00D97F86"/>
    <w:rsid w:val="00DA0C5B"/>
    <w:rsid w:val="00DA1182"/>
    <w:rsid w:val="00DA19F0"/>
    <w:rsid w:val="00DA2890"/>
    <w:rsid w:val="00DA2E0D"/>
    <w:rsid w:val="00DA3407"/>
    <w:rsid w:val="00DA42D3"/>
    <w:rsid w:val="00DA4594"/>
    <w:rsid w:val="00DA4C52"/>
    <w:rsid w:val="00DA7172"/>
    <w:rsid w:val="00DA77F1"/>
    <w:rsid w:val="00DB0277"/>
    <w:rsid w:val="00DB04FD"/>
    <w:rsid w:val="00DB2319"/>
    <w:rsid w:val="00DB294C"/>
    <w:rsid w:val="00DB2A5A"/>
    <w:rsid w:val="00DB2C09"/>
    <w:rsid w:val="00DB3864"/>
    <w:rsid w:val="00DB5132"/>
    <w:rsid w:val="00DB60A7"/>
    <w:rsid w:val="00DB6D74"/>
    <w:rsid w:val="00DC107D"/>
    <w:rsid w:val="00DC156B"/>
    <w:rsid w:val="00DC1AE4"/>
    <w:rsid w:val="00DC1BBC"/>
    <w:rsid w:val="00DC1BEF"/>
    <w:rsid w:val="00DC1CC7"/>
    <w:rsid w:val="00DC27C3"/>
    <w:rsid w:val="00DC2AEC"/>
    <w:rsid w:val="00DC326B"/>
    <w:rsid w:val="00DC331D"/>
    <w:rsid w:val="00DC3462"/>
    <w:rsid w:val="00DC4BDA"/>
    <w:rsid w:val="00DC58A9"/>
    <w:rsid w:val="00DC5ACB"/>
    <w:rsid w:val="00DC5BF2"/>
    <w:rsid w:val="00DC655A"/>
    <w:rsid w:val="00DC7984"/>
    <w:rsid w:val="00DD06EB"/>
    <w:rsid w:val="00DD168B"/>
    <w:rsid w:val="00DD16A6"/>
    <w:rsid w:val="00DD32FF"/>
    <w:rsid w:val="00DD590D"/>
    <w:rsid w:val="00DD5D84"/>
    <w:rsid w:val="00DD6410"/>
    <w:rsid w:val="00DE0B27"/>
    <w:rsid w:val="00DE1A4A"/>
    <w:rsid w:val="00DE1BE6"/>
    <w:rsid w:val="00DE1FA5"/>
    <w:rsid w:val="00DE2134"/>
    <w:rsid w:val="00DE2624"/>
    <w:rsid w:val="00DE2A6B"/>
    <w:rsid w:val="00DE3354"/>
    <w:rsid w:val="00DE41FB"/>
    <w:rsid w:val="00DE4895"/>
    <w:rsid w:val="00DE4E0D"/>
    <w:rsid w:val="00DE4F92"/>
    <w:rsid w:val="00DE5E66"/>
    <w:rsid w:val="00DE60BF"/>
    <w:rsid w:val="00DE6859"/>
    <w:rsid w:val="00DE7489"/>
    <w:rsid w:val="00DE794E"/>
    <w:rsid w:val="00DF0128"/>
    <w:rsid w:val="00DF0681"/>
    <w:rsid w:val="00DF0D48"/>
    <w:rsid w:val="00DF0DA3"/>
    <w:rsid w:val="00DF12F2"/>
    <w:rsid w:val="00DF1484"/>
    <w:rsid w:val="00DF15BA"/>
    <w:rsid w:val="00DF1880"/>
    <w:rsid w:val="00DF1BB1"/>
    <w:rsid w:val="00DF1D28"/>
    <w:rsid w:val="00DF1E6E"/>
    <w:rsid w:val="00DF207C"/>
    <w:rsid w:val="00DF2A4A"/>
    <w:rsid w:val="00DF316A"/>
    <w:rsid w:val="00DF38F6"/>
    <w:rsid w:val="00DF3BBA"/>
    <w:rsid w:val="00DF5264"/>
    <w:rsid w:val="00DF5ABD"/>
    <w:rsid w:val="00DF5BE8"/>
    <w:rsid w:val="00E00769"/>
    <w:rsid w:val="00E00783"/>
    <w:rsid w:val="00E00AE2"/>
    <w:rsid w:val="00E01310"/>
    <w:rsid w:val="00E02535"/>
    <w:rsid w:val="00E02AE9"/>
    <w:rsid w:val="00E02D4E"/>
    <w:rsid w:val="00E031BD"/>
    <w:rsid w:val="00E03341"/>
    <w:rsid w:val="00E03A27"/>
    <w:rsid w:val="00E0607C"/>
    <w:rsid w:val="00E0659F"/>
    <w:rsid w:val="00E10D0C"/>
    <w:rsid w:val="00E11090"/>
    <w:rsid w:val="00E110D1"/>
    <w:rsid w:val="00E1186E"/>
    <w:rsid w:val="00E1314F"/>
    <w:rsid w:val="00E13AB8"/>
    <w:rsid w:val="00E13C3A"/>
    <w:rsid w:val="00E13E19"/>
    <w:rsid w:val="00E13E32"/>
    <w:rsid w:val="00E1408D"/>
    <w:rsid w:val="00E14844"/>
    <w:rsid w:val="00E148FC"/>
    <w:rsid w:val="00E14DFF"/>
    <w:rsid w:val="00E15291"/>
    <w:rsid w:val="00E15FA9"/>
    <w:rsid w:val="00E160D2"/>
    <w:rsid w:val="00E168F1"/>
    <w:rsid w:val="00E16945"/>
    <w:rsid w:val="00E16E0B"/>
    <w:rsid w:val="00E17D5A"/>
    <w:rsid w:val="00E20AE3"/>
    <w:rsid w:val="00E20CDD"/>
    <w:rsid w:val="00E20D65"/>
    <w:rsid w:val="00E211E2"/>
    <w:rsid w:val="00E21710"/>
    <w:rsid w:val="00E21B8F"/>
    <w:rsid w:val="00E225C4"/>
    <w:rsid w:val="00E2586A"/>
    <w:rsid w:val="00E261C0"/>
    <w:rsid w:val="00E27280"/>
    <w:rsid w:val="00E273BD"/>
    <w:rsid w:val="00E27460"/>
    <w:rsid w:val="00E27C5B"/>
    <w:rsid w:val="00E30791"/>
    <w:rsid w:val="00E3521D"/>
    <w:rsid w:val="00E36B80"/>
    <w:rsid w:val="00E36C1E"/>
    <w:rsid w:val="00E3730E"/>
    <w:rsid w:val="00E40277"/>
    <w:rsid w:val="00E406B4"/>
    <w:rsid w:val="00E408B4"/>
    <w:rsid w:val="00E41C79"/>
    <w:rsid w:val="00E42482"/>
    <w:rsid w:val="00E42709"/>
    <w:rsid w:val="00E4336C"/>
    <w:rsid w:val="00E440F9"/>
    <w:rsid w:val="00E44E21"/>
    <w:rsid w:val="00E45A61"/>
    <w:rsid w:val="00E463FA"/>
    <w:rsid w:val="00E46660"/>
    <w:rsid w:val="00E46EA5"/>
    <w:rsid w:val="00E4706E"/>
    <w:rsid w:val="00E4717C"/>
    <w:rsid w:val="00E5046D"/>
    <w:rsid w:val="00E50654"/>
    <w:rsid w:val="00E50C77"/>
    <w:rsid w:val="00E50C78"/>
    <w:rsid w:val="00E50D69"/>
    <w:rsid w:val="00E50E8D"/>
    <w:rsid w:val="00E50FA9"/>
    <w:rsid w:val="00E51F56"/>
    <w:rsid w:val="00E54327"/>
    <w:rsid w:val="00E54686"/>
    <w:rsid w:val="00E54896"/>
    <w:rsid w:val="00E54AB9"/>
    <w:rsid w:val="00E55E55"/>
    <w:rsid w:val="00E561E5"/>
    <w:rsid w:val="00E56284"/>
    <w:rsid w:val="00E57182"/>
    <w:rsid w:val="00E57918"/>
    <w:rsid w:val="00E602D4"/>
    <w:rsid w:val="00E60C14"/>
    <w:rsid w:val="00E61F40"/>
    <w:rsid w:val="00E629A6"/>
    <w:rsid w:val="00E6312C"/>
    <w:rsid w:val="00E637F0"/>
    <w:rsid w:val="00E646ED"/>
    <w:rsid w:val="00E65A9B"/>
    <w:rsid w:val="00E65DA9"/>
    <w:rsid w:val="00E6631A"/>
    <w:rsid w:val="00E676CA"/>
    <w:rsid w:val="00E70E88"/>
    <w:rsid w:val="00E719B5"/>
    <w:rsid w:val="00E7390A"/>
    <w:rsid w:val="00E74096"/>
    <w:rsid w:val="00E740EF"/>
    <w:rsid w:val="00E74251"/>
    <w:rsid w:val="00E74D0E"/>
    <w:rsid w:val="00E753D1"/>
    <w:rsid w:val="00E75466"/>
    <w:rsid w:val="00E760AD"/>
    <w:rsid w:val="00E7651F"/>
    <w:rsid w:val="00E76E66"/>
    <w:rsid w:val="00E80C25"/>
    <w:rsid w:val="00E81060"/>
    <w:rsid w:val="00E811A1"/>
    <w:rsid w:val="00E8127C"/>
    <w:rsid w:val="00E81539"/>
    <w:rsid w:val="00E82237"/>
    <w:rsid w:val="00E825DC"/>
    <w:rsid w:val="00E8262C"/>
    <w:rsid w:val="00E82B37"/>
    <w:rsid w:val="00E83467"/>
    <w:rsid w:val="00E84D48"/>
    <w:rsid w:val="00E854A0"/>
    <w:rsid w:val="00E8551B"/>
    <w:rsid w:val="00E87596"/>
    <w:rsid w:val="00E87A6F"/>
    <w:rsid w:val="00E87C66"/>
    <w:rsid w:val="00E90AAE"/>
    <w:rsid w:val="00E90D68"/>
    <w:rsid w:val="00E91039"/>
    <w:rsid w:val="00E915DC"/>
    <w:rsid w:val="00E92039"/>
    <w:rsid w:val="00E92145"/>
    <w:rsid w:val="00E92521"/>
    <w:rsid w:val="00E92822"/>
    <w:rsid w:val="00E9322A"/>
    <w:rsid w:val="00E93B88"/>
    <w:rsid w:val="00E93C0D"/>
    <w:rsid w:val="00E94433"/>
    <w:rsid w:val="00E94865"/>
    <w:rsid w:val="00E94988"/>
    <w:rsid w:val="00E953B1"/>
    <w:rsid w:val="00E957ED"/>
    <w:rsid w:val="00E97D6F"/>
    <w:rsid w:val="00EA020A"/>
    <w:rsid w:val="00EA0451"/>
    <w:rsid w:val="00EA1551"/>
    <w:rsid w:val="00EA18BB"/>
    <w:rsid w:val="00EA294B"/>
    <w:rsid w:val="00EA2F68"/>
    <w:rsid w:val="00EA3079"/>
    <w:rsid w:val="00EA326C"/>
    <w:rsid w:val="00EA3281"/>
    <w:rsid w:val="00EA363A"/>
    <w:rsid w:val="00EA4300"/>
    <w:rsid w:val="00EA4E70"/>
    <w:rsid w:val="00EA5360"/>
    <w:rsid w:val="00EA6A99"/>
    <w:rsid w:val="00EA6B09"/>
    <w:rsid w:val="00EA6DBC"/>
    <w:rsid w:val="00EA7C05"/>
    <w:rsid w:val="00EB01D7"/>
    <w:rsid w:val="00EB1566"/>
    <w:rsid w:val="00EB2B30"/>
    <w:rsid w:val="00EB2DD1"/>
    <w:rsid w:val="00EB321F"/>
    <w:rsid w:val="00EB3BCC"/>
    <w:rsid w:val="00EB4784"/>
    <w:rsid w:val="00EB5213"/>
    <w:rsid w:val="00EB5805"/>
    <w:rsid w:val="00EC008F"/>
    <w:rsid w:val="00EC047D"/>
    <w:rsid w:val="00EC15CC"/>
    <w:rsid w:val="00EC1D10"/>
    <w:rsid w:val="00EC2EE3"/>
    <w:rsid w:val="00EC36E2"/>
    <w:rsid w:val="00EC3B75"/>
    <w:rsid w:val="00EC3C0D"/>
    <w:rsid w:val="00EC3D1E"/>
    <w:rsid w:val="00EC5E94"/>
    <w:rsid w:val="00EC7364"/>
    <w:rsid w:val="00ED0329"/>
    <w:rsid w:val="00ED0871"/>
    <w:rsid w:val="00ED0D5C"/>
    <w:rsid w:val="00ED1835"/>
    <w:rsid w:val="00ED1FE8"/>
    <w:rsid w:val="00ED26AC"/>
    <w:rsid w:val="00ED393E"/>
    <w:rsid w:val="00ED44CA"/>
    <w:rsid w:val="00ED4D5B"/>
    <w:rsid w:val="00ED5490"/>
    <w:rsid w:val="00ED5A3E"/>
    <w:rsid w:val="00ED5C97"/>
    <w:rsid w:val="00ED65F9"/>
    <w:rsid w:val="00ED6F65"/>
    <w:rsid w:val="00ED77B6"/>
    <w:rsid w:val="00EE039C"/>
    <w:rsid w:val="00EE08D3"/>
    <w:rsid w:val="00EE0C9B"/>
    <w:rsid w:val="00EE2B73"/>
    <w:rsid w:val="00EE33D3"/>
    <w:rsid w:val="00EE397E"/>
    <w:rsid w:val="00EE3A66"/>
    <w:rsid w:val="00EE4E73"/>
    <w:rsid w:val="00EE5BEF"/>
    <w:rsid w:val="00EE5E56"/>
    <w:rsid w:val="00EE6A61"/>
    <w:rsid w:val="00EE73B6"/>
    <w:rsid w:val="00EF06C4"/>
    <w:rsid w:val="00EF07AB"/>
    <w:rsid w:val="00EF0916"/>
    <w:rsid w:val="00EF0EB5"/>
    <w:rsid w:val="00EF1AF0"/>
    <w:rsid w:val="00EF1F1A"/>
    <w:rsid w:val="00EF22DC"/>
    <w:rsid w:val="00EF2759"/>
    <w:rsid w:val="00EF2CA7"/>
    <w:rsid w:val="00EF3BBB"/>
    <w:rsid w:val="00EF54E9"/>
    <w:rsid w:val="00EF5CD5"/>
    <w:rsid w:val="00EF6E5A"/>
    <w:rsid w:val="00EF73BA"/>
    <w:rsid w:val="00F00F9B"/>
    <w:rsid w:val="00F04702"/>
    <w:rsid w:val="00F04A4B"/>
    <w:rsid w:val="00F04B24"/>
    <w:rsid w:val="00F06251"/>
    <w:rsid w:val="00F069D7"/>
    <w:rsid w:val="00F074AD"/>
    <w:rsid w:val="00F079B5"/>
    <w:rsid w:val="00F1019D"/>
    <w:rsid w:val="00F1068F"/>
    <w:rsid w:val="00F12324"/>
    <w:rsid w:val="00F1319D"/>
    <w:rsid w:val="00F13546"/>
    <w:rsid w:val="00F13BBD"/>
    <w:rsid w:val="00F13E00"/>
    <w:rsid w:val="00F1457C"/>
    <w:rsid w:val="00F1528A"/>
    <w:rsid w:val="00F152FE"/>
    <w:rsid w:val="00F1670F"/>
    <w:rsid w:val="00F169E3"/>
    <w:rsid w:val="00F17449"/>
    <w:rsid w:val="00F1790C"/>
    <w:rsid w:val="00F17AF5"/>
    <w:rsid w:val="00F17EC0"/>
    <w:rsid w:val="00F17EEC"/>
    <w:rsid w:val="00F17F67"/>
    <w:rsid w:val="00F202A1"/>
    <w:rsid w:val="00F21848"/>
    <w:rsid w:val="00F21C84"/>
    <w:rsid w:val="00F22948"/>
    <w:rsid w:val="00F22F01"/>
    <w:rsid w:val="00F23716"/>
    <w:rsid w:val="00F2425C"/>
    <w:rsid w:val="00F2478D"/>
    <w:rsid w:val="00F25AD2"/>
    <w:rsid w:val="00F265DA"/>
    <w:rsid w:val="00F26703"/>
    <w:rsid w:val="00F269DB"/>
    <w:rsid w:val="00F26A10"/>
    <w:rsid w:val="00F27187"/>
    <w:rsid w:val="00F275A2"/>
    <w:rsid w:val="00F27D88"/>
    <w:rsid w:val="00F3197E"/>
    <w:rsid w:val="00F32884"/>
    <w:rsid w:val="00F328CD"/>
    <w:rsid w:val="00F3298E"/>
    <w:rsid w:val="00F34481"/>
    <w:rsid w:val="00F346B4"/>
    <w:rsid w:val="00F36BA0"/>
    <w:rsid w:val="00F36C27"/>
    <w:rsid w:val="00F40579"/>
    <w:rsid w:val="00F40889"/>
    <w:rsid w:val="00F409EC"/>
    <w:rsid w:val="00F4276E"/>
    <w:rsid w:val="00F42BD8"/>
    <w:rsid w:val="00F44093"/>
    <w:rsid w:val="00F44539"/>
    <w:rsid w:val="00F44ED8"/>
    <w:rsid w:val="00F45069"/>
    <w:rsid w:val="00F46125"/>
    <w:rsid w:val="00F4644A"/>
    <w:rsid w:val="00F464EF"/>
    <w:rsid w:val="00F46DFB"/>
    <w:rsid w:val="00F51A44"/>
    <w:rsid w:val="00F530D5"/>
    <w:rsid w:val="00F53A6A"/>
    <w:rsid w:val="00F53C32"/>
    <w:rsid w:val="00F54213"/>
    <w:rsid w:val="00F54B5B"/>
    <w:rsid w:val="00F55066"/>
    <w:rsid w:val="00F553F1"/>
    <w:rsid w:val="00F57BCD"/>
    <w:rsid w:val="00F60AB4"/>
    <w:rsid w:val="00F61636"/>
    <w:rsid w:val="00F61B60"/>
    <w:rsid w:val="00F61FE3"/>
    <w:rsid w:val="00F636D8"/>
    <w:rsid w:val="00F64319"/>
    <w:rsid w:val="00F648A7"/>
    <w:rsid w:val="00F64C05"/>
    <w:rsid w:val="00F64F50"/>
    <w:rsid w:val="00F661C0"/>
    <w:rsid w:val="00F663E9"/>
    <w:rsid w:val="00F66A45"/>
    <w:rsid w:val="00F67DA6"/>
    <w:rsid w:val="00F72136"/>
    <w:rsid w:val="00F72243"/>
    <w:rsid w:val="00F7235F"/>
    <w:rsid w:val="00F724A1"/>
    <w:rsid w:val="00F72840"/>
    <w:rsid w:val="00F72945"/>
    <w:rsid w:val="00F72EE7"/>
    <w:rsid w:val="00F74133"/>
    <w:rsid w:val="00F76A47"/>
    <w:rsid w:val="00F80C97"/>
    <w:rsid w:val="00F816A5"/>
    <w:rsid w:val="00F82359"/>
    <w:rsid w:val="00F830D6"/>
    <w:rsid w:val="00F8449E"/>
    <w:rsid w:val="00F84EE2"/>
    <w:rsid w:val="00F85837"/>
    <w:rsid w:val="00F85979"/>
    <w:rsid w:val="00F86338"/>
    <w:rsid w:val="00F8651C"/>
    <w:rsid w:val="00F86FF9"/>
    <w:rsid w:val="00F87304"/>
    <w:rsid w:val="00F874DB"/>
    <w:rsid w:val="00F87C48"/>
    <w:rsid w:val="00F87E11"/>
    <w:rsid w:val="00F90288"/>
    <w:rsid w:val="00F90352"/>
    <w:rsid w:val="00F90629"/>
    <w:rsid w:val="00F90A28"/>
    <w:rsid w:val="00F90A5A"/>
    <w:rsid w:val="00F90B53"/>
    <w:rsid w:val="00F90C74"/>
    <w:rsid w:val="00F92720"/>
    <w:rsid w:val="00F92C4D"/>
    <w:rsid w:val="00F93A6F"/>
    <w:rsid w:val="00F93B60"/>
    <w:rsid w:val="00F93F9C"/>
    <w:rsid w:val="00F9451F"/>
    <w:rsid w:val="00F95EF4"/>
    <w:rsid w:val="00F9620E"/>
    <w:rsid w:val="00F9635D"/>
    <w:rsid w:val="00F96BE8"/>
    <w:rsid w:val="00F96E54"/>
    <w:rsid w:val="00F96E71"/>
    <w:rsid w:val="00F97745"/>
    <w:rsid w:val="00F9787D"/>
    <w:rsid w:val="00F97A9C"/>
    <w:rsid w:val="00F97C4C"/>
    <w:rsid w:val="00FA0D21"/>
    <w:rsid w:val="00FA0F2B"/>
    <w:rsid w:val="00FA1D93"/>
    <w:rsid w:val="00FA21EB"/>
    <w:rsid w:val="00FA2582"/>
    <w:rsid w:val="00FA2CB5"/>
    <w:rsid w:val="00FA2FBD"/>
    <w:rsid w:val="00FA3720"/>
    <w:rsid w:val="00FA3949"/>
    <w:rsid w:val="00FA65D6"/>
    <w:rsid w:val="00FA6746"/>
    <w:rsid w:val="00FA688E"/>
    <w:rsid w:val="00FB1586"/>
    <w:rsid w:val="00FB21A4"/>
    <w:rsid w:val="00FB2D66"/>
    <w:rsid w:val="00FB3479"/>
    <w:rsid w:val="00FB44E9"/>
    <w:rsid w:val="00FB5818"/>
    <w:rsid w:val="00FB5842"/>
    <w:rsid w:val="00FB6885"/>
    <w:rsid w:val="00FB6EDE"/>
    <w:rsid w:val="00FB7919"/>
    <w:rsid w:val="00FB7B95"/>
    <w:rsid w:val="00FC0F84"/>
    <w:rsid w:val="00FC1A37"/>
    <w:rsid w:val="00FC270B"/>
    <w:rsid w:val="00FC3D9F"/>
    <w:rsid w:val="00FC44F9"/>
    <w:rsid w:val="00FC48A6"/>
    <w:rsid w:val="00FC5202"/>
    <w:rsid w:val="00FC5CAC"/>
    <w:rsid w:val="00FC5E11"/>
    <w:rsid w:val="00FC6A0C"/>
    <w:rsid w:val="00FC6F68"/>
    <w:rsid w:val="00FC6F9A"/>
    <w:rsid w:val="00FC737B"/>
    <w:rsid w:val="00FC7868"/>
    <w:rsid w:val="00FD2F27"/>
    <w:rsid w:val="00FD304A"/>
    <w:rsid w:val="00FD3EFB"/>
    <w:rsid w:val="00FD4792"/>
    <w:rsid w:val="00FD5138"/>
    <w:rsid w:val="00FD5283"/>
    <w:rsid w:val="00FD52FF"/>
    <w:rsid w:val="00FD59D6"/>
    <w:rsid w:val="00FD5F51"/>
    <w:rsid w:val="00FD6211"/>
    <w:rsid w:val="00FD67F9"/>
    <w:rsid w:val="00FD7989"/>
    <w:rsid w:val="00FE0539"/>
    <w:rsid w:val="00FE2FE7"/>
    <w:rsid w:val="00FE3259"/>
    <w:rsid w:val="00FE3360"/>
    <w:rsid w:val="00FE33BA"/>
    <w:rsid w:val="00FE3E0E"/>
    <w:rsid w:val="00FE4BAF"/>
    <w:rsid w:val="00FE5334"/>
    <w:rsid w:val="00FE5604"/>
    <w:rsid w:val="00FE5835"/>
    <w:rsid w:val="00FE5FA2"/>
    <w:rsid w:val="00FE6FEE"/>
    <w:rsid w:val="00FE726F"/>
    <w:rsid w:val="00FE7CDC"/>
    <w:rsid w:val="00FE7D99"/>
    <w:rsid w:val="00FF022A"/>
    <w:rsid w:val="00FF1284"/>
    <w:rsid w:val="00FF2005"/>
    <w:rsid w:val="00FF255F"/>
    <w:rsid w:val="00FF2945"/>
    <w:rsid w:val="00FF351E"/>
    <w:rsid w:val="00FF3977"/>
    <w:rsid w:val="00FF4571"/>
    <w:rsid w:val="00FF5C8F"/>
    <w:rsid w:val="00FF600C"/>
    <w:rsid w:val="00FF6E15"/>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14:docId w14:val="01A6FA33"/>
  <w15:docId w15:val="{3E88EAE2-91AD-4871-B8C2-E74843CE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hanging="36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ind w:left="720"/>
      <w:outlineLvl w:val="2"/>
    </w:pPr>
    <w:rPr>
      <w:b/>
      <w:bCs/>
      <w:u w:val="single"/>
    </w:rPr>
  </w:style>
  <w:style w:type="paragraph" w:styleId="Heading4">
    <w:name w:val="heading 4"/>
    <w:basedOn w:val="Normal"/>
    <w:next w:val="Normal"/>
    <w:qFormat/>
    <w:pPr>
      <w:keepNext/>
      <w:jc w:val="right"/>
      <w:outlineLvl w:val="3"/>
    </w:pPr>
    <w:rPr>
      <w:b/>
      <w:bCs/>
      <w:u w:val="single"/>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ind w:firstLine="360"/>
      <w:outlineLvl w:val="5"/>
    </w:pPr>
    <w:rPr>
      <w:b/>
      <w:bCs/>
    </w:rPr>
  </w:style>
  <w:style w:type="paragraph" w:styleId="Heading7">
    <w:name w:val="heading 7"/>
    <w:basedOn w:val="Normal"/>
    <w:next w:val="Normal"/>
    <w:qFormat/>
    <w:pPr>
      <w:keepNext/>
      <w:ind w:left="1080" w:hanging="360"/>
      <w:outlineLvl w:val="6"/>
    </w:pPr>
    <w:rPr>
      <w:b/>
      <w:bCs/>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2880" w:hanging="2160"/>
    </w:pPr>
  </w:style>
  <w:style w:type="paragraph" w:styleId="BodyTextIndent2">
    <w:name w:val="Body Text Indent 2"/>
    <w:basedOn w:val="Normal"/>
    <w:pPr>
      <w:ind w:left="720"/>
    </w:pPr>
  </w:style>
  <w:style w:type="paragraph" w:styleId="BodyTextIndent3">
    <w:name w:val="Body Text Indent 3"/>
    <w:basedOn w:val="Normal"/>
    <w:pPr>
      <w:ind w:left="360"/>
    </w:pPr>
  </w:style>
  <w:style w:type="paragraph" w:styleId="BlockText">
    <w:name w:val="Block Text"/>
    <w:basedOn w:val="Normal"/>
    <w:pPr>
      <w:ind w:left="1080" w:right="26" w:hanging="360"/>
    </w:pPr>
  </w:style>
  <w:style w:type="paragraph" w:styleId="BodyText">
    <w:name w:val="Body Text"/>
    <w:basedOn w:val="Normal"/>
    <w:link w:val="BodyTextChar"/>
    <w:rPr>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
    <w:name w:val="List"/>
    <w:basedOn w:val="Normal"/>
    <w:pPr>
      <w:ind w:left="283" w:hanging="283"/>
    </w:pPr>
  </w:style>
  <w:style w:type="paragraph" w:styleId="ListContinue">
    <w:name w:val="List Continue"/>
    <w:basedOn w:val="Normal"/>
    <w:pPr>
      <w:spacing w:after="120"/>
      <w:ind w:left="283"/>
    </w:pPr>
  </w:style>
  <w:style w:type="paragraph" w:styleId="BalloonText">
    <w:name w:val="Balloon Text"/>
    <w:basedOn w:val="Normal"/>
    <w:semiHidden/>
    <w:rsid w:val="00D045D1"/>
    <w:rPr>
      <w:rFonts w:ascii="Tahoma" w:hAnsi="Tahoma" w:cs="Tahoma"/>
      <w:sz w:val="16"/>
      <w:szCs w:val="16"/>
    </w:rPr>
  </w:style>
  <w:style w:type="character" w:customStyle="1" w:styleId="BodyTextChar">
    <w:name w:val="Body Text Char"/>
    <w:link w:val="BodyText"/>
    <w:rsid w:val="007B49F5"/>
    <w:rPr>
      <w:b/>
      <w:bCs/>
      <w:sz w:val="24"/>
      <w:szCs w:val="24"/>
      <w:lang w:val="en-GB"/>
    </w:rPr>
  </w:style>
  <w:style w:type="character" w:styleId="Hyperlink">
    <w:name w:val="Hyperlink"/>
    <w:rsid w:val="00105497"/>
    <w:rPr>
      <w:color w:val="0000FF"/>
      <w:u w:val="single"/>
    </w:rPr>
  </w:style>
  <w:style w:type="paragraph" w:styleId="ListParagraph">
    <w:name w:val="List Paragraph"/>
    <w:basedOn w:val="Normal"/>
    <w:uiPriority w:val="34"/>
    <w:qFormat/>
    <w:rsid w:val="00B63E12"/>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975105"/>
    <w:rPr>
      <w:sz w:val="24"/>
      <w:szCs w:val="24"/>
      <w:lang w:eastAsia="en-US"/>
    </w:rPr>
  </w:style>
  <w:style w:type="paragraph" w:styleId="Title">
    <w:name w:val="Title"/>
    <w:basedOn w:val="Normal"/>
    <w:link w:val="TitleChar"/>
    <w:qFormat/>
    <w:rsid w:val="000B1FBA"/>
    <w:pPr>
      <w:jc w:val="center"/>
    </w:pPr>
    <w:rPr>
      <w:rFonts w:ascii="Arial" w:hAnsi="Arial" w:cs="Arial"/>
      <w:sz w:val="28"/>
    </w:rPr>
  </w:style>
  <w:style w:type="character" w:customStyle="1" w:styleId="TitleChar">
    <w:name w:val="Title Char"/>
    <w:link w:val="Title"/>
    <w:rsid w:val="000B1FBA"/>
    <w:rPr>
      <w:rFonts w:ascii="Arial" w:hAnsi="Arial" w:cs="Arial"/>
      <w:sz w:val="28"/>
      <w:szCs w:val="24"/>
      <w:lang w:eastAsia="en-US"/>
    </w:rPr>
  </w:style>
  <w:style w:type="paragraph" w:styleId="Caption">
    <w:name w:val="caption"/>
    <w:basedOn w:val="Normal"/>
    <w:next w:val="Normal"/>
    <w:qFormat/>
    <w:rsid w:val="000B1FBA"/>
    <w:rPr>
      <w:rFonts w:ascii="Arial" w:hAnsi="Arial" w:cs="Arial"/>
      <w:b/>
      <w:bCs/>
      <w:sz w:val="20"/>
    </w:rPr>
  </w:style>
  <w:style w:type="paragraph" w:styleId="Subtitle">
    <w:name w:val="Subtitle"/>
    <w:basedOn w:val="Normal"/>
    <w:link w:val="SubtitleChar"/>
    <w:qFormat/>
    <w:rsid w:val="000B1FBA"/>
    <w:pPr>
      <w:jc w:val="center"/>
    </w:pPr>
    <w:rPr>
      <w:rFonts w:ascii="Arial" w:hAnsi="Arial" w:cs="Arial"/>
      <w:b/>
      <w:bCs/>
      <w:sz w:val="28"/>
    </w:rPr>
  </w:style>
  <w:style w:type="character" w:customStyle="1" w:styleId="SubtitleChar">
    <w:name w:val="Subtitle Char"/>
    <w:link w:val="Subtitle"/>
    <w:rsid w:val="000B1FBA"/>
    <w:rPr>
      <w:rFonts w:ascii="Arial" w:hAnsi="Arial" w:cs="Arial"/>
      <w:b/>
      <w:bCs/>
      <w:sz w:val="28"/>
      <w:szCs w:val="24"/>
      <w:lang w:eastAsia="en-US"/>
    </w:rPr>
  </w:style>
  <w:style w:type="paragraph" w:styleId="NoSpacing">
    <w:name w:val="No Spacing"/>
    <w:uiPriority w:val="1"/>
    <w:qFormat/>
    <w:rsid w:val="00AB1C86"/>
    <w:rPr>
      <w:rFonts w:ascii="Arial" w:eastAsia="Calibri" w:hAnsi="Arial"/>
      <w:sz w:val="24"/>
      <w:szCs w:val="22"/>
      <w:lang w:eastAsia="en-US"/>
    </w:rPr>
  </w:style>
  <w:style w:type="character" w:styleId="IntenseEmphasis">
    <w:name w:val="Intense Emphasis"/>
    <w:basedOn w:val="DefaultParagraphFont"/>
    <w:uiPriority w:val="21"/>
    <w:qFormat/>
    <w:rsid w:val="00A3366C"/>
    <w:rPr>
      <w:i/>
      <w:iCs/>
      <w:color w:val="4F81BD" w:themeColor="accent1"/>
    </w:rPr>
  </w:style>
  <w:style w:type="table" w:styleId="TableGrid">
    <w:name w:val="Table Grid"/>
    <w:basedOn w:val="TableNormal"/>
    <w:uiPriority w:val="39"/>
    <w:rsid w:val="003E2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257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E257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E2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7508">
      <w:bodyDiv w:val="1"/>
      <w:marLeft w:val="0"/>
      <w:marRight w:val="0"/>
      <w:marTop w:val="0"/>
      <w:marBottom w:val="0"/>
      <w:divBdr>
        <w:top w:val="none" w:sz="0" w:space="0" w:color="auto"/>
        <w:left w:val="none" w:sz="0" w:space="0" w:color="auto"/>
        <w:bottom w:val="none" w:sz="0" w:space="0" w:color="auto"/>
        <w:right w:val="none" w:sz="0" w:space="0" w:color="auto"/>
      </w:divBdr>
    </w:div>
    <w:div w:id="106968802">
      <w:bodyDiv w:val="1"/>
      <w:marLeft w:val="0"/>
      <w:marRight w:val="0"/>
      <w:marTop w:val="0"/>
      <w:marBottom w:val="0"/>
      <w:divBdr>
        <w:top w:val="none" w:sz="0" w:space="0" w:color="auto"/>
        <w:left w:val="none" w:sz="0" w:space="0" w:color="auto"/>
        <w:bottom w:val="none" w:sz="0" w:space="0" w:color="auto"/>
        <w:right w:val="none" w:sz="0" w:space="0" w:color="auto"/>
      </w:divBdr>
    </w:div>
    <w:div w:id="389113642">
      <w:bodyDiv w:val="1"/>
      <w:marLeft w:val="0"/>
      <w:marRight w:val="0"/>
      <w:marTop w:val="0"/>
      <w:marBottom w:val="0"/>
      <w:divBdr>
        <w:top w:val="none" w:sz="0" w:space="0" w:color="auto"/>
        <w:left w:val="none" w:sz="0" w:space="0" w:color="auto"/>
        <w:bottom w:val="none" w:sz="0" w:space="0" w:color="auto"/>
        <w:right w:val="none" w:sz="0" w:space="0" w:color="auto"/>
      </w:divBdr>
    </w:div>
    <w:div w:id="532573934">
      <w:bodyDiv w:val="1"/>
      <w:marLeft w:val="0"/>
      <w:marRight w:val="0"/>
      <w:marTop w:val="0"/>
      <w:marBottom w:val="0"/>
      <w:divBdr>
        <w:top w:val="none" w:sz="0" w:space="0" w:color="auto"/>
        <w:left w:val="none" w:sz="0" w:space="0" w:color="auto"/>
        <w:bottom w:val="none" w:sz="0" w:space="0" w:color="auto"/>
        <w:right w:val="none" w:sz="0" w:space="0" w:color="auto"/>
      </w:divBdr>
    </w:div>
    <w:div w:id="585461386">
      <w:bodyDiv w:val="1"/>
      <w:marLeft w:val="0"/>
      <w:marRight w:val="0"/>
      <w:marTop w:val="0"/>
      <w:marBottom w:val="0"/>
      <w:divBdr>
        <w:top w:val="none" w:sz="0" w:space="0" w:color="auto"/>
        <w:left w:val="none" w:sz="0" w:space="0" w:color="auto"/>
        <w:bottom w:val="none" w:sz="0" w:space="0" w:color="auto"/>
        <w:right w:val="none" w:sz="0" w:space="0" w:color="auto"/>
      </w:divBdr>
    </w:div>
    <w:div w:id="592663834">
      <w:bodyDiv w:val="1"/>
      <w:marLeft w:val="0"/>
      <w:marRight w:val="0"/>
      <w:marTop w:val="0"/>
      <w:marBottom w:val="0"/>
      <w:divBdr>
        <w:top w:val="none" w:sz="0" w:space="0" w:color="auto"/>
        <w:left w:val="none" w:sz="0" w:space="0" w:color="auto"/>
        <w:bottom w:val="none" w:sz="0" w:space="0" w:color="auto"/>
        <w:right w:val="none" w:sz="0" w:space="0" w:color="auto"/>
      </w:divBdr>
    </w:div>
    <w:div w:id="607742268">
      <w:bodyDiv w:val="1"/>
      <w:marLeft w:val="0"/>
      <w:marRight w:val="0"/>
      <w:marTop w:val="0"/>
      <w:marBottom w:val="0"/>
      <w:divBdr>
        <w:top w:val="none" w:sz="0" w:space="0" w:color="auto"/>
        <w:left w:val="none" w:sz="0" w:space="0" w:color="auto"/>
        <w:bottom w:val="none" w:sz="0" w:space="0" w:color="auto"/>
        <w:right w:val="none" w:sz="0" w:space="0" w:color="auto"/>
      </w:divBdr>
    </w:div>
    <w:div w:id="610862372">
      <w:bodyDiv w:val="1"/>
      <w:marLeft w:val="0"/>
      <w:marRight w:val="0"/>
      <w:marTop w:val="0"/>
      <w:marBottom w:val="0"/>
      <w:divBdr>
        <w:top w:val="none" w:sz="0" w:space="0" w:color="auto"/>
        <w:left w:val="none" w:sz="0" w:space="0" w:color="auto"/>
        <w:bottom w:val="none" w:sz="0" w:space="0" w:color="auto"/>
        <w:right w:val="none" w:sz="0" w:space="0" w:color="auto"/>
      </w:divBdr>
    </w:div>
    <w:div w:id="809908787">
      <w:bodyDiv w:val="1"/>
      <w:marLeft w:val="0"/>
      <w:marRight w:val="0"/>
      <w:marTop w:val="0"/>
      <w:marBottom w:val="0"/>
      <w:divBdr>
        <w:top w:val="none" w:sz="0" w:space="0" w:color="auto"/>
        <w:left w:val="none" w:sz="0" w:space="0" w:color="auto"/>
        <w:bottom w:val="none" w:sz="0" w:space="0" w:color="auto"/>
        <w:right w:val="none" w:sz="0" w:space="0" w:color="auto"/>
      </w:divBdr>
    </w:div>
    <w:div w:id="885795820">
      <w:bodyDiv w:val="1"/>
      <w:marLeft w:val="0"/>
      <w:marRight w:val="0"/>
      <w:marTop w:val="0"/>
      <w:marBottom w:val="0"/>
      <w:divBdr>
        <w:top w:val="none" w:sz="0" w:space="0" w:color="auto"/>
        <w:left w:val="none" w:sz="0" w:space="0" w:color="auto"/>
        <w:bottom w:val="none" w:sz="0" w:space="0" w:color="auto"/>
        <w:right w:val="none" w:sz="0" w:space="0" w:color="auto"/>
      </w:divBdr>
    </w:div>
    <w:div w:id="1096901036">
      <w:bodyDiv w:val="1"/>
      <w:marLeft w:val="0"/>
      <w:marRight w:val="0"/>
      <w:marTop w:val="0"/>
      <w:marBottom w:val="0"/>
      <w:divBdr>
        <w:top w:val="none" w:sz="0" w:space="0" w:color="auto"/>
        <w:left w:val="none" w:sz="0" w:space="0" w:color="auto"/>
        <w:bottom w:val="none" w:sz="0" w:space="0" w:color="auto"/>
        <w:right w:val="none" w:sz="0" w:space="0" w:color="auto"/>
      </w:divBdr>
    </w:div>
    <w:div w:id="1126004612">
      <w:bodyDiv w:val="1"/>
      <w:marLeft w:val="0"/>
      <w:marRight w:val="0"/>
      <w:marTop w:val="0"/>
      <w:marBottom w:val="0"/>
      <w:divBdr>
        <w:top w:val="none" w:sz="0" w:space="0" w:color="auto"/>
        <w:left w:val="none" w:sz="0" w:space="0" w:color="auto"/>
        <w:bottom w:val="none" w:sz="0" w:space="0" w:color="auto"/>
        <w:right w:val="none" w:sz="0" w:space="0" w:color="auto"/>
      </w:divBdr>
    </w:div>
    <w:div w:id="1460878588">
      <w:bodyDiv w:val="1"/>
      <w:marLeft w:val="0"/>
      <w:marRight w:val="0"/>
      <w:marTop w:val="0"/>
      <w:marBottom w:val="0"/>
      <w:divBdr>
        <w:top w:val="none" w:sz="0" w:space="0" w:color="auto"/>
        <w:left w:val="none" w:sz="0" w:space="0" w:color="auto"/>
        <w:bottom w:val="none" w:sz="0" w:space="0" w:color="auto"/>
        <w:right w:val="none" w:sz="0" w:space="0" w:color="auto"/>
      </w:divBdr>
    </w:div>
    <w:div w:id="1468475846">
      <w:bodyDiv w:val="1"/>
      <w:marLeft w:val="0"/>
      <w:marRight w:val="0"/>
      <w:marTop w:val="0"/>
      <w:marBottom w:val="0"/>
      <w:divBdr>
        <w:top w:val="none" w:sz="0" w:space="0" w:color="auto"/>
        <w:left w:val="none" w:sz="0" w:space="0" w:color="auto"/>
        <w:bottom w:val="none" w:sz="0" w:space="0" w:color="auto"/>
        <w:right w:val="none" w:sz="0" w:space="0" w:color="auto"/>
      </w:divBdr>
    </w:div>
    <w:div w:id="1475833704">
      <w:bodyDiv w:val="1"/>
      <w:marLeft w:val="0"/>
      <w:marRight w:val="0"/>
      <w:marTop w:val="0"/>
      <w:marBottom w:val="0"/>
      <w:divBdr>
        <w:top w:val="none" w:sz="0" w:space="0" w:color="auto"/>
        <w:left w:val="none" w:sz="0" w:space="0" w:color="auto"/>
        <w:bottom w:val="none" w:sz="0" w:space="0" w:color="auto"/>
        <w:right w:val="none" w:sz="0" w:space="0" w:color="auto"/>
      </w:divBdr>
    </w:div>
    <w:div w:id="1733888385">
      <w:bodyDiv w:val="1"/>
      <w:marLeft w:val="0"/>
      <w:marRight w:val="0"/>
      <w:marTop w:val="0"/>
      <w:marBottom w:val="0"/>
      <w:divBdr>
        <w:top w:val="none" w:sz="0" w:space="0" w:color="auto"/>
        <w:left w:val="none" w:sz="0" w:space="0" w:color="auto"/>
        <w:bottom w:val="none" w:sz="0" w:space="0" w:color="auto"/>
        <w:right w:val="none" w:sz="0" w:space="0" w:color="auto"/>
      </w:divBdr>
    </w:div>
    <w:div w:id="1808204090">
      <w:bodyDiv w:val="1"/>
      <w:marLeft w:val="0"/>
      <w:marRight w:val="0"/>
      <w:marTop w:val="0"/>
      <w:marBottom w:val="0"/>
      <w:divBdr>
        <w:top w:val="none" w:sz="0" w:space="0" w:color="auto"/>
        <w:left w:val="none" w:sz="0" w:space="0" w:color="auto"/>
        <w:bottom w:val="none" w:sz="0" w:space="0" w:color="auto"/>
        <w:right w:val="none" w:sz="0" w:space="0" w:color="auto"/>
      </w:divBdr>
    </w:div>
    <w:div w:id="1920749385">
      <w:bodyDiv w:val="1"/>
      <w:marLeft w:val="0"/>
      <w:marRight w:val="0"/>
      <w:marTop w:val="0"/>
      <w:marBottom w:val="0"/>
      <w:divBdr>
        <w:top w:val="none" w:sz="0" w:space="0" w:color="auto"/>
        <w:left w:val="none" w:sz="0" w:space="0" w:color="auto"/>
        <w:bottom w:val="none" w:sz="0" w:space="0" w:color="auto"/>
        <w:right w:val="none" w:sz="0" w:space="0" w:color="auto"/>
      </w:divBdr>
    </w:div>
    <w:div w:id="1956330900">
      <w:bodyDiv w:val="1"/>
      <w:marLeft w:val="0"/>
      <w:marRight w:val="0"/>
      <w:marTop w:val="0"/>
      <w:marBottom w:val="0"/>
      <w:divBdr>
        <w:top w:val="none" w:sz="0" w:space="0" w:color="auto"/>
        <w:left w:val="none" w:sz="0" w:space="0" w:color="auto"/>
        <w:bottom w:val="none" w:sz="0" w:space="0" w:color="auto"/>
        <w:right w:val="none" w:sz="0" w:space="0" w:color="auto"/>
      </w:divBdr>
    </w:div>
    <w:div w:id="20531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9682-6599-43EB-B9E4-8DD342B1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4713</Words>
  <Characters>24416</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Minutes of the Meeting of Great Cornard Parish Council held in the Stevenson Centre 12th June, 2000</vt:lpstr>
    </vt:vector>
  </TitlesOfParts>
  <Company>MESH Computers</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Great Cornard Parish Council held in the Stevenson Centre 12th June, 2000</dc:title>
  <dc:creator>Gill Applegate</dc:creator>
  <cp:lastModifiedBy>Council  Manager - Great Cornard Parish Council</cp:lastModifiedBy>
  <cp:revision>60</cp:revision>
  <cp:lastPrinted>2023-01-23T14:24:00Z</cp:lastPrinted>
  <dcterms:created xsi:type="dcterms:W3CDTF">2023-01-10T11:48:00Z</dcterms:created>
  <dcterms:modified xsi:type="dcterms:W3CDTF">2023-01-23T14:24:00Z</dcterms:modified>
</cp:coreProperties>
</file>