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06CCE" w14:textId="77777777" w:rsidR="00034FDC" w:rsidRDefault="00034FDC" w:rsidP="00AD10C6">
      <w:pPr>
        <w:pStyle w:val="NoSpacing"/>
        <w:tabs>
          <w:tab w:val="left" w:pos="90"/>
        </w:tabs>
        <w:jc w:val="center"/>
      </w:pPr>
      <w:bookmarkStart w:id="0" w:name="_GoBack"/>
      <w:bookmarkEnd w:id="0"/>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38C32C55"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Monday </w:t>
      </w:r>
      <w:r w:rsidR="00CF1D37">
        <w:t>28</w:t>
      </w:r>
      <w:r w:rsidR="00CF1D37" w:rsidRPr="00CF1D37">
        <w:rPr>
          <w:vertAlign w:val="superscript"/>
        </w:rPr>
        <w:t>th</w:t>
      </w:r>
      <w:r w:rsidR="00CF1D37">
        <w:t xml:space="preserve"> </w:t>
      </w:r>
      <w:r w:rsidR="00454263">
        <w:t>March</w:t>
      </w:r>
      <w:r w:rsidR="00CF1D37">
        <w:t xml:space="preserve"> 2022</w:t>
      </w:r>
    </w:p>
    <w:p w14:paraId="410C940D" w14:textId="06FED57E" w:rsidR="004328E5" w:rsidRDefault="0059566F" w:rsidP="00F8727E">
      <w:pPr>
        <w:pStyle w:val="NoSpacing"/>
        <w:rPr>
          <w:b/>
          <w:bCs/>
        </w:rPr>
      </w:pPr>
      <w:r>
        <w:rPr>
          <w:b/>
          <w:bCs/>
        </w:rPr>
        <w:tab/>
      </w:r>
      <w:r>
        <w:rPr>
          <w:b/>
          <w:bCs/>
        </w:rPr>
        <w:tab/>
      </w:r>
      <w:bookmarkStart w:id="1" w:name="_Hlk514937172"/>
    </w:p>
    <w:p w14:paraId="549E4B6A" w14:textId="7C0F8223" w:rsidR="00B875C0" w:rsidRDefault="00F8727E" w:rsidP="00F8727E">
      <w:pPr>
        <w:pStyle w:val="NoSpacing"/>
        <w:rPr>
          <w:b/>
        </w:rPr>
      </w:pPr>
      <w:r w:rsidRPr="001F425E">
        <w:rPr>
          <w:b/>
          <w:bCs/>
        </w:rPr>
        <w:t xml:space="preserve">PRESENT </w:t>
      </w:r>
      <w:r w:rsidRPr="001F425E">
        <w:tab/>
        <w:t>Councillors</w:t>
      </w:r>
      <w:r w:rsidRPr="001F425E">
        <w:tab/>
      </w:r>
      <w:r w:rsidR="004328E5">
        <w:tab/>
      </w:r>
      <w:r w:rsidR="008A1537">
        <w:t>Mrs P White</w:t>
      </w:r>
      <w:r w:rsidR="008A1537">
        <w:tab/>
      </w:r>
      <w:r w:rsidR="0040642B">
        <w:t xml:space="preserve"> </w:t>
      </w:r>
      <w:r w:rsidR="00B875C0">
        <w:tab/>
      </w:r>
      <w:r w:rsidRPr="001F425E">
        <w:rPr>
          <w:b/>
        </w:rPr>
        <w:t>Chairman</w:t>
      </w:r>
    </w:p>
    <w:p w14:paraId="2BE5BA21" w14:textId="77777777" w:rsidR="00454263" w:rsidRDefault="006506A6" w:rsidP="00565357">
      <w:pPr>
        <w:pStyle w:val="NoSpacing"/>
        <w:rPr>
          <w:b/>
        </w:rPr>
      </w:pPr>
      <w:r>
        <w:rPr>
          <w:b/>
        </w:rPr>
        <w:tab/>
      </w:r>
      <w:r>
        <w:rPr>
          <w:b/>
        </w:rPr>
        <w:tab/>
      </w:r>
      <w:r>
        <w:rPr>
          <w:b/>
        </w:rPr>
        <w:tab/>
      </w:r>
      <w:r>
        <w:rPr>
          <w:b/>
        </w:rPr>
        <w:tab/>
      </w:r>
      <w:r>
        <w:rPr>
          <w:b/>
        </w:rPr>
        <w:tab/>
      </w:r>
      <w:r w:rsidR="00986A59" w:rsidRPr="00986A59">
        <w:rPr>
          <w:bCs/>
        </w:rPr>
        <w:t>Mrs C J Baker</w:t>
      </w:r>
      <w:r w:rsidR="00986A59">
        <w:rPr>
          <w:b/>
        </w:rPr>
        <w:tab/>
      </w:r>
      <w:r w:rsidR="00454263" w:rsidRPr="00454263">
        <w:rPr>
          <w:bCs/>
        </w:rPr>
        <w:t>Mrs M Bark</w:t>
      </w:r>
    </w:p>
    <w:p w14:paraId="06AEA979" w14:textId="3D043B4B" w:rsidR="00565357" w:rsidRDefault="00454263" w:rsidP="00454263">
      <w:pPr>
        <w:pStyle w:val="NoSpacing"/>
        <w:ind w:left="2880" w:firstLine="720"/>
        <w:rPr>
          <w:bCs/>
        </w:rPr>
      </w:pPr>
      <w:r>
        <w:rPr>
          <w:bCs/>
        </w:rPr>
        <w:t>K Graham</w:t>
      </w:r>
      <w:r>
        <w:rPr>
          <w:bCs/>
        </w:rPr>
        <w:tab/>
      </w:r>
      <w:r>
        <w:rPr>
          <w:bCs/>
        </w:rPr>
        <w:tab/>
      </w:r>
      <w:r w:rsidR="00986A59">
        <w:rPr>
          <w:bCs/>
        </w:rPr>
        <w:t>S M Sheridan</w:t>
      </w:r>
    </w:p>
    <w:p w14:paraId="54CE2C6A" w14:textId="7B2ED2BF" w:rsidR="004F7AF2" w:rsidRDefault="00565357" w:rsidP="00565357">
      <w:pPr>
        <w:pStyle w:val="NoSpacing"/>
        <w:rPr>
          <w:bCs/>
        </w:rPr>
      </w:pPr>
      <w:r>
        <w:rPr>
          <w:bCs/>
        </w:rPr>
        <w:tab/>
      </w:r>
      <w:r>
        <w:rPr>
          <w:bCs/>
        </w:rPr>
        <w:tab/>
      </w:r>
      <w:r>
        <w:rPr>
          <w:bCs/>
        </w:rPr>
        <w:tab/>
      </w:r>
      <w:r>
        <w:rPr>
          <w:bCs/>
        </w:rPr>
        <w:tab/>
      </w:r>
      <w:r w:rsidR="00986A59">
        <w:rPr>
          <w:bCs/>
        </w:rPr>
        <w:tab/>
      </w:r>
      <w:r w:rsidR="004F7AF2">
        <w:rPr>
          <w:bCs/>
        </w:rPr>
        <w:t>Mrs J Wilson</w:t>
      </w:r>
      <w:r>
        <w:rPr>
          <w:bCs/>
        </w:rPr>
        <w:tab/>
      </w:r>
      <w:r>
        <w:rPr>
          <w:bCs/>
        </w:rPr>
        <w:tab/>
      </w:r>
    </w:p>
    <w:p w14:paraId="21AA5D01" w14:textId="77777777" w:rsidR="00376EF4" w:rsidRDefault="00A25434" w:rsidP="00A25434">
      <w:r>
        <w:t xml:space="preserve">             </w:t>
      </w:r>
    </w:p>
    <w:p w14:paraId="6A2A626C" w14:textId="66639212" w:rsidR="00047E7F" w:rsidRDefault="00047E7F" w:rsidP="00376EF4">
      <w:pPr>
        <w:ind w:left="720"/>
      </w:pPr>
      <w:r>
        <w:t>Council Manager</w:t>
      </w:r>
      <w:r>
        <w:tab/>
      </w:r>
      <w:r>
        <w:tab/>
        <w:t>Mrs N Tamlyn</w:t>
      </w:r>
    </w:p>
    <w:p w14:paraId="14E7B6FA" w14:textId="5ACE1A66" w:rsidR="00454263" w:rsidRDefault="00454263" w:rsidP="00376EF4">
      <w:pPr>
        <w:ind w:left="720"/>
      </w:pPr>
      <w:r>
        <w:t>Council Administrator</w:t>
      </w:r>
      <w:r>
        <w:tab/>
        <w:t>Miss E Skuce</w:t>
      </w:r>
    </w:p>
    <w:p w14:paraId="7D9B6D7A" w14:textId="11E95998" w:rsidR="00A273D2" w:rsidRDefault="00A273D2" w:rsidP="00F8727E">
      <w:pPr>
        <w:pStyle w:val="NoSpacing"/>
      </w:pP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655BB455" w14:textId="4705F2DD" w:rsidR="00FE413D" w:rsidRDefault="00AF3000" w:rsidP="00566F00">
      <w:pPr>
        <w:jc w:val="both"/>
      </w:pPr>
      <w:r>
        <w:t>Apologies were received from</w:t>
      </w:r>
      <w:r w:rsidR="007F39B2">
        <w:t xml:space="preserve"> </w:t>
      </w:r>
      <w:r w:rsidR="00A6792C">
        <w:t>Councillors</w:t>
      </w:r>
      <w:r w:rsidR="00565357">
        <w:t xml:space="preserve"> </w:t>
      </w:r>
      <w:r w:rsidR="00454263">
        <w:t>T Harman and D Young</w:t>
      </w:r>
      <w:r w:rsidR="00986A59">
        <w:t>.</w:t>
      </w:r>
    </w:p>
    <w:p w14:paraId="4B97229F" w14:textId="0018068E" w:rsidR="00E22CC7" w:rsidRDefault="00E22CC7" w:rsidP="00566F00">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Default="008A1537" w:rsidP="009D1DA0"/>
    <w:p w14:paraId="7DA84C21" w14:textId="7F6561F2" w:rsidR="00565357" w:rsidRPr="00454263" w:rsidRDefault="00454263" w:rsidP="00454263">
      <w:pPr>
        <w:jc w:val="both"/>
        <w:rPr>
          <w:bCs/>
        </w:rPr>
      </w:pPr>
      <w:r>
        <w:rPr>
          <w:bCs/>
        </w:rPr>
        <w:t>Councillor Mrs Bark declared a non-pecuniary interest in the item relating to planning application at 182a Bures Road as she lives in close proximity to the development.</w:t>
      </w:r>
    </w:p>
    <w:p w14:paraId="1B37725D" w14:textId="392B1953" w:rsidR="00C169AE" w:rsidRDefault="00C169AE" w:rsidP="009D1DA0">
      <w:pPr>
        <w:rPr>
          <w:b/>
          <w:bCs/>
        </w:rPr>
      </w:pPr>
    </w:p>
    <w:p w14:paraId="45776031" w14:textId="061DE726" w:rsidR="00C169AE" w:rsidRDefault="00C169AE" w:rsidP="009D1DA0">
      <w:pPr>
        <w:rPr>
          <w:b/>
          <w:bCs/>
          <w:u w:val="single"/>
        </w:rPr>
      </w:pPr>
      <w:r>
        <w:rPr>
          <w:b/>
          <w:bCs/>
        </w:rPr>
        <w:t xml:space="preserve">3. </w:t>
      </w:r>
      <w:r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1"/>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637576EB" w:rsidR="00940C98" w:rsidRDefault="006506A6" w:rsidP="00107D3F">
      <w:pPr>
        <w:pStyle w:val="NoSpacing"/>
        <w:jc w:val="both"/>
      </w:pPr>
      <w:r>
        <w:rPr>
          <w:bCs/>
        </w:rPr>
        <w:t>Members reviewed and</w:t>
      </w:r>
      <w:r w:rsidRPr="004D5886">
        <w:rPr>
          <w:b/>
        </w:rPr>
        <w:t xml:space="preserve"> </w:t>
      </w:r>
      <w:r w:rsidR="004D5886" w:rsidRPr="004D5886">
        <w:rPr>
          <w:b/>
        </w:rPr>
        <w:t>NOTED</w:t>
      </w:r>
      <w:r>
        <w:rPr>
          <w:bCs/>
        </w:rPr>
        <w:t xml:space="preserve"> the Items Brought Forward list.</w:t>
      </w:r>
    </w:p>
    <w:p w14:paraId="62482004" w14:textId="445A6351" w:rsidR="002456CC" w:rsidRDefault="002456CC" w:rsidP="00823F43">
      <w:pPr>
        <w:pStyle w:val="NoSpacing"/>
      </w:pPr>
    </w:p>
    <w:p w14:paraId="5AA0F53D" w14:textId="32DDED28" w:rsidR="00BE4447" w:rsidRPr="00BE4447" w:rsidRDefault="00BE4447" w:rsidP="00BE4447">
      <w:pPr>
        <w:pStyle w:val="NoSpacing"/>
        <w:ind w:left="284" w:hanging="284"/>
        <w:rPr>
          <w:b/>
          <w:bCs/>
          <w:u w:val="single"/>
        </w:rPr>
      </w:pPr>
      <w:r w:rsidRPr="00BE4447">
        <w:rPr>
          <w:b/>
          <w:bCs/>
        </w:rPr>
        <w:t>5.</w:t>
      </w:r>
      <w:r w:rsidRPr="00BE4447">
        <w:rPr>
          <w:b/>
          <w:bCs/>
        </w:rPr>
        <w:tab/>
      </w:r>
      <w:r w:rsidRPr="00BE4447">
        <w:rPr>
          <w:b/>
          <w:bCs/>
          <w:u w:val="single"/>
        </w:rPr>
        <w:t>CO</w:t>
      </w:r>
      <w:r w:rsidR="00CF1D37">
        <w:rPr>
          <w:b/>
          <w:bCs/>
          <w:u w:val="single"/>
        </w:rPr>
        <w:t>RRESPONDENCE</w:t>
      </w:r>
    </w:p>
    <w:p w14:paraId="6B352639" w14:textId="5D9B7B07" w:rsidR="00BE4447" w:rsidRDefault="00BE4447" w:rsidP="00823F43">
      <w:pPr>
        <w:pStyle w:val="NoSpacing"/>
      </w:pPr>
    </w:p>
    <w:p w14:paraId="30CBA2F2" w14:textId="443F4D8F" w:rsidR="00BE4447" w:rsidRDefault="00C72BC4" w:rsidP="00E1178C">
      <w:pPr>
        <w:pStyle w:val="NoSpacing"/>
        <w:numPr>
          <w:ilvl w:val="0"/>
          <w:numId w:val="39"/>
        </w:numPr>
        <w:ind w:left="284" w:hanging="284"/>
        <w:rPr>
          <w:b/>
          <w:bCs/>
        </w:rPr>
      </w:pPr>
      <w:r>
        <w:rPr>
          <w:b/>
          <w:bCs/>
        </w:rPr>
        <w:t>Sudbury Joggers Friday 5 Event: Road Closure Request</w:t>
      </w:r>
    </w:p>
    <w:p w14:paraId="4B8F42E3" w14:textId="5205D36F" w:rsidR="00C72BC4" w:rsidRDefault="00C72BC4" w:rsidP="00C72BC4">
      <w:pPr>
        <w:pStyle w:val="NoSpacing"/>
        <w:rPr>
          <w:b/>
          <w:bCs/>
        </w:rPr>
      </w:pPr>
    </w:p>
    <w:p w14:paraId="448D226A" w14:textId="35BAD2B7" w:rsidR="00C72BC4" w:rsidRPr="0074165C" w:rsidRDefault="00C72BC4" w:rsidP="00C72BC4">
      <w:pPr>
        <w:pStyle w:val="NoSpacing"/>
      </w:pPr>
      <w:r w:rsidRPr="0074165C">
        <w:t xml:space="preserve">Members reviewed correspondence from the </w:t>
      </w:r>
      <w:r w:rsidR="0074165C">
        <w:t xml:space="preserve">Chairman of The </w:t>
      </w:r>
      <w:r w:rsidRPr="0074165C">
        <w:t>Sudbury Joggers</w:t>
      </w:r>
      <w:r w:rsidR="0074165C">
        <w:t>,</w:t>
      </w:r>
      <w:r w:rsidRPr="0074165C">
        <w:t xml:space="preserve"> which provided details of the proposed event on </w:t>
      </w:r>
      <w:r w:rsidR="0074165C" w:rsidRPr="0074165C">
        <w:t>27</w:t>
      </w:r>
      <w:r w:rsidR="0074165C" w:rsidRPr="0074165C">
        <w:rPr>
          <w:vertAlign w:val="superscript"/>
        </w:rPr>
        <w:t>th</w:t>
      </w:r>
      <w:r w:rsidR="0074165C" w:rsidRPr="0074165C">
        <w:t xml:space="preserve"> May 202</w:t>
      </w:r>
      <w:r w:rsidR="0074165C">
        <w:t xml:space="preserve">2, and </w:t>
      </w:r>
      <w:r w:rsidR="0074165C" w:rsidRPr="0074165C">
        <w:rPr>
          <w:b/>
          <w:bCs/>
        </w:rPr>
        <w:t>AGREED</w:t>
      </w:r>
      <w:r w:rsidR="0074165C">
        <w:t xml:space="preserve"> that there were no objections to the event or the road closures</w:t>
      </w:r>
      <w:r w:rsidR="003B0E76">
        <w:t xml:space="preserve"> which would involve the temporary closure of Head Lane, Wells Hall Road, </w:t>
      </w:r>
      <w:proofErr w:type="spellStart"/>
      <w:r w:rsidR="003B0E76">
        <w:t>Blackhouse</w:t>
      </w:r>
      <w:proofErr w:type="spellEnd"/>
      <w:r w:rsidR="003B0E76">
        <w:t xml:space="preserve"> Lane and Bures Road between approximately 7:20pm and 8:15pm</w:t>
      </w:r>
      <w:r w:rsidR="0074165C">
        <w:t xml:space="preserve">. </w:t>
      </w:r>
    </w:p>
    <w:p w14:paraId="6A225D38" w14:textId="77777777" w:rsidR="00BE4447" w:rsidRPr="0074165C" w:rsidRDefault="00BE4447" w:rsidP="00BE4447">
      <w:pPr>
        <w:pStyle w:val="NoSpacing"/>
      </w:pPr>
    </w:p>
    <w:p w14:paraId="67AE6544" w14:textId="16C29C4D" w:rsidR="00177B9D" w:rsidRDefault="00BE4447" w:rsidP="00B20C33">
      <w:pPr>
        <w:pStyle w:val="NoSpacing"/>
        <w:ind w:left="284" w:hanging="284"/>
        <w:rPr>
          <w:b/>
          <w:bCs/>
          <w:u w:val="single"/>
        </w:rPr>
      </w:pPr>
      <w:r>
        <w:rPr>
          <w:b/>
          <w:bCs/>
        </w:rPr>
        <w:t>6</w:t>
      </w:r>
      <w:r w:rsidR="005A4486" w:rsidRPr="00BF3542">
        <w:rPr>
          <w:b/>
          <w:bCs/>
        </w:rPr>
        <w:t xml:space="preserve">. </w:t>
      </w:r>
      <w:r w:rsidR="0074165C">
        <w:rPr>
          <w:b/>
          <w:bCs/>
          <w:u w:val="single"/>
        </w:rPr>
        <w:t xml:space="preserve">TO CONSIDER A PROPOSAL TO INSTALL DOUBLE YELLOW LINES ALONG HEAD LANE, </w:t>
      </w:r>
      <w:r w:rsidR="002A5EDC">
        <w:rPr>
          <w:b/>
          <w:bCs/>
          <w:u w:val="single"/>
        </w:rPr>
        <w:t xml:space="preserve">KILN DRIVE AND GRACE FARRANT ROAD </w:t>
      </w:r>
    </w:p>
    <w:p w14:paraId="3AF32818" w14:textId="16C65899" w:rsidR="0015754E" w:rsidRDefault="0015754E" w:rsidP="00177B9D">
      <w:pPr>
        <w:pStyle w:val="NoSpacing"/>
        <w:rPr>
          <w:b/>
          <w:bCs/>
          <w:u w:val="single"/>
        </w:rPr>
      </w:pPr>
    </w:p>
    <w:p w14:paraId="0284FBA9" w14:textId="47A59CB7" w:rsidR="00A62AB7" w:rsidRDefault="002A5EDC" w:rsidP="000436F7">
      <w:pPr>
        <w:pStyle w:val="NoSpacing"/>
        <w:jc w:val="both"/>
      </w:pPr>
      <w:r>
        <w:t>Members reviewed a report</w:t>
      </w:r>
      <w:r w:rsidR="00B20C33">
        <w:t xml:space="preserve"> </w:t>
      </w:r>
      <w:r w:rsidR="00B20C33" w:rsidRPr="00B20C33">
        <w:rPr>
          <w:b/>
          <w:bCs/>
        </w:rPr>
        <w:t>(see Appendix A)</w:t>
      </w:r>
      <w:r w:rsidR="003B0E76">
        <w:rPr>
          <w:b/>
          <w:bCs/>
        </w:rPr>
        <w:t xml:space="preserve"> </w:t>
      </w:r>
      <w:r w:rsidR="00C1418E">
        <w:t>that</w:t>
      </w:r>
      <w:r w:rsidR="003B0E76">
        <w:t xml:space="preserve"> detailed three locations</w:t>
      </w:r>
      <w:r w:rsidR="00A62AB7">
        <w:t xml:space="preserve"> which</w:t>
      </w:r>
      <w:r w:rsidR="009F3EEC">
        <w:t>,</w:t>
      </w:r>
      <w:r w:rsidR="00A62AB7">
        <w:t xml:space="preserve"> following C</w:t>
      </w:r>
      <w:r w:rsidR="003B0E76">
        <w:t>ounty Councillor Beer</w:t>
      </w:r>
      <w:r w:rsidR="00A62AB7">
        <w:t>’s attendance at the</w:t>
      </w:r>
      <w:r w:rsidR="003B0E76">
        <w:t xml:space="preserve"> Full Council meeting on 14</w:t>
      </w:r>
      <w:r w:rsidR="003B0E76" w:rsidRPr="003B0E76">
        <w:rPr>
          <w:vertAlign w:val="superscript"/>
        </w:rPr>
        <w:t>th</w:t>
      </w:r>
      <w:r w:rsidR="003B0E76">
        <w:t xml:space="preserve"> March 2022, had been identified </w:t>
      </w:r>
      <w:r w:rsidR="00A62AB7">
        <w:t xml:space="preserve">as suitable locations for an application for double </w:t>
      </w:r>
      <w:r w:rsidR="00A62AB7">
        <w:lastRenderedPageBreak/>
        <w:t>yellow lines. The measures would seek to resolve a number of parking issues in the areas of Head Lane, Kiln Drive and Grace Farrant Road.</w:t>
      </w:r>
    </w:p>
    <w:p w14:paraId="0AD6AF77" w14:textId="77777777" w:rsidR="00A62AB7" w:rsidRDefault="00A62AB7" w:rsidP="000436F7">
      <w:pPr>
        <w:pStyle w:val="NoSpacing"/>
        <w:jc w:val="both"/>
      </w:pPr>
    </w:p>
    <w:p w14:paraId="617DF96B" w14:textId="6C266E5D" w:rsidR="00B20C33" w:rsidRDefault="00C1418E" w:rsidP="000436F7">
      <w:pPr>
        <w:pStyle w:val="NoSpacing"/>
        <w:jc w:val="both"/>
      </w:pPr>
      <w:r>
        <w:t xml:space="preserve">The Council Manager explained that the three </w:t>
      </w:r>
      <w:r w:rsidR="00A62AB7">
        <w:t xml:space="preserve">new </w:t>
      </w:r>
      <w:r>
        <w:t xml:space="preserve">locations </w:t>
      </w:r>
      <w:r w:rsidR="00A62AB7">
        <w:t>w</w:t>
      </w:r>
      <w:r>
        <w:t xml:space="preserve">ould be in addition to </w:t>
      </w:r>
      <w:r w:rsidR="00B20C33">
        <w:t>four others</w:t>
      </w:r>
      <w:r>
        <w:t xml:space="preserve"> that were already being considered by Suffolk County Council.</w:t>
      </w:r>
    </w:p>
    <w:p w14:paraId="13E0FC6B" w14:textId="77777777" w:rsidR="00B20C33" w:rsidRDefault="00B20C33" w:rsidP="000436F7">
      <w:pPr>
        <w:pStyle w:val="NoSpacing"/>
        <w:jc w:val="both"/>
      </w:pPr>
    </w:p>
    <w:p w14:paraId="206FB641" w14:textId="5C85C322" w:rsidR="00565357" w:rsidRDefault="00C1418E" w:rsidP="00E1178C">
      <w:pPr>
        <w:pStyle w:val="NoSpacing"/>
        <w:jc w:val="both"/>
      </w:pPr>
      <w:r>
        <w:t>Councillor Beer ha</w:t>
      </w:r>
      <w:r w:rsidR="00B20C33">
        <w:t>s</w:t>
      </w:r>
      <w:r>
        <w:t xml:space="preserve"> suggested that the Parish Council submit the new locations in conjunction with an application by Sudbury East and </w:t>
      </w:r>
      <w:proofErr w:type="spellStart"/>
      <w:r>
        <w:t>Waldingfield</w:t>
      </w:r>
      <w:proofErr w:type="spellEnd"/>
      <w:r>
        <w:t xml:space="preserve"> County Councillor Philip Faircloth</w:t>
      </w:r>
      <w:r w:rsidR="009F3EEC">
        <w:t>-</w:t>
      </w:r>
      <w:r>
        <w:t xml:space="preserve">Mutton, </w:t>
      </w:r>
      <w:r w:rsidR="00A62AB7">
        <w:t>which would consolidate the cost of the works</w:t>
      </w:r>
      <w:r w:rsidR="00B20C33">
        <w:t>.</w:t>
      </w:r>
    </w:p>
    <w:p w14:paraId="23F91F69" w14:textId="2736CAD3" w:rsidR="00B20C33" w:rsidRDefault="00B20C33" w:rsidP="00E1178C">
      <w:pPr>
        <w:pStyle w:val="NoSpacing"/>
        <w:jc w:val="both"/>
      </w:pPr>
    </w:p>
    <w:p w14:paraId="7C0FD40B" w14:textId="1EEC3964" w:rsidR="00B20C33" w:rsidRDefault="00B20C33" w:rsidP="00E1178C">
      <w:pPr>
        <w:pStyle w:val="NoSpacing"/>
        <w:jc w:val="both"/>
      </w:pPr>
      <w:r>
        <w:t xml:space="preserve">Members </w:t>
      </w:r>
      <w:r w:rsidRPr="00B20C33">
        <w:rPr>
          <w:b/>
          <w:bCs/>
        </w:rPr>
        <w:t>AGREED</w:t>
      </w:r>
      <w:r>
        <w:t xml:space="preserve"> the three locations </w:t>
      </w:r>
      <w:r w:rsidR="00A62AB7">
        <w:t xml:space="preserve">at Head Lane, Kiln Drive and Grace Farrant Road </w:t>
      </w:r>
      <w:r>
        <w:t>and the Council Manager will now submit the application accordingly.</w:t>
      </w:r>
    </w:p>
    <w:p w14:paraId="42CD007A" w14:textId="77777777" w:rsidR="00C251D6" w:rsidRDefault="00C251D6" w:rsidP="000436F7">
      <w:pPr>
        <w:pStyle w:val="NoSpacing"/>
        <w:jc w:val="both"/>
      </w:pPr>
    </w:p>
    <w:p w14:paraId="5BCB2DA7" w14:textId="1D4A50A7" w:rsidR="00F02691" w:rsidRDefault="00BE4447" w:rsidP="00B20C33">
      <w:pPr>
        <w:pStyle w:val="NoSpacing"/>
        <w:ind w:left="284" w:hanging="284"/>
        <w:rPr>
          <w:b/>
          <w:bCs/>
          <w:u w:val="single"/>
        </w:rPr>
      </w:pPr>
      <w:r>
        <w:rPr>
          <w:b/>
          <w:bCs/>
        </w:rPr>
        <w:t>7</w:t>
      </w:r>
      <w:r w:rsidR="00F02691">
        <w:rPr>
          <w:b/>
          <w:bCs/>
        </w:rPr>
        <w:t xml:space="preserve">. </w:t>
      </w:r>
      <w:r w:rsidR="00B20C33">
        <w:rPr>
          <w:b/>
          <w:bCs/>
          <w:u w:val="single"/>
        </w:rPr>
        <w:t>TO RECEIVE A REPORT ON THE COST OF UPGRADING STREETLIGHT COLUMNS WITH LED LANTERNS</w:t>
      </w:r>
    </w:p>
    <w:p w14:paraId="0C7332E8" w14:textId="353C1F24" w:rsidR="008C0869" w:rsidRDefault="008C0869" w:rsidP="008B4627">
      <w:pPr>
        <w:pStyle w:val="NoSpacing"/>
        <w:rPr>
          <w:b/>
          <w:bCs/>
          <w:u w:val="single"/>
        </w:rPr>
      </w:pPr>
    </w:p>
    <w:p w14:paraId="4D7F01E5" w14:textId="2CB32E57" w:rsidR="008017FF" w:rsidRDefault="00B20C33" w:rsidP="00E1178C">
      <w:pPr>
        <w:pStyle w:val="NoSpacing"/>
        <w:jc w:val="both"/>
        <w:rPr>
          <w:bCs/>
        </w:rPr>
      </w:pPr>
      <w:r>
        <w:rPr>
          <w:bCs/>
        </w:rPr>
        <w:t xml:space="preserve">Members reviewed correspondence from Suffolk County Council’s Streetlighting Engineer together with </w:t>
      </w:r>
      <w:r w:rsidR="006D60CC">
        <w:rPr>
          <w:bCs/>
        </w:rPr>
        <w:t xml:space="preserve">the Council Manager’s Report No: E14 and </w:t>
      </w:r>
      <w:r w:rsidR="00E142A0">
        <w:rPr>
          <w:bCs/>
        </w:rPr>
        <w:t>quotations for what would be Phase 1 of the streetlighting upgrade programme.</w:t>
      </w:r>
    </w:p>
    <w:p w14:paraId="567A92EA" w14:textId="77777777" w:rsidR="008017FF" w:rsidRDefault="008017FF" w:rsidP="00E1178C">
      <w:pPr>
        <w:pStyle w:val="NoSpacing"/>
        <w:jc w:val="both"/>
        <w:rPr>
          <w:bCs/>
        </w:rPr>
      </w:pPr>
    </w:p>
    <w:p w14:paraId="6EDC4D7D" w14:textId="07065AC1" w:rsidR="008017FF" w:rsidRDefault="008017FF" w:rsidP="00E1178C">
      <w:pPr>
        <w:pStyle w:val="NoSpacing"/>
        <w:jc w:val="both"/>
        <w:rPr>
          <w:bCs/>
        </w:rPr>
      </w:pPr>
      <w:r>
        <w:rPr>
          <w:bCs/>
        </w:rPr>
        <w:t xml:space="preserve">The Council Manager </w:t>
      </w:r>
      <w:r w:rsidR="009C5142">
        <w:rPr>
          <w:bCs/>
        </w:rPr>
        <w:t xml:space="preserve">advised </w:t>
      </w:r>
      <w:r>
        <w:rPr>
          <w:bCs/>
        </w:rPr>
        <w:t xml:space="preserve">that Suffolk County Council had </w:t>
      </w:r>
      <w:r w:rsidR="009C5142">
        <w:rPr>
          <w:bCs/>
        </w:rPr>
        <w:t>appointed</w:t>
      </w:r>
      <w:r>
        <w:rPr>
          <w:bCs/>
        </w:rPr>
        <w:t xml:space="preserve"> an officer to specifically deal with the LED upgrades </w:t>
      </w:r>
      <w:r w:rsidR="009C5142">
        <w:rPr>
          <w:bCs/>
        </w:rPr>
        <w:t>and had agreed to requote the works including the cost of traffic management and road closures, and that they were</w:t>
      </w:r>
      <w:r>
        <w:rPr>
          <w:bCs/>
        </w:rPr>
        <w:t xml:space="preserve"> willing to come and speak with the Parish Council regarding the same at a future date</w:t>
      </w:r>
      <w:r w:rsidR="009C5142">
        <w:rPr>
          <w:bCs/>
        </w:rPr>
        <w:t xml:space="preserve"> if required</w:t>
      </w:r>
      <w:r>
        <w:rPr>
          <w:bCs/>
        </w:rPr>
        <w:t>.</w:t>
      </w:r>
    </w:p>
    <w:p w14:paraId="19D45929" w14:textId="026D3278" w:rsidR="00D41523" w:rsidRDefault="00D41523" w:rsidP="00E1178C">
      <w:pPr>
        <w:pStyle w:val="NoSpacing"/>
        <w:jc w:val="both"/>
        <w:rPr>
          <w:bCs/>
        </w:rPr>
      </w:pPr>
    </w:p>
    <w:p w14:paraId="3235DE64" w14:textId="7FFFBE5A" w:rsidR="00D41523" w:rsidRDefault="00D41523" w:rsidP="00E1178C">
      <w:pPr>
        <w:pStyle w:val="NoSpacing"/>
        <w:jc w:val="both"/>
        <w:rPr>
          <w:bCs/>
        </w:rPr>
      </w:pPr>
      <w:r>
        <w:rPr>
          <w:bCs/>
        </w:rPr>
        <w:t xml:space="preserve">A Member asked for clarification on whether the new LED lanterns could be dimmed and included in the part night lighting scheme. The Council Manager clarified that the Parish Council had always opted out of </w:t>
      </w:r>
      <w:r w:rsidR="009F3EEC">
        <w:rPr>
          <w:bCs/>
        </w:rPr>
        <w:t>the scheme</w:t>
      </w:r>
      <w:r>
        <w:rPr>
          <w:bCs/>
        </w:rPr>
        <w:t xml:space="preserve">, choosing to keep the lights on all night. The Member also stated that they thought the administration fees were very high. The Council Manager </w:t>
      </w:r>
      <w:r w:rsidR="00B709CE">
        <w:rPr>
          <w:bCs/>
        </w:rPr>
        <w:t>agreed to address these points as part of the Parish Council’s response to Suffolk County Council once the Policy and Resources had considered the matter.</w:t>
      </w:r>
      <w:r>
        <w:rPr>
          <w:bCs/>
        </w:rPr>
        <w:t xml:space="preserve"> </w:t>
      </w:r>
    </w:p>
    <w:p w14:paraId="4DA663B6" w14:textId="7A27A1AB" w:rsidR="008017FF" w:rsidRDefault="008017FF" w:rsidP="00E1178C">
      <w:pPr>
        <w:pStyle w:val="NoSpacing"/>
        <w:jc w:val="both"/>
        <w:rPr>
          <w:bCs/>
        </w:rPr>
      </w:pPr>
    </w:p>
    <w:p w14:paraId="5698B235" w14:textId="2CDA38EC" w:rsidR="00633B2C" w:rsidRDefault="00A67E9F" w:rsidP="00E1178C">
      <w:pPr>
        <w:pStyle w:val="NoSpacing"/>
        <w:jc w:val="both"/>
        <w:rPr>
          <w:bCs/>
        </w:rPr>
      </w:pPr>
      <w:r>
        <w:rPr>
          <w:bCs/>
        </w:rPr>
        <w:t xml:space="preserve">Members </w:t>
      </w:r>
      <w:r w:rsidR="009D22FF">
        <w:rPr>
          <w:b/>
        </w:rPr>
        <w:t>NOTED</w:t>
      </w:r>
      <w:r w:rsidR="009D22FF" w:rsidRPr="00C64CD1">
        <w:rPr>
          <w:bCs/>
        </w:rPr>
        <w:t xml:space="preserve"> </w:t>
      </w:r>
      <w:r w:rsidR="006D60CC">
        <w:rPr>
          <w:bCs/>
        </w:rPr>
        <w:t xml:space="preserve">Report No: E14 </w:t>
      </w:r>
      <w:r w:rsidR="006D60CC" w:rsidRPr="006D60CC">
        <w:rPr>
          <w:b/>
        </w:rPr>
        <w:t>(</w:t>
      </w:r>
      <w:r w:rsidR="006D60CC">
        <w:rPr>
          <w:b/>
        </w:rPr>
        <w:t>s</w:t>
      </w:r>
      <w:r w:rsidR="006D60CC" w:rsidRPr="006D60CC">
        <w:rPr>
          <w:b/>
        </w:rPr>
        <w:t>ee Appendix B)</w:t>
      </w:r>
      <w:r w:rsidR="009D22FF" w:rsidRPr="00C64CD1">
        <w:rPr>
          <w:bCs/>
        </w:rPr>
        <w:t xml:space="preserve"> as the funding of the project was due to be discussed </w:t>
      </w:r>
      <w:r w:rsidR="00C64CD1" w:rsidRPr="00C64CD1">
        <w:rPr>
          <w:bCs/>
        </w:rPr>
        <w:t>at t</w:t>
      </w:r>
      <w:r w:rsidR="008017FF">
        <w:rPr>
          <w:bCs/>
        </w:rPr>
        <w:t xml:space="preserve">he Policy and Resources Committee this evening under Item </w:t>
      </w:r>
      <w:r w:rsidR="00963E3E">
        <w:rPr>
          <w:bCs/>
        </w:rPr>
        <w:t>6.</w:t>
      </w:r>
    </w:p>
    <w:p w14:paraId="4D73CC0C" w14:textId="77777777" w:rsidR="00AA5B9F" w:rsidRPr="00AA5B9F" w:rsidRDefault="00AA5B9F" w:rsidP="008B4627">
      <w:pPr>
        <w:pStyle w:val="NoSpacing"/>
      </w:pPr>
    </w:p>
    <w:p w14:paraId="783535C1" w14:textId="6D271DA6" w:rsidR="00EF5708" w:rsidRDefault="00BE4447" w:rsidP="00BE4447">
      <w:pPr>
        <w:pStyle w:val="NoSpacing"/>
        <w:ind w:left="284" w:hanging="284"/>
        <w:rPr>
          <w:b/>
          <w:bCs/>
          <w:u w:val="single"/>
        </w:rPr>
      </w:pPr>
      <w:r>
        <w:rPr>
          <w:b/>
          <w:bCs/>
        </w:rPr>
        <w:t>8</w:t>
      </w:r>
      <w:r w:rsidR="00EF5708">
        <w:rPr>
          <w:b/>
          <w:bCs/>
        </w:rPr>
        <w:t xml:space="preserve">. </w:t>
      </w:r>
      <w:r w:rsidR="00CF1D37">
        <w:rPr>
          <w:b/>
          <w:bCs/>
          <w:u w:val="single"/>
        </w:rPr>
        <w:t>TO CONSIDER NEW PLANNING APPLICATIONS</w:t>
      </w:r>
    </w:p>
    <w:p w14:paraId="7FA801D6" w14:textId="6B5B771C" w:rsidR="00BE4447" w:rsidRDefault="00BE4447" w:rsidP="0046025B">
      <w:pPr>
        <w:jc w:val="both"/>
        <w:rPr>
          <w:b/>
          <w:bCs/>
          <w:shd w:val="clear" w:color="auto" w:fill="FFFFFF"/>
        </w:rPr>
      </w:pPr>
    </w:p>
    <w:p w14:paraId="662BFBFC" w14:textId="77777777" w:rsidR="00A67E9F" w:rsidRDefault="00CF1D37" w:rsidP="00E1178C">
      <w:pPr>
        <w:pStyle w:val="ListParagraph"/>
        <w:numPr>
          <w:ilvl w:val="0"/>
          <w:numId w:val="40"/>
        </w:numPr>
        <w:ind w:left="284" w:hanging="284"/>
        <w:rPr>
          <w:b/>
          <w:bCs/>
          <w:shd w:val="clear" w:color="auto" w:fill="FFFFFF"/>
        </w:rPr>
      </w:pPr>
      <w:r>
        <w:rPr>
          <w:b/>
          <w:bCs/>
          <w:shd w:val="clear" w:color="auto" w:fill="FFFFFF"/>
        </w:rPr>
        <w:t>DC/</w:t>
      </w:r>
      <w:r w:rsidR="00E1178C">
        <w:rPr>
          <w:b/>
          <w:bCs/>
          <w:shd w:val="clear" w:color="auto" w:fill="FFFFFF"/>
        </w:rPr>
        <w:t>22/</w:t>
      </w:r>
      <w:r w:rsidR="00A67E9F">
        <w:rPr>
          <w:b/>
          <w:bCs/>
          <w:shd w:val="clear" w:color="auto" w:fill="FFFFFF"/>
        </w:rPr>
        <w:t>01248</w:t>
      </w:r>
      <w:r w:rsidR="00E1178C">
        <w:rPr>
          <w:b/>
          <w:bCs/>
          <w:shd w:val="clear" w:color="auto" w:fill="FFFFFF"/>
        </w:rPr>
        <w:t xml:space="preserve"> – 1 Davidson Close, Great Cornard</w:t>
      </w:r>
    </w:p>
    <w:p w14:paraId="2EF55D7E" w14:textId="437121D7" w:rsidR="00BE4447" w:rsidRDefault="00E1178C" w:rsidP="00A67E9F">
      <w:pPr>
        <w:pStyle w:val="ListParagraph"/>
        <w:ind w:left="284"/>
        <w:rPr>
          <w:b/>
          <w:bCs/>
          <w:shd w:val="clear" w:color="auto" w:fill="FFFFFF"/>
        </w:rPr>
      </w:pPr>
      <w:r>
        <w:rPr>
          <w:b/>
          <w:bCs/>
          <w:shd w:val="clear" w:color="auto" w:fill="FFFFFF"/>
        </w:rPr>
        <w:t>(deferred from the Development and Planning Committee Meeting on Monday 14</w:t>
      </w:r>
      <w:r w:rsidRPr="00E1178C">
        <w:rPr>
          <w:b/>
          <w:bCs/>
          <w:shd w:val="clear" w:color="auto" w:fill="FFFFFF"/>
          <w:vertAlign w:val="superscript"/>
        </w:rPr>
        <w:t>th</w:t>
      </w:r>
      <w:r>
        <w:rPr>
          <w:b/>
          <w:bCs/>
          <w:shd w:val="clear" w:color="auto" w:fill="FFFFFF"/>
        </w:rPr>
        <w:t xml:space="preserve"> March 2022)</w:t>
      </w:r>
    </w:p>
    <w:p w14:paraId="6A422806" w14:textId="77777777" w:rsidR="00D41523" w:rsidRDefault="00E1178C" w:rsidP="00A67E9F">
      <w:pPr>
        <w:ind w:left="284"/>
        <w:rPr>
          <w:shd w:val="clear" w:color="auto" w:fill="FFFFFF"/>
        </w:rPr>
      </w:pPr>
      <w:r>
        <w:rPr>
          <w:shd w:val="clear" w:color="auto" w:fill="FFFFFF"/>
        </w:rPr>
        <w:t>Erection of first floor extension over garage and single storey rear and side extensions.</w:t>
      </w:r>
    </w:p>
    <w:p w14:paraId="77F7226D" w14:textId="4D474A06" w:rsidR="00C74485" w:rsidRDefault="00E1178C" w:rsidP="00A67E9F">
      <w:pPr>
        <w:ind w:left="284"/>
        <w:rPr>
          <w:shd w:val="clear" w:color="auto" w:fill="FFFFFF"/>
        </w:rPr>
      </w:pPr>
      <w:r w:rsidRPr="00A67E9F">
        <w:rPr>
          <w:shd w:val="clear" w:color="auto" w:fill="FFFFFF"/>
        </w:rPr>
        <w:t>Following confirmation from the Planning Officer that the garage had</w:t>
      </w:r>
      <w:r w:rsidR="00A67E9F">
        <w:rPr>
          <w:shd w:val="clear" w:color="auto" w:fill="FFFFFF"/>
        </w:rPr>
        <w:t xml:space="preserve"> previously </w:t>
      </w:r>
      <w:r w:rsidRPr="00A67E9F">
        <w:rPr>
          <w:shd w:val="clear" w:color="auto" w:fill="FFFFFF"/>
        </w:rPr>
        <w:t xml:space="preserve"> been converted into a </w:t>
      </w:r>
      <w:r w:rsidR="00A67E9F">
        <w:rPr>
          <w:shd w:val="clear" w:color="auto" w:fill="FFFFFF"/>
        </w:rPr>
        <w:t>playroom</w:t>
      </w:r>
      <w:r w:rsidRPr="00A67E9F">
        <w:rPr>
          <w:shd w:val="clear" w:color="auto" w:fill="FFFFFF"/>
        </w:rPr>
        <w:t xml:space="preserve">, for which planning permission had not been required, </w:t>
      </w:r>
      <w:r w:rsidR="00A67E9F" w:rsidRPr="00A67E9F">
        <w:rPr>
          <w:shd w:val="clear" w:color="auto" w:fill="FFFFFF"/>
        </w:rPr>
        <w:t xml:space="preserve">Members </w:t>
      </w:r>
      <w:r w:rsidR="00C74485" w:rsidRPr="00A67E9F">
        <w:rPr>
          <w:shd w:val="clear" w:color="auto" w:fill="FFFFFF"/>
        </w:rPr>
        <w:t xml:space="preserve">Recommended </w:t>
      </w:r>
      <w:r w:rsidR="00633B2C" w:rsidRPr="00A67E9F">
        <w:rPr>
          <w:shd w:val="clear" w:color="auto" w:fill="FFFFFF"/>
        </w:rPr>
        <w:t>–</w:t>
      </w:r>
      <w:r w:rsidR="00C74485" w:rsidRPr="00A67E9F">
        <w:rPr>
          <w:shd w:val="clear" w:color="auto" w:fill="FFFFFF"/>
        </w:rPr>
        <w:t xml:space="preserve"> </w:t>
      </w:r>
      <w:r w:rsidR="00633B2C" w:rsidRPr="00A67E9F">
        <w:rPr>
          <w:b/>
          <w:bCs/>
          <w:shd w:val="clear" w:color="auto" w:fill="FFFFFF"/>
        </w:rPr>
        <w:t>APPROVAL</w:t>
      </w:r>
      <w:r w:rsidR="00633B2C" w:rsidRPr="00A67E9F">
        <w:rPr>
          <w:shd w:val="clear" w:color="auto" w:fill="FFFFFF"/>
        </w:rPr>
        <w:t xml:space="preserve"> </w:t>
      </w:r>
    </w:p>
    <w:p w14:paraId="2C807ED8" w14:textId="7A4083C1" w:rsidR="00A67E9F" w:rsidRDefault="00A67E9F" w:rsidP="00A67E9F">
      <w:pPr>
        <w:rPr>
          <w:shd w:val="clear" w:color="auto" w:fill="FFFFFF"/>
        </w:rPr>
      </w:pPr>
    </w:p>
    <w:p w14:paraId="180B7827" w14:textId="0B0D3F85" w:rsidR="00F645ED" w:rsidRDefault="00F645ED" w:rsidP="00A67E9F">
      <w:pPr>
        <w:rPr>
          <w:shd w:val="clear" w:color="auto" w:fill="FFFFFF"/>
        </w:rPr>
      </w:pPr>
    </w:p>
    <w:p w14:paraId="164A9282" w14:textId="45E339C0" w:rsidR="00F645ED" w:rsidRDefault="00F645ED" w:rsidP="00A67E9F">
      <w:pPr>
        <w:rPr>
          <w:shd w:val="clear" w:color="auto" w:fill="FFFFFF"/>
        </w:rPr>
      </w:pPr>
    </w:p>
    <w:p w14:paraId="392B6141" w14:textId="503EC0AC" w:rsidR="00F645ED" w:rsidRDefault="00F645ED" w:rsidP="00A67E9F">
      <w:pPr>
        <w:rPr>
          <w:shd w:val="clear" w:color="auto" w:fill="FFFFFF"/>
        </w:rPr>
      </w:pPr>
    </w:p>
    <w:p w14:paraId="127259F5" w14:textId="77777777" w:rsidR="00F645ED" w:rsidRDefault="00F645ED" w:rsidP="00A67E9F">
      <w:pPr>
        <w:rPr>
          <w:shd w:val="clear" w:color="auto" w:fill="FFFFFF"/>
        </w:rPr>
      </w:pPr>
    </w:p>
    <w:p w14:paraId="7FF8974A" w14:textId="4FCC562A" w:rsidR="00A67E9F" w:rsidRPr="00A67E9F" w:rsidRDefault="00A67E9F" w:rsidP="00A67E9F">
      <w:pPr>
        <w:pStyle w:val="ListParagraph"/>
        <w:numPr>
          <w:ilvl w:val="0"/>
          <w:numId w:val="40"/>
        </w:numPr>
        <w:ind w:left="284" w:hanging="284"/>
        <w:rPr>
          <w:b/>
          <w:bCs/>
          <w:shd w:val="clear" w:color="auto" w:fill="FFFFFF"/>
        </w:rPr>
      </w:pPr>
      <w:r w:rsidRPr="00A67E9F">
        <w:rPr>
          <w:b/>
          <w:bCs/>
          <w:shd w:val="clear" w:color="auto" w:fill="FFFFFF"/>
        </w:rPr>
        <w:t xml:space="preserve">DC/22/01350 – </w:t>
      </w:r>
      <w:proofErr w:type="spellStart"/>
      <w:r w:rsidRPr="00A67E9F">
        <w:rPr>
          <w:b/>
          <w:bCs/>
          <w:shd w:val="clear" w:color="auto" w:fill="FFFFFF"/>
        </w:rPr>
        <w:t>Perrywood</w:t>
      </w:r>
      <w:proofErr w:type="spellEnd"/>
      <w:r w:rsidRPr="00A67E9F">
        <w:rPr>
          <w:b/>
          <w:bCs/>
          <w:shd w:val="clear" w:color="auto" w:fill="FFFFFF"/>
        </w:rPr>
        <w:t xml:space="preserve"> Garden Centre, Sudbury (adjoining Parish)</w:t>
      </w:r>
    </w:p>
    <w:p w14:paraId="6D1266B1" w14:textId="372E96F0" w:rsidR="00A67E9F" w:rsidRDefault="00A67E9F" w:rsidP="00A67E9F">
      <w:pPr>
        <w:ind w:left="284"/>
        <w:rPr>
          <w:shd w:val="clear" w:color="auto" w:fill="FFFFFF"/>
        </w:rPr>
      </w:pPr>
      <w:r>
        <w:rPr>
          <w:shd w:val="clear" w:color="auto" w:fill="FFFFFF"/>
        </w:rPr>
        <w:t>Variation of condition 10 (disposal of surface water) relating to planning permission DC/20/03810 erection of new garden centre.</w:t>
      </w:r>
    </w:p>
    <w:p w14:paraId="1161339B" w14:textId="688FA1EC" w:rsidR="00A67E9F" w:rsidRDefault="00A67E9F" w:rsidP="00A67E9F">
      <w:pPr>
        <w:ind w:left="284"/>
        <w:rPr>
          <w:shd w:val="clear" w:color="auto" w:fill="FFFFFF"/>
        </w:rPr>
      </w:pPr>
      <w:r>
        <w:rPr>
          <w:shd w:val="clear" w:color="auto" w:fill="FFFFFF"/>
        </w:rPr>
        <w:t xml:space="preserve">Recommended – </w:t>
      </w:r>
      <w:r w:rsidRPr="00A67E9F">
        <w:rPr>
          <w:b/>
          <w:bCs/>
          <w:shd w:val="clear" w:color="auto" w:fill="FFFFFF"/>
        </w:rPr>
        <w:t>APPROVAL</w:t>
      </w:r>
    </w:p>
    <w:p w14:paraId="636ED085" w14:textId="6943BBEA" w:rsidR="00A67E9F" w:rsidRDefault="00A67E9F" w:rsidP="00A67E9F">
      <w:pPr>
        <w:ind w:left="360"/>
        <w:rPr>
          <w:shd w:val="clear" w:color="auto" w:fill="FFFFFF"/>
        </w:rPr>
      </w:pPr>
    </w:p>
    <w:p w14:paraId="668CF066" w14:textId="7718689A" w:rsidR="00A67E9F" w:rsidRPr="00C91D75" w:rsidRDefault="00A67E9F" w:rsidP="00C91D75">
      <w:pPr>
        <w:pStyle w:val="ListParagraph"/>
        <w:numPr>
          <w:ilvl w:val="0"/>
          <w:numId w:val="40"/>
        </w:numPr>
        <w:ind w:left="284" w:hanging="284"/>
        <w:rPr>
          <w:b/>
          <w:bCs/>
          <w:shd w:val="clear" w:color="auto" w:fill="FFFFFF"/>
        </w:rPr>
      </w:pPr>
      <w:r w:rsidRPr="00C91D75">
        <w:rPr>
          <w:b/>
          <w:bCs/>
          <w:shd w:val="clear" w:color="auto" w:fill="FFFFFF"/>
        </w:rPr>
        <w:t>DC/22/</w:t>
      </w:r>
      <w:r w:rsidR="00C91D75" w:rsidRPr="00C91D75">
        <w:rPr>
          <w:b/>
          <w:bCs/>
          <w:shd w:val="clear" w:color="auto" w:fill="FFFFFF"/>
        </w:rPr>
        <w:t xml:space="preserve">01428 – Farm Shop, </w:t>
      </w:r>
      <w:proofErr w:type="spellStart"/>
      <w:r w:rsidR="00C91D75" w:rsidRPr="00C91D75">
        <w:rPr>
          <w:b/>
          <w:bCs/>
          <w:shd w:val="clear" w:color="auto" w:fill="FFFFFF"/>
        </w:rPr>
        <w:t>Wheldons</w:t>
      </w:r>
      <w:proofErr w:type="spellEnd"/>
      <w:r w:rsidR="00C91D75" w:rsidRPr="00C91D75">
        <w:rPr>
          <w:b/>
          <w:bCs/>
          <w:shd w:val="clear" w:color="auto" w:fill="FFFFFF"/>
        </w:rPr>
        <w:t xml:space="preserve"> Fruit Farm, Joes Road</w:t>
      </w:r>
    </w:p>
    <w:p w14:paraId="7E71DEFE" w14:textId="48FB72A7" w:rsidR="00C91D75" w:rsidRDefault="00C91D75" w:rsidP="00C91D75">
      <w:pPr>
        <w:ind w:left="284"/>
        <w:rPr>
          <w:shd w:val="clear" w:color="auto" w:fill="FFFFFF"/>
        </w:rPr>
      </w:pPr>
      <w:r>
        <w:rPr>
          <w:shd w:val="clear" w:color="auto" w:fill="FFFFFF"/>
        </w:rPr>
        <w:t>Application to determine whether prior notification is required for a proposed change of use from commercial, business and service (use class E) to dwelling houses. Conversion of Farm Shop to a dwelling house (c3)</w:t>
      </w:r>
    </w:p>
    <w:p w14:paraId="716A5D16" w14:textId="7BBD4FCE" w:rsidR="00C91D75" w:rsidRDefault="00C91D75" w:rsidP="00C91D75">
      <w:pPr>
        <w:ind w:left="284"/>
        <w:rPr>
          <w:shd w:val="clear" w:color="auto" w:fill="FFFFFF"/>
        </w:rPr>
      </w:pPr>
      <w:r>
        <w:rPr>
          <w:shd w:val="clear" w:color="auto" w:fill="FFFFFF"/>
        </w:rPr>
        <w:t xml:space="preserve">Recommended – </w:t>
      </w:r>
      <w:r w:rsidRPr="00C91D75">
        <w:rPr>
          <w:b/>
          <w:bCs/>
          <w:shd w:val="clear" w:color="auto" w:fill="FFFFFF"/>
        </w:rPr>
        <w:t>APPROVAL</w:t>
      </w:r>
    </w:p>
    <w:p w14:paraId="6C7C13F7" w14:textId="6F16CB76" w:rsidR="00095671" w:rsidRDefault="00095671" w:rsidP="00C91D75">
      <w:pPr>
        <w:ind w:left="360"/>
        <w:rPr>
          <w:shd w:val="clear" w:color="auto" w:fill="FFFFFF"/>
        </w:rPr>
      </w:pPr>
    </w:p>
    <w:p w14:paraId="66E301B4" w14:textId="199D90BE" w:rsidR="00C91D75" w:rsidRPr="00C91D75" w:rsidRDefault="00C91D75" w:rsidP="00C91D75">
      <w:pPr>
        <w:pStyle w:val="ListParagraph"/>
        <w:numPr>
          <w:ilvl w:val="0"/>
          <w:numId w:val="40"/>
        </w:numPr>
        <w:ind w:left="284" w:hanging="284"/>
        <w:rPr>
          <w:b/>
          <w:bCs/>
          <w:shd w:val="clear" w:color="auto" w:fill="FFFFFF"/>
        </w:rPr>
      </w:pPr>
      <w:r w:rsidRPr="00C91D75">
        <w:rPr>
          <w:b/>
          <w:bCs/>
          <w:shd w:val="clear" w:color="auto" w:fill="FFFFFF"/>
        </w:rPr>
        <w:t>DC/22/01280 – Old Joes Driving Range, Joes Road, Great Cornard</w:t>
      </w:r>
    </w:p>
    <w:p w14:paraId="4CC6839E" w14:textId="256ABE09" w:rsidR="00C91D75" w:rsidRDefault="00C91D75" w:rsidP="00C91D75">
      <w:pPr>
        <w:ind w:left="284"/>
        <w:rPr>
          <w:shd w:val="clear" w:color="auto" w:fill="FFFFFF"/>
        </w:rPr>
      </w:pPr>
      <w:r>
        <w:rPr>
          <w:shd w:val="clear" w:color="auto" w:fill="FFFFFF"/>
        </w:rPr>
        <w:t>Construction of a crazy golf course and associated kiosk.</w:t>
      </w:r>
    </w:p>
    <w:p w14:paraId="0B092375" w14:textId="0EF8D5C3" w:rsidR="00C91D75" w:rsidRDefault="00C91D75" w:rsidP="00C91D75">
      <w:pPr>
        <w:ind w:left="284"/>
        <w:rPr>
          <w:shd w:val="clear" w:color="auto" w:fill="FFFFFF"/>
        </w:rPr>
      </w:pPr>
      <w:r>
        <w:rPr>
          <w:shd w:val="clear" w:color="auto" w:fill="FFFFFF"/>
        </w:rPr>
        <w:t xml:space="preserve">Recommended – </w:t>
      </w:r>
      <w:r w:rsidRPr="00C91D75">
        <w:rPr>
          <w:b/>
          <w:bCs/>
          <w:shd w:val="clear" w:color="auto" w:fill="FFFFFF"/>
        </w:rPr>
        <w:t>REFUSAL based on the following grounds</w:t>
      </w:r>
      <w:r w:rsidR="0025184D">
        <w:rPr>
          <w:b/>
          <w:bCs/>
          <w:shd w:val="clear" w:color="auto" w:fill="FFFFFF"/>
        </w:rPr>
        <w:t>:-</w:t>
      </w:r>
    </w:p>
    <w:p w14:paraId="3CC254EC" w14:textId="77777777" w:rsidR="00B709CE" w:rsidRDefault="00B709CE" w:rsidP="00B709CE">
      <w:pPr>
        <w:rPr>
          <w:shd w:val="clear" w:color="auto" w:fill="FFFFFF"/>
        </w:rPr>
      </w:pPr>
    </w:p>
    <w:p w14:paraId="48BF9814" w14:textId="529F1A57" w:rsidR="00B709CE" w:rsidRPr="00B709CE" w:rsidRDefault="00B709CE" w:rsidP="00F645ED">
      <w:pPr>
        <w:rPr>
          <w:shd w:val="clear" w:color="auto" w:fill="FFFFFF"/>
        </w:rPr>
      </w:pPr>
      <w:r w:rsidRPr="00B709CE">
        <w:rPr>
          <w:shd w:val="clear" w:color="auto" w:fill="FFFFFF"/>
        </w:rPr>
        <w:t>Proposal out of character with the surrounding rural area and listed buildings.</w:t>
      </w:r>
    </w:p>
    <w:p w14:paraId="793A1479" w14:textId="77777777" w:rsidR="00B709CE" w:rsidRPr="00B709CE" w:rsidRDefault="00B709CE" w:rsidP="00F645ED">
      <w:pPr>
        <w:rPr>
          <w:shd w:val="clear" w:color="auto" w:fill="FFFFFF"/>
        </w:rPr>
      </w:pPr>
    </w:p>
    <w:p w14:paraId="443064A9" w14:textId="77777777" w:rsidR="00B709CE" w:rsidRPr="00B709CE" w:rsidRDefault="00B709CE" w:rsidP="00F645ED">
      <w:pPr>
        <w:rPr>
          <w:shd w:val="clear" w:color="auto" w:fill="FFFFFF"/>
        </w:rPr>
      </w:pPr>
      <w:r w:rsidRPr="00B709CE">
        <w:rPr>
          <w:shd w:val="clear" w:color="auto" w:fill="FFFFFF"/>
        </w:rPr>
        <w:t>Noise generated by the users of the course will increase the inconvenience to neighbouring properties.</w:t>
      </w:r>
    </w:p>
    <w:p w14:paraId="0F92873B" w14:textId="77777777" w:rsidR="00B709CE" w:rsidRPr="00B709CE" w:rsidRDefault="00B709CE" w:rsidP="00F645ED">
      <w:pPr>
        <w:rPr>
          <w:shd w:val="clear" w:color="auto" w:fill="FFFFFF"/>
        </w:rPr>
      </w:pPr>
    </w:p>
    <w:p w14:paraId="035AA220" w14:textId="77777777" w:rsidR="00B709CE" w:rsidRPr="00B709CE" w:rsidRDefault="00B709CE" w:rsidP="00F645ED">
      <w:pPr>
        <w:rPr>
          <w:b/>
          <w:bCs/>
          <w:u w:val="single"/>
          <w:shd w:val="clear" w:color="auto" w:fill="FFFFFF"/>
        </w:rPr>
      </w:pPr>
      <w:r w:rsidRPr="00B709CE">
        <w:rPr>
          <w:b/>
          <w:bCs/>
          <w:u w:val="single"/>
          <w:shd w:val="clear" w:color="auto" w:fill="FFFFFF"/>
        </w:rPr>
        <w:t>Over development of the site.</w:t>
      </w:r>
    </w:p>
    <w:p w14:paraId="470A683C" w14:textId="77777777" w:rsidR="00B709CE" w:rsidRPr="00B709CE" w:rsidRDefault="00B709CE" w:rsidP="00F645ED">
      <w:pPr>
        <w:rPr>
          <w:shd w:val="clear" w:color="auto" w:fill="FFFFFF"/>
        </w:rPr>
      </w:pPr>
      <w:r w:rsidRPr="00B709CE">
        <w:rPr>
          <w:shd w:val="clear" w:color="auto" w:fill="FFFFFF"/>
        </w:rPr>
        <w:t xml:space="preserve">If this is granted, the site would have </w:t>
      </w:r>
    </w:p>
    <w:p w14:paraId="754DB1FE"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Barn</w:t>
      </w:r>
    </w:p>
    <w:p w14:paraId="40B24234"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Shepherd’s Hut for holiday use</w:t>
      </w:r>
    </w:p>
    <w:p w14:paraId="11A29225"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Clubhouse</w:t>
      </w:r>
    </w:p>
    <w:p w14:paraId="24CD5356"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Cafe</w:t>
      </w:r>
    </w:p>
    <w:p w14:paraId="7402BF10"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Driving Range</w:t>
      </w:r>
    </w:p>
    <w:p w14:paraId="2868CB31"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Special Needs Activity Centre</w:t>
      </w:r>
    </w:p>
    <w:p w14:paraId="5747CC60"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Crazy Golf Course and associated kiosk</w:t>
      </w:r>
    </w:p>
    <w:p w14:paraId="787853D7" w14:textId="77777777" w:rsidR="00B709CE" w:rsidRPr="00B709CE" w:rsidRDefault="00B709CE" w:rsidP="00F645ED">
      <w:pPr>
        <w:numPr>
          <w:ilvl w:val="0"/>
          <w:numId w:val="43"/>
        </w:numPr>
        <w:ind w:left="0" w:firstLine="0"/>
        <w:rPr>
          <w:shd w:val="clear" w:color="auto" w:fill="FFFFFF"/>
        </w:rPr>
      </w:pPr>
      <w:r w:rsidRPr="00B709CE">
        <w:rPr>
          <w:shd w:val="clear" w:color="auto" w:fill="FFFFFF"/>
        </w:rPr>
        <w:t>And a golf simulator and two holiday lets if the applicant’s appeal is granted</w:t>
      </w:r>
    </w:p>
    <w:p w14:paraId="3B355E8F" w14:textId="77777777" w:rsidR="00B709CE" w:rsidRPr="00B709CE" w:rsidRDefault="00B709CE" w:rsidP="00F645ED">
      <w:pPr>
        <w:rPr>
          <w:shd w:val="clear" w:color="auto" w:fill="FFFFFF"/>
        </w:rPr>
      </w:pPr>
    </w:p>
    <w:p w14:paraId="09796CBE" w14:textId="77777777" w:rsidR="00B709CE" w:rsidRPr="00B709CE" w:rsidRDefault="00B709CE" w:rsidP="00F645ED">
      <w:pPr>
        <w:jc w:val="both"/>
        <w:rPr>
          <w:shd w:val="clear" w:color="auto" w:fill="FFFFFF"/>
        </w:rPr>
      </w:pPr>
      <w:r w:rsidRPr="00B709CE">
        <w:rPr>
          <w:shd w:val="clear" w:color="auto" w:fill="FFFFFF"/>
        </w:rPr>
        <w:t>The Kiosk and toilets are unnecessary as there are already public toilets on site. The proposed kiosk is far bigger than is required if it were to only be a place where people pay and hire clubs/balls etc.</w:t>
      </w:r>
    </w:p>
    <w:p w14:paraId="124D71DE" w14:textId="77777777" w:rsidR="00B709CE" w:rsidRPr="00B709CE" w:rsidRDefault="00B709CE" w:rsidP="00F645ED">
      <w:pPr>
        <w:jc w:val="both"/>
        <w:rPr>
          <w:shd w:val="clear" w:color="auto" w:fill="FFFFFF"/>
        </w:rPr>
      </w:pPr>
    </w:p>
    <w:p w14:paraId="40161802" w14:textId="77777777" w:rsidR="00B709CE" w:rsidRPr="00B709CE" w:rsidRDefault="00B709CE" w:rsidP="00F645ED">
      <w:pPr>
        <w:jc w:val="both"/>
        <w:rPr>
          <w:shd w:val="clear" w:color="auto" w:fill="FFFFFF"/>
        </w:rPr>
      </w:pPr>
      <w:r w:rsidRPr="00B709CE">
        <w:rPr>
          <w:shd w:val="clear" w:color="auto" w:fill="FFFFFF"/>
        </w:rPr>
        <w:t>The intended crazy golf course will be on hard standing and is not in keeping with the rest of the site which is predominantly grass.</w:t>
      </w:r>
    </w:p>
    <w:p w14:paraId="2AA3CDB5" w14:textId="77777777" w:rsidR="00B709CE" w:rsidRPr="00B709CE" w:rsidRDefault="00B709CE" w:rsidP="00F645ED">
      <w:pPr>
        <w:jc w:val="both"/>
        <w:rPr>
          <w:shd w:val="clear" w:color="auto" w:fill="FFFFFF"/>
        </w:rPr>
      </w:pPr>
    </w:p>
    <w:p w14:paraId="69176F72" w14:textId="77777777" w:rsidR="00B709CE" w:rsidRPr="00B709CE" w:rsidRDefault="00B709CE" w:rsidP="00F645ED">
      <w:pPr>
        <w:jc w:val="both"/>
        <w:rPr>
          <w:b/>
          <w:bCs/>
          <w:u w:val="single"/>
          <w:shd w:val="clear" w:color="auto" w:fill="FFFFFF"/>
        </w:rPr>
      </w:pPr>
      <w:r w:rsidRPr="00B709CE">
        <w:rPr>
          <w:b/>
          <w:bCs/>
          <w:u w:val="single"/>
          <w:shd w:val="clear" w:color="auto" w:fill="FFFFFF"/>
        </w:rPr>
        <w:t>Highways Issues</w:t>
      </w:r>
    </w:p>
    <w:p w14:paraId="431B4853" w14:textId="77777777" w:rsidR="00B709CE" w:rsidRPr="00B709CE" w:rsidRDefault="00B709CE" w:rsidP="00F645ED">
      <w:pPr>
        <w:jc w:val="both"/>
        <w:rPr>
          <w:shd w:val="clear" w:color="auto" w:fill="FFFFFF"/>
        </w:rPr>
      </w:pPr>
      <w:r w:rsidRPr="00B709CE">
        <w:rPr>
          <w:shd w:val="clear" w:color="auto" w:fill="FFFFFF"/>
        </w:rPr>
        <w:t>Joes Road is a narrow single track road which already experiences traffic and speeding issues.</w:t>
      </w:r>
    </w:p>
    <w:p w14:paraId="08B25ED0" w14:textId="77777777" w:rsidR="00B709CE" w:rsidRPr="00B709CE" w:rsidRDefault="00B709CE" w:rsidP="00F645ED">
      <w:pPr>
        <w:jc w:val="both"/>
        <w:rPr>
          <w:shd w:val="clear" w:color="auto" w:fill="FFFFFF"/>
        </w:rPr>
      </w:pPr>
    </w:p>
    <w:p w14:paraId="3DEC100E" w14:textId="77777777" w:rsidR="00B709CE" w:rsidRPr="00B709CE" w:rsidRDefault="00B709CE" w:rsidP="00F645ED">
      <w:pPr>
        <w:jc w:val="both"/>
        <w:rPr>
          <w:shd w:val="clear" w:color="auto" w:fill="FFFFFF"/>
        </w:rPr>
      </w:pPr>
      <w:r w:rsidRPr="00B709CE">
        <w:rPr>
          <w:shd w:val="clear" w:color="auto" w:fill="FFFFFF"/>
        </w:rPr>
        <w:t>There is very little public transport access which will promote the use of private vehicles, significantly increasing the traffic along Joes Road.</w:t>
      </w:r>
    </w:p>
    <w:p w14:paraId="2430AF4C" w14:textId="77777777" w:rsidR="00B709CE" w:rsidRPr="00B709CE" w:rsidRDefault="00B709CE" w:rsidP="00F645ED">
      <w:pPr>
        <w:jc w:val="both"/>
        <w:rPr>
          <w:shd w:val="clear" w:color="auto" w:fill="FFFFFF"/>
        </w:rPr>
      </w:pPr>
    </w:p>
    <w:p w14:paraId="1A0B85F1" w14:textId="7AC1B1A6" w:rsidR="00C91D75" w:rsidRPr="00C91D75" w:rsidRDefault="00B709CE" w:rsidP="00F645ED">
      <w:pPr>
        <w:jc w:val="both"/>
        <w:rPr>
          <w:shd w:val="clear" w:color="auto" w:fill="FFFFFF"/>
        </w:rPr>
      </w:pPr>
      <w:r w:rsidRPr="00B709CE">
        <w:rPr>
          <w:shd w:val="clear" w:color="auto" w:fill="FFFFFF"/>
        </w:rPr>
        <w:t xml:space="preserve">The Parish Council supports the response from Cornard </w:t>
      </w:r>
      <w:proofErr w:type="spellStart"/>
      <w:r w:rsidRPr="00B709CE">
        <w:rPr>
          <w:shd w:val="clear" w:color="auto" w:fill="FFFFFF"/>
        </w:rPr>
        <w:t>Tye</w:t>
      </w:r>
      <w:proofErr w:type="spellEnd"/>
      <w:r w:rsidRPr="00B709CE">
        <w:rPr>
          <w:shd w:val="clear" w:color="auto" w:fill="FFFFFF"/>
        </w:rPr>
        <w:t xml:space="preserve"> Residents Association.</w:t>
      </w:r>
    </w:p>
    <w:p w14:paraId="05AA1AA4" w14:textId="77777777" w:rsidR="00A67E9F" w:rsidRPr="00A67E9F" w:rsidRDefault="00A67E9F" w:rsidP="00A67E9F">
      <w:pPr>
        <w:ind w:left="360"/>
        <w:rPr>
          <w:shd w:val="clear" w:color="auto" w:fill="FFFFFF"/>
        </w:rPr>
      </w:pPr>
    </w:p>
    <w:p w14:paraId="6BDB4AA5" w14:textId="2FB188B5" w:rsidR="00BE4447" w:rsidRDefault="00BE4447" w:rsidP="00BE4447">
      <w:pPr>
        <w:jc w:val="both"/>
        <w:rPr>
          <w:b/>
          <w:bCs/>
          <w:shd w:val="clear" w:color="auto" w:fill="FFFFFF"/>
        </w:rPr>
      </w:pPr>
    </w:p>
    <w:p w14:paraId="48D654B4" w14:textId="685636F1" w:rsidR="00C74485" w:rsidRDefault="00C74485" w:rsidP="00BE4447">
      <w:pPr>
        <w:jc w:val="both"/>
        <w:rPr>
          <w:b/>
          <w:bCs/>
          <w:shd w:val="clear" w:color="auto" w:fill="FFFFFF"/>
        </w:rPr>
      </w:pPr>
    </w:p>
    <w:p w14:paraId="4E86B1C9" w14:textId="4A37F9F8" w:rsidR="00C91D75" w:rsidRDefault="00C91D75" w:rsidP="00095671">
      <w:pPr>
        <w:pStyle w:val="ListParagraph"/>
        <w:numPr>
          <w:ilvl w:val="0"/>
          <w:numId w:val="40"/>
        </w:numPr>
        <w:ind w:left="284" w:hanging="284"/>
        <w:jc w:val="both"/>
        <w:rPr>
          <w:b/>
          <w:bCs/>
          <w:shd w:val="clear" w:color="auto" w:fill="FFFFFF"/>
        </w:rPr>
      </w:pPr>
      <w:r>
        <w:rPr>
          <w:b/>
          <w:bCs/>
          <w:shd w:val="clear" w:color="auto" w:fill="FFFFFF"/>
        </w:rPr>
        <w:lastRenderedPageBreak/>
        <w:t>DC/22/01333 – 3 Grace Farrant Road, Great Cornard</w:t>
      </w:r>
    </w:p>
    <w:p w14:paraId="3985EBCF" w14:textId="37F53323" w:rsidR="00C91D75" w:rsidRDefault="00C91D75" w:rsidP="00095671">
      <w:pPr>
        <w:ind w:left="284"/>
        <w:jc w:val="both"/>
        <w:rPr>
          <w:shd w:val="clear" w:color="auto" w:fill="FFFFFF"/>
        </w:rPr>
      </w:pPr>
      <w:r>
        <w:rPr>
          <w:shd w:val="clear" w:color="auto" w:fill="FFFFFF"/>
        </w:rPr>
        <w:t>Erection of single storey rear extension and insertion of bi-fold doors to garage.</w:t>
      </w:r>
    </w:p>
    <w:p w14:paraId="54B79F67" w14:textId="2878AC90" w:rsidR="00C91D75" w:rsidRDefault="00C91D75" w:rsidP="00095671">
      <w:pPr>
        <w:ind w:left="284"/>
        <w:jc w:val="both"/>
        <w:rPr>
          <w:shd w:val="clear" w:color="auto" w:fill="FFFFFF"/>
        </w:rPr>
      </w:pPr>
      <w:r>
        <w:rPr>
          <w:shd w:val="clear" w:color="auto" w:fill="FFFFFF"/>
        </w:rPr>
        <w:t xml:space="preserve">Recommended – </w:t>
      </w:r>
      <w:r w:rsidRPr="0025184D">
        <w:rPr>
          <w:b/>
          <w:bCs/>
          <w:shd w:val="clear" w:color="auto" w:fill="FFFFFF"/>
        </w:rPr>
        <w:t>APPROVAL</w:t>
      </w:r>
    </w:p>
    <w:p w14:paraId="2261D3FD" w14:textId="6F6F5EBF" w:rsidR="00C91D75" w:rsidRDefault="00C91D75" w:rsidP="00B709CE">
      <w:pPr>
        <w:jc w:val="both"/>
        <w:rPr>
          <w:shd w:val="clear" w:color="auto" w:fill="FFFFFF"/>
        </w:rPr>
      </w:pPr>
    </w:p>
    <w:p w14:paraId="077894EE" w14:textId="77777777" w:rsidR="00B709CE" w:rsidRPr="0025184D" w:rsidRDefault="00B709CE" w:rsidP="00B709CE">
      <w:pPr>
        <w:pStyle w:val="ListParagraph"/>
        <w:numPr>
          <w:ilvl w:val="0"/>
          <w:numId w:val="40"/>
        </w:numPr>
        <w:ind w:left="284" w:hanging="284"/>
        <w:jc w:val="both"/>
        <w:rPr>
          <w:b/>
          <w:bCs/>
          <w:shd w:val="clear" w:color="auto" w:fill="FFFFFF"/>
        </w:rPr>
      </w:pPr>
      <w:r w:rsidRPr="0025184D">
        <w:rPr>
          <w:b/>
          <w:bCs/>
          <w:shd w:val="clear" w:color="auto" w:fill="FFFFFF"/>
        </w:rPr>
        <w:t>DC/22/01453 – 28 Danes Court, Great Cornard</w:t>
      </w:r>
    </w:p>
    <w:p w14:paraId="37F626F5" w14:textId="77777777" w:rsidR="00B709CE" w:rsidRDefault="00B709CE" w:rsidP="00B709CE">
      <w:pPr>
        <w:ind w:firstLine="284"/>
        <w:jc w:val="both"/>
        <w:rPr>
          <w:shd w:val="clear" w:color="auto" w:fill="FFFFFF"/>
        </w:rPr>
      </w:pPr>
      <w:r>
        <w:rPr>
          <w:shd w:val="clear" w:color="auto" w:fill="FFFFFF"/>
        </w:rPr>
        <w:t>Erection of 1.95m fence to replace existing</w:t>
      </w:r>
    </w:p>
    <w:p w14:paraId="1E92A6B9" w14:textId="794168B1" w:rsidR="00B709CE" w:rsidRPr="00B709CE" w:rsidRDefault="00B709CE" w:rsidP="00B709CE">
      <w:pPr>
        <w:ind w:firstLine="284"/>
        <w:jc w:val="both"/>
        <w:rPr>
          <w:shd w:val="clear" w:color="auto" w:fill="FFFFFF"/>
        </w:rPr>
      </w:pPr>
      <w:r w:rsidRPr="00B709CE">
        <w:rPr>
          <w:shd w:val="clear" w:color="auto" w:fill="FFFFFF"/>
        </w:rPr>
        <w:t xml:space="preserve">Recommended – </w:t>
      </w:r>
      <w:r w:rsidRPr="00B709CE">
        <w:rPr>
          <w:b/>
          <w:bCs/>
          <w:shd w:val="clear" w:color="auto" w:fill="FFFFFF"/>
        </w:rPr>
        <w:t>APPROVAL</w:t>
      </w:r>
    </w:p>
    <w:p w14:paraId="5B9EA728" w14:textId="77777777" w:rsidR="00B709CE" w:rsidRDefault="00B709CE" w:rsidP="00095671">
      <w:pPr>
        <w:jc w:val="both"/>
        <w:rPr>
          <w:b/>
          <w:bCs/>
          <w:shd w:val="clear" w:color="auto" w:fill="FFFFFF"/>
        </w:rPr>
      </w:pPr>
    </w:p>
    <w:p w14:paraId="34861479" w14:textId="408579CE" w:rsidR="0025184D" w:rsidRPr="0025184D" w:rsidRDefault="0025184D" w:rsidP="00095671">
      <w:pPr>
        <w:jc w:val="both"/>
        <w:rPr>
          <w:b/>
          <w:bCs/>
          <w:shd w:val="clear" w:color="auto" w:fill="FFFFFF"/>
        </w:rPr>
      </w:pPr>
      <w:r w:rsidRPr="0025184D">
        <w:rPr>
          <w:b/>
          <w:bCs/>
          <w:shd w:val="clear" w:color="auto" w:fill="FFFFFF"/>
        </w:rPr>
        <w:t>At 7:23pm Councillor Mrs Bark left the meeting.</w:t>
      </w:r>
    </w:p>
    <w:p w14:paraId="31FDC635" w14:textId="48CAE82D" w:rsidR="0025184D" w:rsidRDefault="0025184D" w:rsidP="00B709CE">
      <w:pPr>
        <w:jc w:val="both"/>
        <w:rPr>
          <w:shd w:val="clear" w:color="auto" w:fill="FFFFFF"/>
        </w:rPr>
      </w:pPr>
    </w:p>
    <w:p w14:paraId="43FCF357" w14:textId="6A870F53" w:rsidR="00C91D75" w:rsidRPr="0025184D" w:rsidRDefault="00C91D75" w:rsidP="00095671">
      <w:pPr>
        <w:pStyle w:val="ListParagraph"/>
        <w:numPr>
          <w:ilvl w:val="0"/>
          <w:numId w:val="40"/>
        </w:numPr>
        <w:tabs>
          <w:tab w:val="left" w:pos="142"/>
        </w:tabs>
        <w:ind w:left="284" w:hanging="284"/>
        <w:jc w:val="both"/>
        <w:rPr>
          <w:b/>
          <w:bCs/>
          <w:shd w:val="clear" w:color="auto" w:fill="FFFFFF"/>
        </w:rPr>
      </w:pPr>
      <w:r w:rsidRPr="0025184D">
        <w:rPr>
          <w:b/>
          <w:bCs/>
          <w:shd w:val="clear" w:color="auto" w:fill="FFFFFF"/>
        </w:rPr>
        <w:t>DC/22/06977 – 182a Bures Road, Great Cornard</w:t>
      </w:r>
    </w:p>
    <w:p w14:paraId="4CE1B0F5" w14:textId="77777777" w:rsidR="0025184D" w:rsidRDefault="00C91D75" w:rsidP="00095671">
      <w:pPr>
        <w:ind w:left="284"/>
        <w:jc w:val="both"/>
        <w:rPr>
          <w:shd w:val="clear" w:color="auto" w:fill="FFFFFF"/>
        </w:rPr>
      </w:pPr>
      <w:r>
        <w:rPr>
          <w:shd w:val="clear" w:color="auto" w:fill="FFFFFF"/>
        </w:rPr>
        <w:t>Reserved matters for outline planning permission DC/18/02469</w:t>
      </w:r>
      <w:r w:rsidR="0025184D">
        <w:rPr>
          <w:shd w:val="clear" w:color="auto" w:fill="FFFFFF"/>
        </w:rPr>
        <w:t xml:space="preserve"> considering</w:t>
      </w:r>
    </w:p>
    <w:p w14:paraId="7AD73326" w14:textId="77777777" w:rsidR="0025184D" w:rsidRDefault="0025184D" w:rsidP="00095671">
      <w:pPr>
        <w:ind w:left="360" w:hanging="76"/>
        <w:jc w:val="both"/>
        <w:rPr>
          <w:shd w:val="clear" w:color="auto" w:fill="FFFFFF"/>
        </w:rPr>
      </w:pPr>
      <w:r>
        <w:rPr>
          <w:shd w:val="clear" w:color="auto" w:fill="FFFFFF"/>
        </w:rPr>
        <w:t>appearance and landscaping (access, layout and scale previously approved) for the</w:t>
      </w:r>
    </w:p>
    <w:p w14:paraId="3E218BD4" w14:textId="77777777" w:rsidR="0025184D" w:rsidRDefault="0025184D" w:rsidP="00095671">
      <w:pPr>
        <w:ind w:left="360" w:hanging="76"/>
        <w:jc w:val="both"/>
        <w:rPr>
          <w:shd w:val="clear" w:color="auto" w:fill="FFFFFF"/>
        </w:rPr>
      </w:pPr>
      <w:r>
        <w:rPr>
          <w:shd w:val="clear" w:color="auto" w:fill="FFFFFF"/>
        </w:rPr>
        <w:t xml:space="preserve">erection of up to 46no. dwellings with vehicular and pedestrian access from Bures </w:t>
      </w:r>
    </w:p>
    <w:p w14:paraId="5A855280" w14:textId="27FE0B6D" w:rsidR="00C91D75" w:rsidRDefault="0025184D" w:rsidP="00095671">
      <w:pPr>
        <w:ind w:left="360" w:hanging="76"/>
        <w:jc w:val="both"/>
        <w:rPr>
          <w:shd w:val="clear" w:color="auto" w:fill="FFFFFF"/>
        </w:rPr>
      </w:pPr>
      <w:r>
        <w:rPr>
          <w:shd w:val="clear" w:color="auto" w:fill="FFFFFF"/>
        </w:rPr>
        <w:t>Road. Demolition of 182a Bures Road and storage buildings.</w:t>
      </w:r>
    </w:p>
    <w:p w14:paraId="59A2D6FF" w14:textId="5525E182" w:rsidR="0025184D" w:rsidRDefault="0025184D" w:rsidP="00095671">
      <w:pPr>
        <w:ind w:left="360" w:hanging="76"/>
        <w:jc w:val="both"/>
        <w:rPr>
          <w:shd w:val="clear" w:color="auto" w:fill="FFFFFF"/>
        </w:rPr>
      </w:pPr>
      <w:r>
        <w:rPr>
          <w:shd w:val="clear" w:color="auto" w:fill="FFFFFF"/>
        </w:rPr>
        <w:t xml:space="preserve">Recommended – </w:t>
      </w:r>
      <w:r w:rsidRPr="0025184D">
        <w:rPr>
          <w:b/>
          <w:bCs/>
          <w:shd w:val="clear" w:color="auto" w:fill="FFFFFF"/>
        </w:rPr>
        <w:t>REFUSAL based on the following grounds:-</w:t>
      </w:r>
    </w:p>
    <w:p w14:paraId="4D6B8950" w14:textId="47F1CCD1" w:rsidR="00095671" w:rsidRDefault="00095671" w:rsidP="00F645ED">
      <w:pPr>
        <w:jc w:val="both"/>
        <w:rPr>
          <w:shd w:val="clear" w:color="auto" w:fill="FFFFFF"/>
        </w:rPr>
      </w:pPr>
    </w:p>
    <w:p w14:paraId="2E8F45E9" w14:textId="77777777" w:rsidR="00F645ED" w:rsidRPr="00F645ED" w:rsidRDefault="00F645ED" w:rsidP="00F645ED">
      <w:pPr>
        <w:jc w:val="both"/>
        <w:rPr>
          <w:shd w:val="clear" w:color="auto" w:fill="FFFFFF"/>
        </w:rPr>
      </w:pPr>
      <w:r w:rsidRPr="00F645ED">
        <w:rPr>
          <w:shd w:val="clear" w:color="auto" w:fill="FFFFFF"/>
        </w:rPr>
        <w:t>The Parish Council has a long standing policy against back land development. However, in its response to the JLP, it stated that if any development should take place on this site then it should be of low density and low rise.</w:t>
      </w:r>
    </w:p>
    <w:p w14:paraId="4979D82E" w14:textId="77777777" w:rsidR="00F645ED" w:rsidRPr="00F645ED" w:rsidRDefault="00F645ED" w:rsidP="00F645ED">
      <w:pPr>
        <w:jc w:val="both"/>
        <w:rPr>
          <w:shd w:val="clear" w:color="auto" w:fill="FFFFFF"/>
        </w:rPr>
      </w:pPr>
    </w:p>
    <w:p w14:paraId="62674310" w14:textId="77777777" w:rsidR="00F645ED" w:rsidRPr="00F645ED" w:rsidRDefault="00F645ED" w:rsidP="00F645ED">
      <w:pPr>
        <w:jc w:val="both"/>
        <w:rPr>
          <w:shd w:val="clear" w:color="auto" w:fill="FFFFFF"/>
        </w:rPr>
      </w:pPr>
      <w:r w:rsidRPr="00F645ED">
        <w:rPr>
          <w:shd w:val="clear" w:color="auto" w:fill="FFFFFF"/>
        </w:rPr>
        <w:t>Great Cornard has an ageing population and bungalows are sought after in the area. Despite the Parish Council’s comments, we note that there is only two bungalows on the site plans. Some of the properties on the plans are too high and in particular, The Hayloft which includes 9 apartments - identified as two storeys on the Accommodation Schedule but is in fact a three/two and a half storey building – it is significantly higher than any of the adjacent properties. It is also not in keeping with the surrounding area.</w:t>
      </w:r>
    </w:p>
    <w:p w14:paraId="2E849B4C" w14:textId="77777777" w:rsidR="00F645ED" w:rsidRPr="00F645ED" w:rsidRDefault="00F645ED" w:rsidP="00F645ED">
      <w:pPr>
        <w:jc w:val="both"/>
        <w:rPr>
          <w:shd w:val="clear" w:color="auto" w:fill="FFFFFF"/>
        </w:rPr>
      </w:pPr>
    </w:p>
    <w:p w14:paraId="30468E53" w14:textId="77777777" w:rsidR="00F645ED" w:rsidRPr="00F645ED" w:rsidRDefault="00F645ED" w:rsidP="00F645ED">
      <w:pPr>
        <w:jc w:val="both"/>
        <w:rPr>
          <w:b/>
          <w:bCs/>
          <w:u w:val="single"/>
          <w:shd w:val="clear" w:color="auto" w:fill="FFFFFF"/>
        </w:rPr>
      </w:pPr>
      <w:r w:rsidRPr="00F645ED">
        <w:rPr>
          <w:b/>
          <w:bCs/>
          <w:u w:val="single"/>
          <w:shd w:val="clear" w:color="auto" w:fill="FFFFFF"/>
        </w:rPr>
        <w:t>Over-development of the Site</w:t>
      </w:r>
    </w:p>
    <w:p w14:paraId="1DCEC638" w14:textId="77777777" w:rsidR="00F645ED" w:rsidRPr="00F645ED" w:rsidRDefault="00F645ED" w:rsidP="00F645ED">
      <w:pPr>
        <w:jc w:val="both"/>
        <w:rPr>
          <w:shd w:val="clear" w:color="auto" w:fill="FFFFFF"/>
        </w:rPr>
      </w:pPr>
      <w:r w:rsidRPr="00F645ED">
        <w:rPr>
          <w:shd w:val="clear" w:color="auto" w:fill="FFFFFF"/>
        </w:rPr>
        <w:t>Number of properties proposed is too dense and a number closer to 30 would be more appropriate for the size of the site. Great Cornard has been well developed in recent years and squeezing 46 units on to this site is in the Council’s opinion, over development.</w:t>
      </w:r>
    </w:p>
    <w:p w14:paraId="20971170" w14:textId="77777777" w:rsidR="00F645ED" w:rsidRPr="00F645ED" w:rsidRDefault="00F645ED" w:rsidP="00F645ED">
      <w:pPr>
        <w:jc w:val="both"/>
        <w:rPr>
          <w:shd w:val="clear" w:color="auto" w:fill="FFFFFF"/>
        </w:rPr>
      </w:pPr>
    </w:p>
    <w:p w14:paraId="5E84A6EA" w14:textId="77777777" w:rsidR="00F645ED" w:rsidRPr="00F645ED" w:rsidRDefault="00F645ED" w:rsidP="00F645ED">
      <w:pPr>
        <w:jc w:val="both"/>
        <w:rPr>
          <w:shd w:val="clear" w:color="auto" w:fill="FFFFFF"/>
        </w:rPr>
      </w:pPr>
      <w:r w:rsidRPr="00F645ED">
        <w:rPr>
          <w:shd w:val="clear" w:color="auto" w:fill="FFFFFF"/>
        </w:rPr>
        <w:t>The Parish Council objects to the demolition and loss of a perfectly good property (182a Bures Road).</w:t>
      </w:r>
    </w:p>
    <w:p w14:paraId="220445D0" w14:textId="77777777" w:rsidR="00F645ED" w:rsidRPr="00F645ED" w:rsidRDefault="00F645ED" w:rsidP="00F645ED">
      <w:pPr>
        <w:jc w:val="both"/>
        <w:rPr>
          <w:shd w:val="clear" w:color="auto" w:fill="FFFFFF"/>
        </w:rPr>
      </w:pPr>
    </w:p>
    <w:p w14:paraId="18F6F822" w14:textId="77777777" w:rsidR="00F645ED" w:rsidRPr="00F645ED" w:rsidRDefault="00F645ED" w:rsidP="00F645ED">
      <w:pPr>
        <w:jc w:val="both"/>
        <w:rPr>
          <w:shd w:val="clear" w:color="auto" w:fill="FFFFFF"/>
        </w:rPr>
      </w:pPr>
      <w:r w:rsidRPr="00F645ED">
        <w:rPr>
          <w:shd w:val="clear" w:color="auto" w:fill="FFFFFF"/>
        </w:rPr>
        <w:t>The proposed public open space appears to be insufficient for the size of the development and has no provision for a children’s play area. It is also poorly located along the access road into the development.</w:t>
      </w:r>
    </w:p>
    <w:p w14:paraId="5599F356" w14:textId="77777777" w:rsidR="00F645ED" w:rsidRPr="00F645ED" w:rsidRDefault="00F645ED" w:rsidP="00F645ED">
      <w:pPr>
        <w:jc w:val="both"/>
        <w:rPr>
          <w:shd w:val="clear" w:color="auto" w:fill="FFFFFF"/>
        </w:rPr>
      </w:pPr>
    </w:p>
    <w:p w14:paraId="0E1912EC" w14:textId="77777777" w:rsidR="00F645ED" w:rsidRPr="00F645ED" w:rsidRDefault="00F645ED" w:rsidP="00F645ED">
      <w:pPr>
        <w:jc w:val="both"/>
        <w:rPr>
          <w:shd w:val="clear" w:color="auto" w:fill="FFFFFF"/>
        </w:rPr>
      </w:pPr>
      <w:r w:rsidRPr="00F645ED">
        <w:rPr>
          <w:shd w:val="clear" w:color="auto" w:fill="FFFFFF"/>
        </w:rPr>
        <w:t>In addition to Suffolk County Council’s holding objection, overall the parking allocation of 102 spaces is insufficient for the site and in particular, 12 spaces for visitor parking is not adequate.</w:t>
      </w:r>
    </w:p>
    <w:p w14:paraId="72F791B1" w14:textId="77777777" w:rsidR="00F645ED" w:rsidRPr="00F645ED" w:rsidRDefault="00F645ED" w:rsidP="00F645ED">
      <w:pPr>
        <w:jc w:val="both"/>
        <w:rPr>
          <w:shd w:val="clear" w:color="auto" w:fill="FFFFFF"/>
        </w:rPr>
      </w:pPr>
    </w:p>
    <w:p w14:paraId="1E9D28B7" w14:textId="77777777" w:rsidR="00F645ED" w:rsidRPr="00F645ED" w:rsidRDefault="00F645ED" w:rsidP="00F645ED">
      <w:pPr>
        <w:jc w:val="both"/>
        <w:rPr>
          <w:b/>
          <w:bCs/>
          <w:u w:val="single"/>
          <w:shd w:val="clear" w:color="auto" w:fill="FFFFFF"/>
        </w:rPr>
      </w:pPr>
      <w:r w:rsidRPr="00F645ED">
        <w:rPr>
          <w:b/>
          <w:bCs/>
          <w:u w:val="single"/>
          <w:shd w:val="clear" w:color="auto" w:fill="FFFFFF"/>
        </w:rPr>
        <w:t>Safety Concerns</w:t>
      </w:r>
    </w:p>
    <w:p w14:paraId="0E2FC03D" w14:textId="77777777" w:rsidR="00F645ED" w:rsidRPr="00F645ED" w:rsidRDefault="00F645ED" w:rsidP="00F645ED">
      <w:pPr>
        <w:jc w:val="both"/>
        <w:rPr>
          <w:shd w:val="clear" w:color="auto" w:fill="FFFFFF"/>
        </w:rPr>
      </w:pPr>
      <w:r w:rsidRPr="00F645ED">
        <w:rPr>
          <w:shd w:val="clear" w:color="auto" w:fill="FFFFFF"/>
        </w:rPr>
        <w:t>The Parish Council has safety concerns over the development’s close proximity to the railway – a secure fence should be installed along the boundary with the railway line. This will also discourage people crossing from the railway line onto privately owned land and seeking access to the riverside walk.</w:t>
      </w:r>
    </w:p>
    <w:p w14:paraId="58EE89C6" w14:textId="77777777" w:rsidR="00F645ED" w:rsidRPr="00F645ED" w:rsidRDefault="00F645ED" w:rsidP="00F645ED">
      <w:pPr>
        <w:jc w:val="both"/>
        <w:rPr>
          <w:shd w:val="clear" w:color="auto" w:fill="FFFFFF"/>
        </w:rPr>
      </w:pPr>
    </w:p>
    <w:p w14:paraId="67212C35" w14:textId="77777777" w:rsidR="00F645ED" w:rsidRDefault="00F645ED" w:rsidP="00F645ED">
      <w:pPr>
        <w:jc w:val="both"/>
        <w:rPr>
          <w:b/>
          <w:bCs/>
          <w:u w:val="single"/>
          <w:shd w:val="clear" w:color="auto" w:fill="FFFFFF"/>
        </w:rPr>
      </w:pPr>
    </w:p>
    <w:p w14:paraId="57805941" w14:textId="77777777" w:rsidR="00F645ED" w:rsidRDefault="00F645ED" w:rsidP="00F645ED">
      <w:pPr>
        <w:jc w:val="both"/>
        <w:rPr>
          <w:b/>
          <w:bCs/>
          <w:u w:val="single"/>
          <w:shd w:val="clear" w:color="auto" w:fill="FFFFFF"/>
        </w:rPr>
      </w:pPr>
    </w:p>
    <w:p w14:paraId="522851D0" w14:textId="7EA9E9EE" w:rsidR="00F645ED" w:rsidRPr="00F645ED" w:rsidRDefault="00F645ED" w:rsidP="00F645ED">
      <w:pPr>
        <w:jc w:val="both"/>
        <w:rPr>
          <w:b/>
          <w:bCs/>
          <w:u w:val="single"/>
          <w:shd w:val="clear" w:color="auto" w:fill="FFFFFF"/>
        </w:rPr>
      </w:pPr>
      <w:r w:rsidRPr="00F645ED">
        <w:rPr>
          <w:b/>
          <w:bCs/>
          <w:u w:val="single"/>
          <w:shd w:val="clear" w:color="auto" w:fill="FFFFFF"/>
        </w:rPr>
        <w:t>Infrastructure/Drainage/Flooding</w:t>
      </w:r>
    </w:p>
    <w:p w14:paraId="6FD76D14" w14:textId="77777777" w:rsidR="00F645ED" w:rsidRPr="00F645ED" w:rsidRDefault="00F645ED" w:rsidP="00F645ED">
      <w:pPr>
        <w:jc w:val="both"/>
        <w:rPr>
          <w:shd w:val="clear" w:color="auto" w:fill="FFFFFF"/>
        </w:rPr>
      </w:pPr>
      <w:r w:rsidRPr="00F645ED">
        <w:rPr>
          <w:shd w:val="clear" w:color="auto" w:fill="FFFFFF"/>
        </w:rPr>
        <w:t>Lack of supporting infrastructure in the vicinity, i.e. lack of doctors/dentists, schools already over subscribed, closest play area on the Stour Croft development etc.</w:t>
      </w:r>
    </w:p>
    <w:p w14:paraId="36809446" w14:textId="77777777" w:rsidR="00F645ED" w:rsidRPr="00F645ED" w:rsidRDefault="00F645ED" w:rsidP="00F645ED">
      <w:pPr>
        <w:jc w:val="both"/>
        <w:rPr>
          <w:shd w:val="clear" w:color="auto" w:fill="FFFFFF"/>
        </w:rPr>
      </w:pPr>
    </w:p>
    <w:p w14:paraId="7DC50C94" w14:textId="77777777" w:rsidR="00F645ED" w:rsidRPr="00F645ED" w:rsidRDefault="00F645ED" w:rsidP="00F645ED">
      <w:pPr>
        <w:jc w:val="both"/>
        <w:rPr>
          <w:shd w:val="clear" w:color="auto" w:fill="FFFFFF"/>
        </w:rPr>
      </w:pPr>
      <w:r w:rsidRPr="00F645ED">
        <w:rPr>
          <w:shd w:val="clear" w:color="auto" w:fill="FFFFFF"/>
        </w:rPr>
        <w:t>The Design and Access Statement states that “</w:t>
      </w:r>
      <w:r w:rsidRPr="00F645ED">
        <w:rPr>
          <w:i/>
          <w:iCs/>
          <w:shd w:val="clear" w:color="auto" w:fill="FFFFFF"/>
        </w:rPr>
        <w:t>the development may seek to include PV panels or air source heat pumps to ensure improvements on basic building regulation guidance”</w:t>
      </w:r>
      <w:r w:rsidRPr="00F645ED">
        <w:rPr>
          <w:shd w:val="clear" w:color="auto" w:fill="FFFFFF"/>
        </w:rPr>
        <w:t>. The District Council should ensure that all environmental schemes are over and above the basic building regulation guidance and are practical, low cost and maintenance options for the provision of energy in the long term.</w:t>
      </w:r>
    </w:p>
    <w:p w14:paraId="0B809117" w14:textId="77777777" w:rsidR="00F645ED" w:rsidRPr="00F645ED" w:rsidRDefault="00F645ED" w:rsidP="00F645ED">
      <w:pPr>
        <w:jc w:val="both"/>
        <w:rPr>
          <w:shd w:val="clear" w:color="auto" w:fill="FFFFFF"/>
        </w:rPr>
      </w:pPr>
    </w:p>
    <w:p w14:paraId="5E4AD4A1" w14:textId="77777777" w:rsidR="00F645ED" w:rsidRPr="00F645ED" w:rsidRDefault="00F645ED" w:rsidP="00F645ED">
      <w:pPr>
        <w:jc w:val="both"/>
        <w:rPr>
          <w:shd w:val="clear" w:color="auto" w:fill="FFFFFF"/>
        </w:rPr>
      </w:pPr>
      <w:r w:rsidRPr="00F645ED">
        <w:rPr>
          <w:shd w:val="clear" w:color="auto" w:fill="FFFFFF"/>
        </w:rPr>
        <w:t>Lack of information provided over foul and surface water drainage. The Parish Council notes that some of the existing sewers will be used and they are already known to struggle with current demand and are prone to blockages. They would not be suitable to take on the requirements of proposed new houses in that area.</w:t>
      </w:r>
    </w:p>
    <w:p w14:paraId="77CC03F2" w14:textId="77777777" w:rsidR="00F645ED" w:rsidRPr="00F645ED" w:rsidRDefault="00F645ED" w:rsidP="00F645ED">
      <w:pPr>
        <w:jc w:val="both"/>
        <w:rPr>
          <w:shd w:val="clear" w:color="auto" w:fill="FFFFFF"/>
        </w:rPr>
      </w:pPr>
    </w:p>
    <w:p w14:paraId="68C0447C" w14:textId="77777777" w:rsidR="00F645ED" w:rsidRPr="00F645ED" w:rsidRDefault="00F645ED" w:rsidP="00F645ED">
      <w:pPr>
        <w:jc w:val="both"/>
        <w:rPr>
          <w:shd w:val="clear" w:color="auto" w:fill="FFFFFF"/>
        </w:rPr>
      </w:pPr>
      <w:r w:rsidRPr="00F645ED">
        <w:rPr>
          <w:shd w:val="clear" w:color="auto" w:fill="FFFFFF"/>
        </w:rPr>
        <w:t>There does not appear to be any further information on the flood and water management. The Parish Council refers to SCC’s response to the Outline Planning application and whether the Applicant has addressed the conditions outlined in that response.</w:t>
      </w:r>
    </w:p>
    <w:p w14:paraId="331046B4" w14:textId="77777777" w:rsidR="00F645ED" w:rsidRPr="00F645ED" w:rsidRDefault="00F645ED" w:rsidP="00F645ED">
      <w:pPr>
        <w:jc w:val="both"/>
        <w:rPr>
          <w:shd w:val="clear" w:color="auto" w:fill="FFFFFF"/>
        </w:rPr>
      </w:pPr>
    </w:p>
    <w:p w14:paraId="12753252" w14:textId="77777777" w:rsidR="00F645ED" w:rsidRPr="00F645ED" w:rsidRDefault="00F645ED" w:rsidP="00F645ED">
      <w:pPr>
        <w:jc w:val="both"/>
        <w:rPr>
          <w:b/>
          <w:bCs/>
          <w:u w:val="single"/>
          <w:shd w:val="clear" w:color="auto" w:fill="FFFFFF"/>
        </w:rPr>
      </w:pPr>
      <w:r w:rsidRPr="00F645ED">
        <w:rPr>
          <w:b/>
          <w:bCs/>
          <w:u w:val="single"/>
          <w:shd w:val="clear" w:color="auto" w:fill="FFFFFF"/>
        </w:rPr>
        <w:t>Highways Issues</w:t>
      </w:r>
    </w:p>
    <w:p w14:paraId="35183FD8" w14:textId="77777777" w:rsidR="00F645ED" w:rsidRPr="00F645ED" w:rsidRDefault="00F645ED" w:rsidP="00F645ED">
      <w:pPr>
        <w:jc w:val="both"/>
        <w:rPr>
          <w:shd w:val="clear" w:color="auto" w:fill="FFFFFF"/>
        </w:rPr>
      </w:pPr>
      <w:r w:rsidRPr="00F645ED">
        <w:rPr>
          <w:shd w:val="clear" w:color="auto" w:fill="FFFFFF"/>
        </w:rPr>
        <w:t>The proposed development has only one entrance/exit point and is very close to the Grantham Avenue roundabout. The additional traffic flow will be dangerous for all road users and pedestrians.</w:t>
      </w:r>
    </w:p>
    <w:p w14:paraId="7E5602F4" w14:textId="77777777" w:rsidR="00F645ED" w:rsidRPr="00F645ED" w:rsidRDefault="00F645ED" w:rsidP="00F645ED">
      <w:pPr>
        <w:jc w:val="both"/>
        <w:rPr>
          <w:shd w:val="clear" w:color="auto" w:fill="FFFFFF"/>
        </w:rPr>
      </w:pPr>
    </w:p>
    <w:p w14:paraId="44BC4167" w14:textId="77777777" w:rsidR="00F645ED" w:rsidRPr="00F645ED" w:rsidRDefault="00F645ED" w:rsidP="00F645ED">
      <w:pPr>
        <w:jc w:val="both"/>
        <w:rPr>
          <w:shd w:val="clear" w:color="auto" w:fill="FFFFFF"/>
        </w:rPr>
      </w:pPr>
      <w:r w:rsidRPr="00F645ED">
        <w:rPr>
          <w:shd w:val="clear" w:color="auto" w:fill="FFFFFF"/>
        </w:rPr>
        <w:t xml:space="preserve">There are inadequate pavements on either side of Bures Road for pedestrians to use safely. This would also be the route for any pedestrians accessing the river walk and Sudbury as there is no provision for a direct footpath from the development. </w:t>
      </w:r>
    </w:p>
    <w:p w14:paraId="0525E284" w14:textId="77777777" w:rsidR="00F645ED" w:rsidRPr="00F645ED" w:rsidRDefault="00F645ED" w:rsidP="00F645ED">
      <w:pPr>
        <w:jc w:val="both"/>
        <w:rPr>
          <w:shd w:val="clear" w:color="auto" w:fill="FFFFFF"/>
        </w:rPr>
      </w:pPr>
    </w:p>
    <w:p w14:paraId="196F8A1E" w14:textId="77777777" w:rsidR="00F645ED" w:rsidRPr="00F645ED" w:rsidRDefault="00F645ED" w:rsidP="00F645ED">
      <w:pPr>
        <w:jc w:val="both"/>
        <w:rPr>
          <w:shd w:val="clear" w:color="auto" w:fill="FFFFFF"/>
        </w:rPr>
      </w:pPr>
      <w:r w:rsidRPr="00F645ED">
        <w:rPr>
          <w:shd w:val="clear" w:color="auto" w:fill="FFFFFF"/>
        </w:rPr>
        <w:t>The access road splays do not appear wide enough to be able to provide good visibility when exiting the development.</w:t>
      </w:r>
    </w:p>
    <w:p w14:paraId="67126229" w14:textId="77777777" w:rsidR="00F645ED" w:rsidRPr="00F645ED" w:rsidRDefault="00F645ED" w:rsidP="00F645ED">
      <w:pPr>
        <w:jc w:val="both"/>
        <w:rPr>
          <w:shd w:val="clear" w:color="auto" w:fill="FFFFFF"/>
        </w:rPr>
      </w:pPr>
    </w:p>
    <w:p w14:paraId="474CA0C0" w14:textId="77777777" w:rsidR="00F645ED" w:rsidRPr="00F645ED" w:rsidRDefault="00F645ED" w:rsidP="00F645ED">
      <w:pPr>
        <w:jc w:val="both"/>
        <w:rPr>
          <w:shd w:val="clear" w:color="auto" w:fill="FFFFFF"/>
        </w:rPr>
      </w:pPr>
      <w:r w:rsidRPr="00F645ED">
        <w:rPr>
          <w:shd w:val="clear" w:color="auto" w:fill="FFFFFF"/>
        </w:rPr>
        <w:t>Bures Road already has a speeding problem and the Parish Council recently installed an SID unit very close to the site but continues to receive complaints of speeding and accidents/near misses.</w:t>
      </w:r>
    </w:p>
    <w:p w14:paraId="61BFC821" w14:textId="77777777" w:rsidR="00F645ED" w:rsidRPr="00F645ED" w:rsidRDefault="00F645ED" w:rsidP="00F645ED">
      <w:pPr>
        <w:jc w:val="both"/>
        <w:rPr>
          <w:shd w:val="clear" w:color="auto" w:fill="FFFFFF"/>
        </w:rPr>
      </w:pPr>
    </w:p>
    <w:p w14:paraId="224B4C56" w14:textId="156D86C9" w:rsidR="00F645ED" w:rsidRDefault="00F645ED" w:rsidP="00F645ED">
      <w:pPr>
        <w:jc w:val="both"/>
        <w:rPr>
          <w:shd w:val="clear" w:color="auto" w:fill="FFFFFF"/>
        </w:rPr>
      </w:pPr>
      <w:r w:rsidRPr="00F645ED">
        <w:rPr>
          <w:shd w:val="clear" w:color="auto" w:fill="FFFFFF"/>
        </w:rPr>
        <w:t>Concerns over where construction vehicles will park during the build. Bures Road is unsuitable and the site is too close to the roundabout. Contractor vehicles for other developments in the area have parked on the highway and caused issues and complaints from local residents.</w:t>
      </w:r>
    </w:p>
    <w:p w14:paraId="0BDFE6E0" w14:textId="00C7AE5B" w:rsidR="0025184D" w:rsidRDefault="0025184D" w:rsidP="00095671">
      <w:pPr>
        <w:jc w:val="both"/>
        <w:rPr>
          <w:b/>
          <w:bCs/>
          <w:shd w:val="clear" w:color="auto" w:fill="FFFFFF"/>
        </w:rPr>
      </w:pPr>
    </w:p>
    <w:p w14:paraId="52940844" w14:textId="140E0C65" w:rsidR="0025184D" w:rsidRDefault="0025184D" w:rsidP="00095671">
      <w:pPr>
        <w:jc w:val="both"/>
        <w:rPr>
          <w:b/>
          <w:bCs/>
          <w:shd w:val="clear" w:color="auto" w:fill="FFFFFF"/>
        </w:rPr>
      </w:pPr>
    </w:p>
    <w:p w14:paraId="79FE438C" w14:textId="675F0EC8" w:rsidR="0025184D" w:rsidRPr="0025184D" w:rsidRDefault="00901ECE" w:rsidP="00095671">
      <w:pPr>
        <w:jc w:val="both"/>
        <w:rPr>
          <w:b/>
          <w:bCs/>
          <w:shd w:val="clear" w:color="auto" w:fill="FFFFFF"/>
        </w:rPr>
      </w:pPr>
      <w:r>
        <w:rPr>
          <w:b/>
          <w:bCs/>
          <w:shd w:val="clear" w:color="auto" w:fill="FFFFFF"/>
        </w:rPr>
        <w:t>At 7:33pm Councillor Mrs Bark re-joined the meeting.</w:t>
      </w:r>
    </w:p>
    <w:p w14:paraId="03A60E35" w14:textId="5FEEAC98" w:rsidR="00901ECE" w:rsidRDefault="00901ECE" w:rsidP="00901ECE">
      <w:pPr>
        <w:keepLines w:val="0"/>
        <w:contextualSpacing/>
        <w:jc w:val="right"/>
        <w:rPr>
          <w:b/>
        </w:rPr>
      </w:pPr>
    </w:p>
    <w:p w14:paraId="62603A0E" w14:textId="20A00813" w:rsidR="00095671" w:rsidRDefault="00095671" w:rsidP="00901ECE">
      <w:pPr>
        <w:keepLines w:val="0"/>
        <w:contextualSpacing/>
        <w:jc w:val="right"/>
        <w:rPr>
          <w:b/>
        </w:rPr>
      </w:pPr>
    </w:p>
    <w:p w14:paraId="7D1BA573" w14:textId="2D810C68" w:rsidR="0045584E" w:rsidRDefault="0045584E" w:rsidP="00901ECE">
      <w:pPr>
        <w:keepLines w:val="0"/>
        <w:contextualSpacing/>
        <w:jc w:val="right"/>
        <w:rPr>
          <w:b/>
        </w:rPr>
      </w:pPr>
      <w:r>
        <w:rPr>
          <w:b/>
        </w:rPr>
        <w:t>M</w:t>
      </w:r>
      <w:r>
        <w:rPr>
          <w:rFonts w:eastAsia="Times New Roman"/>
          <w:b/>
          <w:szCs w:val="20"/>
        </w:rPr>
        <w:t>e</w:t>
      </w:r>
      <w:r>
        <w:rPr>
          <w:b/>
        </w:rPr>
        <w:t>eting Closed at</w:t>
      </w:r>
      <w:r w:rsidR="00633B2C">
        <w:rPr>
          <w:b/>
        </w:rPr>
        <w:t xml:space="preserve"> 7.</w:t>
      </w:r>
      <w:r w:rsidR="00901ECE">
        <w:rPr>
          <w:b/>
        </w:rPr>
        <w:t>34</w:t>
      </w:r>
      <w:r w:rsidR="00C74485">
        <w:rPr>
          <w:b/>
        </w:rPr>
        <w:t>pm</w:t>
      </w:r>
    </w:p>
    <w:p w14:paraId="4AC5CB78" w14:textId="211BA4B2" w:rsidR="00D41523" w:rsidRDefault="00D41523" w:rsidP="00901ECE">
      <w:pPr>
        <w:keepLines w:val="0"/>
        <w:contextualSpacing/>
        <w:jc w:val="right"/>
        <w:rPr>
          <w:b/>
        </w:rPr>
      </w:pPr>
    </w:p>
    <w:p w14:paraId="3C89FBEF" w14:textId="1492CD4E" w:rsidR="00D41523" w:rsidRDefault="00D41523">
      <w:pPr>
        <w:keepLines w:val="0"/>
        <w:spacing w:after="200" w:line="276" w:lineRule="auto"/>
        <w:rPr>
          <w:b/>
        </w:rPr>
      </w:pPr>
      <w:r>
        <w:rPr>
          <w:b/>
        </w:rPr>
        <w:br w:type="page"/>
      </w:r>
    </w:p>
    <w:p w14:paraId="669C45D7" w14:textId="77777777" w:rsidR="00D41523" w:rsidRDefault="00D41523" w:rsidP="00901ECE">
      <w:pPr>
        <w:keepLines w:val="0"/>
        <w:contextualSpacing/>
        <w:jc w:val="right"/>
        <w:rPr>
          <w:b/>
        </w:rPr>
      </w:pPr>
    </w:p>
    <w:p w14:paraId="5EDAD5C4" w14:textId="259F2D5E" w:rsidR="00D41523" w:rsidRPr="00A1394F" w:rsidRDefault="00D41523" w:rsidP="00901ECE">
      <w:pPr>
        <w:keepLines w:val="0"/>
        <w:contextualSpacing/>
        <w:jc w:val="right"/>
        <w:rPr>
          <w:b/>
          <w:sz w:val="28"/>
          <w:szCs w:val="28"/>
        </w:rPr>
      </w:pPr>
      <w:r w:rsidRPr="00A1394F">
        <w:rPr>
          <w:b/>
          <w:sz w:val="28"/>
          <w:szCs w:val="28"/>
        </w:rPr>
        <w:t>APPENDIX A</w:t>
      </w:r>
    </w:p>
    <w:p w14:paraId="023068BF" w14:textId="162F2787" w:rsidR="00D41523" w:rsidRDefault="00D41523" w:rsidP="00901ECE">
      <w:pPr>
        <w:keepLines w:val="0"/>
        <w:contextualSpacing/>
        <w:jc w:val="right"/>
        <w:rPr>
          <w:b/>
        </w:rPr>
      </w:pPr>
    </w:p>
    <w:p w14:paraId="0D1E3DE5" w14:textId="77777777" w:rsidR="00D41523" w:rsidRPr="00D41523" w:rsidRDefault="00D41523" w:rsidP="00D41523">
      <w:pPr>
        <w:keepLines w:val="0"/>
        <w:jc w:val="both"/>
        <w:rPr>
          <w:rFonts w:ascii="Calibri" w:eastAsia="Calibri" w:hAnsi="Calibri" w:cs="Times New Roman"/>
          <w:b/>
          <w:bCs/>
          <w:sz w:val="28"/>
          <w:szCs w:val="28"/>
          <w:u w:val="single"/>
        </w:rPr>
      </w:pPr>
      <w:r w:rsidRPr="00D41523">
        <w:rPr>
          <w:rFonts w:ascii="Calibri" w:eastAsia="Calibri" w:hAnsi="Calibri" w:cs="Times New Roman"/>
          <w:b/>
          <w:bCs/>
          <w:sz w:val="28"/>
          <w:szCs w:val="28"/>
          <w:u w:val="single"/>
        </w:rPr>
        <w:t>Double Yellow Lines</w:t>
      </w:r>
    </w:p>
    <w:p w14:paraId="5C394412" w14:textId="77777777" w:rsidR="00D41523" w:rsidRPr="00D41523" w:rsidRDefault="00D41523" w:rsidP="00D41523">
      <w:pPr>
        <w:keepLines w:val="0"/>
        <w:jc w:val="both"/>
        <w:rPr>
          <w:rFonts w:ascii="Calibri" w:eastAsia="Calibri" w:hAnsi="Calibri" w:cs="Times New Roman"/>
          <w:b/>
          <w:bCs/>
          <w:sz w:val="28"/>
          <w:szCs w:val="28"/>
        </w:rPr>
      </w:pPr>
    </w:p>
    <w:p w14:paraId="1BF54421" w14:textId="77777777" w:rsidR="00D41523" w:rsidRPr="00D41523" w:rsidRDefault="00D41523" w:rsidP="00D41523">
      <w:pPr>
        <w:keepLines w:val="0"/>
        <w:jc w:val="both"/>
        <w:rPr>
          <w:rFonts w:ascii="Calibri" w:eastAsia="Calibri" w:hAnsi="Calibri" w:cs="Times New Roman"/>
          <w:b/>
          <w:bCs/>
        </w:rPr>
      </w:pPr>
      <w:r w:rsidRPr="00D41523">
        <w:rPr>
          <w:rFonts w:ascii="Calibri" w:eastAsia="Calibri" w:hAnsi="Calibri" w:cs="Times New Roman"/>
          <w:b/>
          <w:bCs/>
        </w:rPr>
        <w:t>Applications for double yellow lines already submitted to Suffolk County Council on 15</w:t>
      </w:r>
      <w:r w:rsidRPr="00D41523">
        <w:rPr>
          <w:rFonts w:ascii="Calibri" w:eastAsia="Calibri" w:hAnsi="Calibri" w:cs="Times New Roman"/>
          <w:b/>
          <w:bCs/>
          <w:vertAlign w:val="superscript"/>
        </w:rPr>
        <w:t>th</w:t>
      </w:r>
      <w:r w:rsidRPr="00D41523">
        <w:rPr>
          <w:rFonts w:ascii="Calibri" w:eastAsia="Calibri" w:hAnsi="Calibri" w:cs="Times New Roman"/>
          <w:b/>
          <w:bCs/>
        </w:rPr>
        <w:t xml:space="preserve"> February 2021</w:t>
      </w:r>
    </w:p>
    <w:p w14:paraId="2B435472" w14:textId="77777777" w:rsidR="00D41523" w:rsidRPr="00D41523" w:rsidRDefault="00D41523" w:rsidP="00D41523">
      <w:pPr>
        <w:keepLines w:val="0"/>
        <w:jc w:val="both"/>
        <w:rPr>
          <w:rFonts w:ascii="Calibri" w:eastAsia="Calibri" w:hAnsi="Calibri" w:cs="Times New Roman"/>
        </w:rPr>
      </w:pPr>
    </w:p>
    <w:p w14:paraId="510B6491" w14:textId="77777777" w:rsidR="00D41523" w:rsidRPr="00D41523" w:rsidRDefault="00D41523" w:rsidP="00D41523">
      <w:pPr>
        <w:keepLines w:val="0"/>
        <w:jc w:val="both"/>
        <w:rPr>
          <w:rFonts w:ascii="Calibri" w:eastAsia="Calibri" w:hAnsi="Calibri" w:cs="Times New Roman"/>
        </w:rPr>
      </w:pPr>
      <w:r w:rsidRPr="00D41523">
        <w:rPr>
          <w:rFonts w:ascii="Calibri" w:eastAsia="Calibri" w:hAnsi="Calibri" w:cs="Times New Roman"/>
        </w:rPr>
        <w:t>Location 1</w:t>
      </w:r>
      <w:r w:rsidRPr="00D41523">
        <w:rPr>
          <w:rFonts w:ascii="Calibri" w:eastAsia="Calibri" w:hAnsi="Calibri" w:cs="Times New Roman"/>
        </w:rPr>
        <w:tab/>
        <w:t>Extend – Stannard Way towards Bures Road</w:t>
      </w:r>
    </w:p>
    <w:p w14:paraId="3D1DEFA2" w14:textId="77777777" w:rsidR="00D41523" w:rsidRPr="00D41523" w:rsidRDefault="00D41523" w:rsidP="00D41523">
      <w:pPr>
        <w:keepLines w:val="0"/>
        <w:jc w:val="both"/>
        <w:rPr>
          <w:rFonts w:ascii="Calibri" w:eastAsia="Calibri" w:hAnsi="Calibri" w:cs="Times New Roman"/>
        </w:rPr>
      </w:pPr>
      <w:r w:rsidRPr="00D41523">
        <w:rPr>
          <w:rFonts w:ascii="Calibri" w:eastAsia="Calibri" w:hAnsi="Calibri" w:cs="Times New Roman"/>
        </w:rPr>
        <w:tab/>
      </w:r>
      <w:r w:rsidRPr="00D41523">
        <w:rPr>
          <w:rFonts w:ascii="Calibri" w:eastAsia="Calibri" w:hAnsi="Calibri" w:cs="Times New Roman"/>
        </w:rPr>
        <w:tab/>
        <w:t>Extend – Stannard Way right hand bend heading to Pot Kiln Road</w:t>
      </w:r>
    </w:p>
    <w:p w14:paraId="407EF557" w14:textId="77777777" w:rsidR="00D41523" w:rsidRPr="00D41523" w:rsidRDefault="00D41523" w:rsidP="00D41523">
      <w:pPr>
        <w:keepLines w:val="0"/>
        <w:jc w:val="both"/>
        <w:rPr>
          <w:rFonts w:ascii="Calibri" w:eastAsia="Calibri" w:hAnsi="Calibri" w:cs="Times New Roman"/>
        </w:rPr>
      </w:pPr>
    </w:p>
    <w:p w14:paraId="6196DC20" w14:textId="77777777" w:rsidR="00D41523" w:rsidRPr="00D41523" w:rsidRDefault="00D41523" w:rsidP="00D41523">
      <w:pPr>
        <w:keepLines w:val="0"/>
        <w:ind w:left="1440" w:hanging="1440"/>
        <w:jc w:val="both"/>
        <w:rPr>
          <w:rFonts w:ascii="Calibri" w:eastAsia="Calibri" w:hAnsi="Calibri" w:cs="Times New Roman"/>
        </w:rPr>
      </w:pPr>
      <w:r w:rsidRPr="00D41523">
        <w:rPr>
          <w:rFonts w:ascii="Calibri" w:eastAsia="Calibri" w:hAnsi="Calibri" w:cs="Times New Roman"/>
        </w:rPr>
        <w:t>Location 2</w:t>
      </w:r>
      <w:r w:rsidRPr="00D41523">
        <w:rPr>
          <w:rFonts w:ascii="Calibri" w:eastAsia="Calibri" w:hAnsi="Calibri" w:cs="Times New Roman"/>
        </w:rPr>
        <w:tab/>
        <w:t>New – Stannard Way/Pot Kiln Road – visibility when entering from Broom Street is compromised because of vehicles parked.</w:t>
      </w:r>
    </w:p>
    <w:p w14:paraId="7387A970" w14:textId="77777777" w:rsidR="00D41523" w:rsidRPr="00D41523" w:rsidRDefault="00D41523" w:rsidP="00D41523">
      <w:pPr>
        <w:keepLines w:val="0"/>
        <w:ind w:left="1440" w:hanging="1440"/>
        <w:jc w:val="both"/>
        <w:rPr>
          <w:rFonts w:ascii="Calibri" w:eastAsia="Calibri" w:hAnsi="Calibri" w:cs="Times New Roman"/>
        </w:rPr>
      </w:pPr>
    </w:p>
    <w:p w14:paraId="367C2A85" w14:textId="77777777" w:rsidR="00D41523" w:rsidRPr="00D41523" w:rsidRDefault="00D41523" w:rsidP="00D41523">
      <w:pPr>
        <w:keepLines w:val="0"/>
        <w:ind w:left="1440" w:hanging="1440"/>
        <w:jc w:val="both"/>
        <w:rPr>
          <w:rFonts w:ascii="Calibri" w:eastAsia="Calibri" w:hAnsi="Calibri" w:cs="Times New Roman"/>
        </w:rPr>
      </w:pPr>
      <w:r w:rsidRPr="00D41523">
        <w:rPr>
          <w:rFonts w:ascii="Calibri" w:eastAsia="Calibri" w:hAnsi="Calibri" w:cs="Times New Roman"/>
        </w:rPr>
        <w:t>Location 3</w:t>
      </w:r>
      <w:r w:rsidRPr="00D41523">
        <w:rPr>
          <w:rFonts w:ascii="Calibri" w:eastAsia="Calibri" w:hAnsi="Calibri" w:cs="Times New Roman"/>
        </w:rPr>
        <w:tab/>
        <w:t xml:space="preserve">New – </w:t>
      </w:r>
      <w:proofErr w:type="spellStart"/>
      <w:r w:rsidRPr="00D41523">
        <w:rPr>
          <w:rFonts w:ascii="Calibri" w:eastAsia="Calibri" w:hAnsi="Calibri" w:cs="Times New Roman"/>
        </w:rPr>
        <w:t>Canhams</w:t>
      </w:r>
      <w:proofErr w:type="spellEnd"/>
      <w:r w:rsidRPr="00D41523">
        <w:rPr>
          <w:rFonts w:ascii="Calibri" w:eastAsia="Calibri" w:hAnsi="Calibri" w:cs="Times New Roman"/>
        </w:rPr>
        <w:t xml:space="preserve"> Road/Shawlands Avenue  - on both sides of the road from </w:t>
      </w:r>
      <w:proofErr w:type="spellStart"/>
      <w:r w:rsidRPr="00D41523">
        <w:rPr>
          <w:rFonts w:ascii="Calibri" w:eastAsia="Calibri" w:hAnsi="Calibri" w:cs="Times New Roman"/>
        </w:rPr>
        <w:t>Farford</w:t>
      </w:r>
      <w:proofErr w:type="spellEnd"/>
      <w:r w:rsidRPr="00D41523">
        <w:rPr>
          <w:rFonts w:ascii="Calibri" w:eastAsia="Calibri" w:hAnsi="Calibri" w:cs="Times New Roman"/>
        </w:rPr>
        <w:t xml:space="preserve"> Field and Cole Drive junction</w:t>
      </w:r>
    </w:p>
    <w:p w14:paraId="5477FB78" w14:textId="77777777" w:rsidR="00D41523" w:rsidRPr="00D41523" w:rsidRDefault="00D41523" w:rsidP="00D41523">
      <w:pPr>
        <w:keepLines w:val="0"/>
        <w:ind w:left="1440" w:hanging="1440"/>
        <w:jc w:val="both"/>
        <w:rPr>
          <w:rFonts w:ascii="Calibri" w:eastAsia="Calibri" w:hAnsi="Calibri" w:cs="Times New Roman"/>
        </w:rPr>
      </w:pPr>
    </w:p>
    <w:p w14:paraId="19F70B8E" w14:textId="77777777" w:rsidR="00D41523" w:rsidRPr="00D41523" w:rsidRDefault="00D41523" w:rsidP="00D41523">
      <w:pPr>
        <w:keepLines w:val="0"/>
        <w:ind w:left="1440" w:hanging="1440"/>
        <w:jc w:val="both"/>
        <w:rPr>
          <w:rFonts w:ascii="Calibri" w:eastAsia="Calibri" w:hAnsi="Calibri" w:cs="Times New Roman"/>
        </w:rPr>
      </w:pPr>
      <w:r w:rsidRPr="00D41523">
        <w:rPr>
          <w:rFonts w:ascii="Calibri" w:eastAsia="Calibri" w:hAnsi="Calibri" w:cs="Times New Roman"/>
        </w:rPr>
        <w:t>Location 4</w:t>
      </w:r>
      <w:r w:rsidRPr="00D41523">
        <w:rPr>
          <w:rFonts w:ascii="Calibri" w:eastAsia="Calibri" w:hAnsi="Calibri" w:cs="Times New Roman"/>
        </w:rPr>
        <w:tab/>
        <w:t>New – Kiln Drive/</w:t>
      </w:r>
      <w:proofErr w:type="spellStart"/>
      <w:r w:rsidRPr="00D41523">
        <w:rPr>
          <w:rFonts w:ascii="Calibri" w:eastAsia="Calibri" w:hAnsi="Calibri" w:cs="Times New Roman"/>
        </w:rPr>
        <w:t>Cornerth</w:t>
      </w:r>
      <w:proofErr w:type="spellEnd"/>
      <w:r w:rsidRPr="00D41523">
        <w:rPr>
          <w:rFonts w:ascii="Calibri" w:eastAsia="Calibri" w:hAnsi="Calibri" w:cs="Times New Roman"/>
        </w:rPr>
        <w:t xml:space="preserve"> Crescent (both junctions)</w:t>
      </w:r>
    </w:p>
    <w:p w14:paraId="3582FBB6" w14:textId="77777777" w:rsidR="00D41523" w:rsidRPr="00D41523" w:rsidRDefault="00D41523" w:rsidP="00D41523">
      <w:pPr>
        <w:keepLines w:val="0"/>
        <w:ind w:left="1440" w:hanging="1440"/>
        <w:jc w:val="both"/>
        <w:rPr>
          <w:rFonts w:ascii="Calibri" w:eastAsia="Calibri" w:hAnsi="Calibri" w:cs="Times New Roman"/>
        </w:rPr>
      </w:pPr>
    </w:p>
    <w:p w14:paraId="7CFF46A3" w14:textId="77777777" w:rsidR="00D41523" w:rsidRPr="00D41523" w:rsidRDefault="00D41523" w:rsidP="00D41523">
      <w:pPr>
        <w:keepLines w:val="0"/>
        <w:ind w:left="1440" w:hanging="1440"/>
        <w:jc w:val="both"/>
        <w:rPr>
          <w:rFonts w:ascii="Calibri" w:eastAsia="Calibri" w:hAnsi="Calibri" w:cs="Times New Roman"/>
        </w:rPr>
      </w:pPr>
    </w:p>
    <w:p w14:paraId="6845CD07" w14:textId="77777777" w:rsidR="00D41523" w:rsidRPr="00D41523" w:rsidRDefault="00D41523" w:rsidP="00D41523">
      <w:pPr>
        <w:keepLines w:val="0"/>
        <w:ind w:left="1440" w:hanging="1440"/>
        <w:jc w:val="both"/>
        <w:rPr>
          <w:rFonts w:ascii="Calibri" w:eastAsia="Calibri" w:hAnsi="Calibri" w:cs="Times New Roman"/>
        </w:rPr>
      </w:pPr>
    </w:p>
    <w:p w14:paraId="58D78272" w14:textId="77777777" w:rsidR="00D41523" w:rsidRPr="00D41523" w:rsidRDefault="00D41523" w:rsidP="00D41523">
      <w:pPr>
        <w:keepLines w:val="0"/>
        <w:ind w:left="1440" w:hanging="1440"/>
        <w:jc w:val="both"/>
        <w:rPr>
          <w:rFonts w:ascii="Calibri" w:eastAsia="Calibri" w:hAnsi="Calibri" w:cs="Times New Roman"/>
        </w:rPr>
      </w:pPr>
    </w:p>
    <w:p w14:paraId="5EB447BF" w14:textId="77777777" w:rsidR="00D41523" w:rsidRPr="00D41523" w:rsidRDefault="00D41523" w:rsidP="00D41523">
      <w:pPr>
        <w:keepLines w:val="0"/>
        <w:ind w:left="1440" w:hanging="1440"/>
        <w:jc w:val="both"/>
        <w:rPr>
          <w:rFonts w:ascii="Calibri" w:eastAsia="Calibri" w:hAnsi="Calibri" w:cs="Times New Roman"/>
          <w:b/>
          <w:bCs/>
        </w:rPr>
      </w:pPr>
      <w:r w:rsidRPr="00D41523">
        <w:rPr>
          <w:rFonts w:ascii="Calibri" w:eastAsia="Calibri" w:hAnsi="Calibri" w:cs="Times New Roman"/>
          <w:b/>
          <w:bCs/>
        </w:rPr>
        <w:t>As mentioned by County Councillor Peter Beer at the Full Council meeting on Monday 14</w:t>
      </w:r>
      <w:r w:rsidRPr="00D41523">
        <w:rPr>
          <w:rFonts w:ascii="Calibri" w:eastAsia="Calibri" w:hAnsi="Calibri" w:cs="Times New Roman"/>
          <w:b/>
          <w:bCs/>
          <w:vertAlign w:val="superscript"/>
        </w:rPr>
        <w:t>th</w:t>
      </w:r>
    </w:p>
    <w:p w14:paraId="45315FA6" w14:textId="77777777" w:rsidR="00D41523" w:rsidRPr="00D41523" w:rsidRDefault="00D41523" w:rsidP="00D41523">
      <w:pPr>
        <w:keepLines w:val="0"/>
        <w:ind w:left="1440" w:hanging="1440"/>
        <w:jc w:val="both"/>
        <w:rPr>
          <w:rFonts w:ascii="Calibri" w:eastAsia="Calibri" w:hAnsi="Calibri" w:cs="Times New Roman"/>
          <w:b/>
          <w:bCs/>
        </w:rPr>
      </w:pPr>
      <w:r w:rsidRPr="00D41523">
        <w:rPr>
          <w:rFonts w:ascii="Calibri" w:eastAsia="Calibri" w:hAnsi="Calibri" w:cs="Times New Roman"/>
          <w:b/>
          <w:bCs/>
        </w:rPr>
        <w:t>February 2022, please see below proposed new locations for double yellow lines in Great</w:t>
      </w:r>
    </w:p>
    <w:p w14:paraId="122F4769" w14:textId="77777777" w:rsidR="00D41523" w:rsidRPr="00D41523" w:rsidRDefault="00D41523" w:rsidP="00D41523">
      <w:pPr>
        <w:keepLines w:val="0"/>
        <w:ind w:left="1440" w:hanging="1440"/>
        <w:jc w:val="both"/>
        <w:rPr>
          <w:rFonts w:ascii="Calibri" w:eastAsia="Calibri" w:hAnsi="Calibri" w:cs="Times New Roman"/>
          <w:b/>
          <w:bCs/>
        </w:rPr>
      </w:pPr>
      <w:r w:rsidRPr="00D41523">
        <w:rPr>
          <w:rFonts w:ascii="Calibri" w:eastAsia="Calibri" w:hAnsi="Calibri" w:cs="Times New Roman"/>
          <w:b/>
          <w:bCs/>
        </w:rPr>
        <w:t>Cornard. These locations to be submitted in conjunction with an application by Sudbury</w:t>
      </w:r>
    </w:p>
    <w:p w14:paraId="3AD35465" w14:textId="77777777" w:rsidR="00D41523" w:rsidRPr="00D41523" w:rsidRDefault="00D41523" w:rsidP="00D41523">
      <w:pPr>
        <w:keepLines w:val="0"/>
        <w:ind w:left="1440" w:hanging="1440"/>
        <w:jc w:val="both"/>
        <w:rPr>
          <w:rFonts w:ascii="Calibri" w:eastAsia="Calibri" w:hAnsi="Calibri" w:cs="Times New Roman"/>
          <w:b/>
          <w:bCs/>
        </w:rPr>
      </w:pPr>
      <w:r w:rsidRPr="00D41523">
        <w:rPr>
          <w:rFonts w:ascii="Calibri" w:eastAsia="Calibri" w:hAnsi="Calibri" w:cs="Times New Roman"/>
          <w:b/>
          <w:bCs/>
        </w:rPr>
        <w:t xml:space="preserve">East &amp; </w:t>
      </w:r>
      <w:proofErr w:type="spellStart"/>
      <w:r w:rsidRPr="00D41523">
        <w:rPr>
          <w:rFonts w:ascii="Calibri" w:eastAsia="Calibri" w:hAnsi="Calibri" w:cs="Times New Roman"/>
          <w:b/>
          <w:bCs/>
        </w:rPr>
        <w:t>Waldingfield</w:t>
      </w:r>
      <w:proofErr w:type="spellEnd"/>
      <w:r w:rsidRPr="00D41523">
        <w:rPr>
          <w:rFonts w:ascii="Calibri" w:eastAsia="Calibri" w:hAnsi="Calibri" w:cs="Times New Roman"/>
          <w:b/>
          <w:bCs/>
        </w:rPr>
        <w:t xml:space="preserve"> County Councillor Philip Faircloth-Mutton to minimise costs.</w:t>
      </w:r>
    </w:p>
    <w:p w14:paraId="58598AF2" w14:textId="77777777" w:rsidR="00D41523" w:rsidRPr="00D41523" w:rsidRDefault="00D41523" w:rsidP="00D41523">
      <w:pPr>
        <w:keepLines w:val="0"/>
        <w:ind w:left="1440" w:hanging="1440"/>
        <w:jc w:val="both"/>
        <w:rPr>
          <w:rFonts w:ascii="Calibri" w:eastAsia="Calibri" w:hAnsi="Calibri" w:cs="Times New Roman"/>
          <w:b/>
          <w:bCs/>
          <w:u w:val="single"/>
        </w:rPr>
      </w:pPr>
    </w:p>
    <w:p w14:paraId="7E344119" w14:textId="77777777" w:rsidR="00D41523" w:rsidRPr="00D41523" w:rsidRDefault="00D41523" w:rsidP="00D41523">
      <w:pPr>
        <w:keepLines w:val="0"/>
        <w:ind w:left="1440" w:hanging="1440"/>
        <w:jc w:val="both"/>
        <w:rPr>
          <w:rFonts w:ascii="Calibri" w:eastAsia="Calibri" w:hAnsi="Calibri" w:cs="Times New Roman"/>
        </w:rPr>
      </w:pPr>
    </w:p>
    <w:p w14:paraId="35B25E75" w14:textId="77777777" w:rsidR="00D41523" w:rsidRPr="00D41523" w:rsidRDefault="00D41523" w:rsidP="00D41523">
      <w:pPr>
        <w:keepLines w:val="0"/>
        <w:ind w:left="1440" w:hanging="1440"/>
        <w:jc w:val="both"/>
        <w:rPr>
          <w:rFonts w:ascii="Calibri" w:eastAsia="Calibri" w:hAnsi="Calibri" w:cs="Times New Roman"/>
        </w:rPr>
      </w:pPr>
      <w:r w:rsidRPr="00D41523">
        <w:rPr>
          <w:rFonts w:ascii="Calibri" w:eastAsia="Calibri" w:hAnsi="Calibri" w:cs="Times New Roman"/>
        </w:rPr>
        <w:t>Location 5</w:t>
      </w:r>
      <w:r w:rsidRPr="00D41523">
        <w:rPr>
          <w:rFonts w:ascii="Calibri" w:eastAsia="Calibri" w:hAnsi="Calibri" w:cs="Times New Roman"/>
        </w:rPr>
        <w:tab/>
        <w:t>New – Kiln Drive (in addition to those already submitted under location 4 above)</w:t>
      </w:r>
    </w:p>
    <w:p w14:paraId="16DE8A72" w14:textId="77777777" w:rsidR="00D41523" w:rsidRPr="00D41523" w:rsidRDefault="00D41523" w:rsidP="00D41523">
      <w:pPr>
        <w:keepLines w:val="0"/>
        <w:ind w:left="1440" w:hanging="1440"/>
        <w:jc w:val="both"/>
        <w:rPr>
          <w:rFonts w:ascii="Calibri" w:eastAsia="Calibri" w:hAnsi="Calibri" w:cs="Times New Roman"/>
        </w:rPr>
      </w:pPr>
    </w:p>
    <w:p w14:paraId="7271E604" w14:textId="77777777" w:rsidR="00D41523" w:rsidRPr="00D41523" w:rsidRDefault="00D41523" w:rsidP="00D41523">
      <w:pPr>
        <w:keepLines w:val="0"/>
        <w:ind w:left="1440" w:hanging="1440"/>
        <w:jc w:val="both"/>
        <w:rPr>
          <w:rFonts w:ascii="Calibri" w:eastAsia="Calibri" w:hAnsi="Calibri" w:cs="Times New Roman"/>
        </w:rPr>
      </w:pPr>
      <w:r w:rsidRPr="00D41523">
        <w:rPr>
          <w:rFonts w:ascii="Calibri" w:eastAsia="Calibri" w:hAnsi="Calibri" w:cs="Times New Roman"/>
        </w:rPr>
        <w:t>Location 6</w:t>
      </w:r>
      <w:r w:rsidRPr="00D41523">
        <w:rPr>
          <w:rFonts w:ascii="Calibri" w:eastAsia="Calibri" w:hAnsi="Calibri" w:cs="Times New Roman"/>
        </w:rPr>
        <w:tab/>
        <w:t>New - Head Lane</w:t>
      </w:r>
    </w:p>
    <w:p w14:paraId="169226E9" w14:textId="77777777" w:rsidR="00D41523" w:rsidRPr="00D41523" w:rsidRDefault="00D41523" w:rsidP="00D41523">
      <w:pPr>
        <w:keepLines w:val="0"/>
        <w:ind w:left="1440" w:hanging="1440"/>
        <w:jc w:val="both"/>
        <w:rPr>
          <w:rFonts w:ascii="Calibri" w:eastAsia="Calibri" w:hAnsi="Calibri" w:cs="Times New Roman"/>
        </w:rPr>
      </w:pPr>
    </w:p>
    <w:p w14:paraId="7FEB6B11" w14:textId="4AC684B5" w:rsidR="00D41523" w:rsidRDefault="00D41523" w:rsidP="00D41523">
      <w:pPr>
        <w:keepLines w:val="0"/>
        <w:ind w:left="1440" w:hanging="1440"/>
        <w:jc w:val="both"/>
        <w:rPr>
          <w:rFonts w:ascii="Calibri" w:eastAsia="Calibri" w:hAnsi="Calibri" w:cs="Times New Roman"/>
        </w:rPr>
      </w:pPr>
      <w:r w:rsidRPr="00D41523">
        <w:rPr>
          <w:rFonts w:ascii="Calibri" w:eastAsia="Calibri" w:hAnsi="Calibri" w:cs="Times New Roman"/>
        </w:rPr>
        <w:t>Location 7</w:t>
      </w:r>
      <w:r w:rsidRPr="00D41523">
        <w:rPr>
          <w:rFonts w:ascii="Calibri" w:eastAsia="Calibri" w:hAnsi="Calibri" w:cs="Times New Roman"/>
        </w:rPr>
        <w:tab/>
        <w:t>New – Grace Farrant Way</w:t>
      </w:r>
    </w:p>
    <w:p w14:paraId="3CDDFED4" w14:textId="2B85D426" w:rsidR="006D60CC" w:rsidRDefault="006D60CC">
      <w:pPr>
        <w:keepLines w:val="0"/>
        <w:spacing w:after="200" w:line="276" w:lineRule="auto"/>
        <w:rPr>
          <w:rFonts w:ascii="Calibri" w:eastAsia="Calibri" w:hAnsi="Calibri" w:cs="Times New Roman"/>
        </w:rPr>
      </w:pPr>
      <w:r>
        <w:rPr>
          <w:rFonts w:ascii="Calibri" w:eastAsia="Calibri" w:hAnsi="Calibri" w:cs="Times New Roman"/>
        </w:rPr>
        <w:br w:type="page"/>
      </w:r>
    </w:p>
    <w:p w14:paraId="48287412" w14:textId="52F9AE34" w:rsidR="006D60CC" w:rsidRDefault="006D60CC" w:rsidP="00D41523">
      <w:pPr>
        <w:keepLines w:val="0"/>
        <w:ind w:left="1440" w:hanging="1440"/>
        <w:jc w:val="both"/>
        <w:rPr>
          <w:rFonts w:ascii="Calibri" w:eastAsia="Calibri" w:hAnsi="Calibri" w:cs="Times New Roman"/>
        </w:rPr>
      </w:pPr>
    </w:p>
    <w:p w14:paraId="4F9CEEA9" w14:textId="748E402D" w:rsidR="006D60CC" w:rsidRPr="006D60CC" w:rsidRDefault="006D60CC" w:rsidP="006D60CC">
      <w:pPr>
        <w:keepLines w:val="0"/>
        <w:ind w:left="1440" w:hanging="1440"/>
        <w:jc w:val="right"/>
        <w:rPr>
          <w:b/>
        </w:rPr>
      </w:pPr>
      <w:r w:rsidRPr="006D60CC">
        <w:rPr>
          <w:b/>
        </w:rPr>
        <w:t>APPENDIX B</w:t>
      </w:r>
    </w:p>
    <w:p w14:paraId="1040E394" w14:textId="2C1FEA97" w:rsidR="006D60CC" w:rsidRDefault="006D60CC" w:rsidP="00D41523">
      <w:pPr>
        <w:keepLines w:val="0"/>
        <w:ind w:left="1440" w:hanging="1440"/>
        <w:jc w:val="both"/>
        <w:rPr>
          <w:rFonts w:ascii="Calibri" w:eastAsia="Calibri" w:hAnsi="Calibri" w:cs="Times New Roman"/>
        </w:rPr>
      </w:pPr>
    </w:p>
    <w:p w14:paraId="7BB864BF" w14:textId="77777777" w:rsidR="006D60CC" w:rsidRPr="006D60CC" w:rsidRDefault="006D60CC" w:rsidP="006D60CC">
      <w:pPr>
        <w:keepLines w:val="0"/>
        <w:spacing w:after="160" w:line="256" w:lineRule="auto"/>
        <w:rPr>
          <w:rFonts w:ascii="Calibri" w:eastAsia="Calibri" w:hAnsi="Calibri" w:cs="Times New Roman"/>
          <w:b/>
          <w:bCs/>
          <w:sz w:val="22"/>
          <w:szCs w:val="22"/>
        </w:rPr>
      </w:pPr>
      <w:r w:rsidRPr="006D60CC">
        <w:rPr>
          <w:rFonts w:ascii="Calibri" w:eastAsia="Calibri" w:hAnsi="Calibri" w:cs="Times New Roman"/>
          <w:b/>
          <w:bCs/>
          <w:sz w:val="22"/>
          <w:szCs w:val="22"/>
        </w:rPr>
        <w:t>Report No. E14</w:t>
      </w:r>
    </w:p>
    <w:p w14:paraId="6BFDFD54" w14:textId="77777777" w:rsidR="006D60CC" w:rsidRPr="006D60CC" w:rsidRDefault="006D60CC" w:rsidP="006D60CC">
      <w:pPr>
        <w:keepLines w:val="0"/>
        <w:spacing w:after="160" w:line="256" w:lineRule="auto"/>
        <w:rPr>
          <w:rFonts w:ascii="Calibri" w:eastAsia="Calibri" w:hAnsi="Calibri" w:cs="Times New Roman"/>
          <w:b/>
          <w:sz w:val="22"/>
          <w:szCs w:val="22"/>
        </w:rPr>
      </w:pPr>
      <w:r w:rsidRPr="006D60CC">
        <w:rPr>
          <w:rFonts w:ascii="Calibri" w:eastAsia="Calibri" w:hAnsi="Calibri" w:cs="Times New Roman"/>
          <w:b/>
          <w:sz w:val="22"/>
          <w:szCs w:val="22"/>
        </w:rPr>
        <w:t xml:space="preserve">Upgrade of Great Cornard Parish Council’s ageing Street Lamps with new LED lanterns  </w:t>
      </w:r>
    </w:p>
    <w:p w14:paraId="09EC68CB" w14:textId="466BA709" w:rsidR="006D60CC" w:rsidRPr="006D60CC" w:rsidRDefault="006D60CC" w:rsidP="006D60CC">
      <w:pPr>
        <w:keepLines w:val="0"/>
        <w:spacing w:after="160" w:line="256" w:lineRule="auto"/>
        <w:rPr>
          <w:rFonts w:ascii="Calibri" w:eastAsia="Calibri" w:hAnsi="Calibri" w:cs="Times New Roman"/>
          <w:sz w:val="22"/>
          <w:szCs w:val="22"/>
        </w:rPr>
      </w:pPr>
      <w:r w:rsidRPr="00F645ED">
        <w:rPr>
          <w:rFonts w:ascii="Calibri" w:eastAsia="Calibri" w:hAnsi="Calibri" w:cs="Times New Roman"/>
          <w:sz w:val="22"/>
          <w:szCs w:val="22"/>
        </w:rPr>
        <w:t>Please see attached letter from SCC regarding the Street Lighting Maintenance and Energy Contract. (See Appendix A)</w:t>
      </w:r>
      <w:r w:rsidRPr="006D60CC">
        <w:rPr>
          <w:rFonts w:ascii="Calibri" w:eastAsia="Calibri" w:hAnsi="Calibri" w:cs="Times New Roman"/>
          <w:sz w:val="22"/>
          <w:szCs w:val="22"/>
        </w:rPr>
        <w:t xml:space="preserve"> </w:t>
      </w:r>
    </w:p>
    <w:p w14:paraId="11FBC759" w14:textId="77777777" w:rsidR="00F645ED" w:rsidRDefault="00F645ED" w:rsidP="006D60CC">
      <w:pPr>
        <w:keepLines w:val="0"/>
        <w:spacing w:after="160" w:line="256" w:lineRule="auto"/>
        <w:rPr>
          <w:rFonts w:ascii="Calibri" w:eastAsia="Calibri" w:hAnsi="Calibri" w:cs="Times New Roman"/>
          <w:sz w:val="22"/>
          <w:szCs w:val="22"/>
        </w:rPr>
      </w:pPr>
    </w:p>
    <w:p w14:paraId="4D7CEF2A" w14:textId="1BC5E556"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In response to the two main issues, please see the information below:  </w:t>
      </w:r>
    </w:p>
    <w:p w14:paraId="4CEFF9AB" w14:textId="77777777" w:rsidR="006D60CC" w:rsidRPr="006D60CC" w:rsidRDefault="006D60CC" w:rsidP="006D60CC">
      <w:pPr>
        <w:keepLines w:val="0"/>
        <w:spacing w:after="160" w:line="256" w:lineRule="auto"/>
        <w:rPr>
          <w:rFonts w:ascii="Calibri" w:eastAsia="Calibri" w:hAnsi="Calibri" w:cs="Times New Roman"/>
          <w:b/>
          <w:sz w:val="22"/>
          <w:szCs w:val="22"/>
        </w:rPr>
      </w:pPr>
      <w:r w:rsidRPr="006D60CC">
        <w:rPr>
          <w:rFonts w:ascii="Calibri" w:eastAsia="Calibri" w:hAnsi="Calibri" w:cs="Times New Roman"/>
          <w:sz w:val="22"/>
          <w:szCs w:val="22"/>
        </w:rPr>
        <w:t xml:space="preserve">1) </w:t>
      </w:r>
      <w:r w:rsidRPr="006D60CC">
        <w:rPr>
          <w:rFonts w:ascii="Calibri" w:eastAsia="Calibri" w:hAnsi="Calibri" w:cs="Times New Roman"/>
          <w:b/>
          <w:sz w:val="22"/>
          <w:szCs w:val="22"/>
        </w:rPr>
        <w:t xml:space="preserve">Upgrade to LED lanterns </w:t>
      </w:r>
    </w:p>
    <w:p w14:paraId="2D4A060A"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The Parish Council has already taken up SCC’s offer for advice on implementing a programme to gradually replace the MBFU and Sodium lamps which are no longer available with LED lamps. </w:t>
      </w:r>
    </w:p>
    <w:p w14:paraId="0BD67D36"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SCC have now submitted a Streetlighting Lantern Upgrade schedule for Phase 1 which is for 114 of  the 204 columns owned by the Council at a cost of £111,338.55. The order of works has been prioritised using parameters such as G39 conflict/obsolete lamp types (MBFU)/working at height and insecure columns. (See Appendix B) </w:t>
      </w:r>
    </w:p>
    <w:p w14:paraId="3E8E3059"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There will be additional costs for Traffic Management works at £708.50 per day and £1,579.50 for road closures of which there is only one. Further clarification on the number of columns which can be upgraded in one day will need to be sought so the total cost of any instructed works can be kept to a minimum. </w:t>
      </w:r>
    </w:p>
    <w:p w14:paraId="6FE194DB"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The Parish Council currently has Earmarked Funds of £14,512.83 of which £507.83 has already been allocated to upgrade column no. 430 with a LED lantern. A further £20k was allocated in the FY22/23 Budget which means available Earmarked Funds from 1</w:t>
      </w:r>
      <w:r w:rsidRPr="006D60CC">
        <w:rPr>
          <w:rFonts w:ascii="Calibri" w:eastAsia="Calibri" w:hAnsi="Calibri" w:cs="Times New Roman"/>
          <w:sz w:val="22"/>
          <w:szCs w:val="22"/>
          <w:vertAlign w:val="superscript"/>
        </w:rPr>
        <w:t>st</w:t>
      </w:r>
      <w:r w:rsidRPr="006D60CC">
        <w:rPr>
          <w:rFonts w:ascii="Calibri" w:eastAsia="Calibri" w:hAnsi="Calibri" w:cs="Times New Roman"/>
          <w:sz w:val="22"/>
          <w:szCs w:val="22"/>
        </w:rPr>
        <w:t xml:space="preserve"> April 2022 will be £34,005.00.</w:t>
      </w:r>
    </w:p>
    <w:p w14:paraId="3C187D2F"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As an example of cost based on a phased approach, works on page one of the Schedule amount to £30,997.67. These works could be instructed in the next Financial Year depending on the additional cost of Traffic Management, leaving a buffer of £3k to cover the cost of lights which fail prior to the Council assembling further funds to instruct the remaining phase 1 works. </w:t>
      </w:r>
    </w:p>
    <w:p w14:paraId="12875602" w14:textId="77777777" w:rsidR="006D60CC" w:rsidRPr="006D60CC" w:rsidRDefault="006D60CC" w:rsidP="006D60CC">
      <w:pPr>
        <w:keepLines w:val="0"/>
        <w:spacing w:after="160" w:line="256" w:lineRule="auto"/>
        <w:rPr>
          <w:rFonts w:ascii="Calibri" w:eastAsia="Calibri" w:hAnsi="Calibri" w:cs="Times New Roman"/>
          <w:b/>
          <w:sz w:val="22"/>
          <w:szCs w:val="22"/>
        </w:rPr>
      </w:pPr>
      <w:r w:rsidRPr="006D60CC">
        <w:rPr>
          <w:rFonts w:ascii="Calibri" w:eastAsia="Calibri" w:hAnsi="Calibri" w:cs="Times New Roman"/>
          <w:b/>
          <w:sz w:val="22"/>
          <w:szCs w:val="22"/>
        </w:rPr>
        <w:t xml:space="preserve">2) Rising cost of Electricity and materials  </w:t>
      </w:r>
    </w:p>
    <w:p w14:paraId="6CFB4DB6"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The invoice for this Financial Year has already been authorised for payment and was £1,331.00 less than the previous year and £38.83 over budget; however, as detailed in SCC’s attached correspondence, the cost of electricity Is expected to significantly rise in the next annual period. </w:t>
      </w:r>
    </w:p>
    <w:p w14:paraId="7FE127CA" w14:textId="6355341A"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As the market is so volatile at the moment, SCC have stated that they are currently unable to confirm the extent of these increases. However, I have summarised a comparison below based on this FY energy costs for three of the now obsolete lantern types compared to the energy cost of one of the few LED lanterns the Parish Council currently has installed.</w:t>
      </w:r>
    </w:p>
    <w:p w14:paraId="1EC26E55" w14:textId="77777777" w:rsidR="006D60CC" w:rsidRDefault="006D60CC" w:rsidP="006D60CC">
      <w:pPr>
        <w:keepLines w:val="0"/>
        <w:spacing w:after="160" w:line="256" w:lineRule="auto"/>
        <w:rPr>
          <w:rFonts w:ascii="Calibri" w:eastAsia="Calibri" w:hAnsi="Calibri" w:cs="Times New Roman"/>
          <w:sz w:val="22"/>
          <w:szCs w:val="22"/>
        </w:rPr>
      </w:pPr>
    </w:p>
    <w:p w14:paraId="7DA2C50E" w14:textId="77777777" w:rsidR="006D60CC" w:rsidRDefault="006D60CC" w:rsidP="006D60CC">
      <w:pPr>
        <w:keepLines w:val="0"/>
        <w:spacing w:after="160" w:line="256" w:lineRule="auto"/>
        <w:rPr>
          <w:rFonts w:ascii="Calibri" w:eastAsia="Calibri" w:hAnsi="Calibri" w:cs="Times New Roman"/>
          <w:sz w:val="22"/>
          <w:szCs w:val="22"/>
        </w:rPr>
      </w:pPr>
    </w:p>
    <w:p w14:paraId="7814AFCD" w14:textId="77777777" w:rsidR="006D60CC" w:rsidRDefault="006D60CC" w:rsidP="006D60CC">
      <w:pPr>
        <w:keepLines w:val="0"/>
        <w:spacing w:after="160" w:line="256" w:lineRule="auto"/>
        <w:rPr>
          <w:rFonts w:ascii="Calibri" w:eastAsia="Calibri" w:hAnsi="Calibri" w:cs="Times New Roman"/>
          <w:sz w:val="22"/>
          <w:szCs w:val="22"/>
        </w:rPr>
      </w:pPr>
    </w:p>
    <w:p w14:paraId="12B840FA" w14:textId="77777777" w:rsidR="006D60CC" w:rsidRDefault="006D60CC" w:rsidP="006D60CC">
      <w:pPr>
        <w:keepLines w:val="0"/>
        <w:spacing w:after="160" w:line="256" w:lineRule="auto"/>
        <w:rPr>
          <w:rFonts w:ascii="Calibri" w:eastAsia="Calibri" w:hAnsi="Calibri" w:cs="Times New Roman"/>
          <w:sz w:val="22"/>
          <w:szCs w:val="22"/>
        </w:rPr>
      </w:pPr>
    </w:p>
    <w:p w14:paraId="49DF22E4" w14:textId="77777777" w:rsidR="00F645ED" w:rsidRDefault="00F645ED" w:rsidP="006D60CC">
      <w:pPr>
        <w:keepLines w:val="0"/>
        <w:spacing w:after="160" w:line="256" w:lineRule="auto"/>
        <w:rPr>
          <w:rFonts w:ascii="Calibri" w:eastAsia="Calibri" w:hAnsi="Calibri" w:cs="Times New Roman"/>
          <w:sz w:val="22"/>
          <w:szCs w:val="22"/>
        </w:rPr>
      </w:pPr>
    </w:p>
    <w:p w14:paraId="7BC06724" w14:textId="031B502B"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Lantern Type:</w:t>
      </w:r>
    </w:p>
    <w:p w14:paraId="1F41CC89"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MBFU 125</w:t>
      </w:r>
      <w:r w:rsidRPr="006D60CC">
        <w:rPr>
          <w:rFonts w:ascii="Calibri" w:eastAsia="Calibri" w:hAnsi="Calibri" w:cs="Times New Roman"/>
          <w:sz w:val="22"/>
          <w:szCs w:val="22"/>
        </w:rPr>
        <w:tab/>
        <w:t xml:space="preserve">Average hours of Operation </w:t>
      </w:r>
      <w:r w:rsidRPr="006D60CC">
        <w:rPr>
          <w:rFonts w:ascii="Calibri" w:eastAsia="Calibri" w:hAnsi="Calibri" w:cs="Times New Roman"/>
          <w:sz w:val="22"/>
          <w:szCs w:val="22"/>
        </w:rPr>
        <w:tab/>
        <w:t>4231</w:t>
      </w:r>
    </w:p>
    <w:p w14:paraId="3A50725F" w14:textId="77777777" w:rsidR="006D60CC" w:rsidRPr="006D60CC" w:rsidRDefault="006D60CC" w:rsidP="006D60CC">
      <w:pPr>
        <w:keepLines w:val="0"/>
        <w:spacing w:after="160" w:line="256" w:lineRule="auto"/>
        <w:ind w:left="720" w:firstLine="720"/>
        <w:rPr>
          <w:rFonts w:ascii="Calibri" w:eastAsia="Calibri" w:hAnsi="Calibri" w:cs="Times New Roman"/>
          <w:sz w:val="22"/>
          <w:szCs w:val="22"/>
        </w:rPr>
      </w:pPr>
      <w:r w:rsidRPr="006D60CC">
        <w:rPr>
          <w:rFonts w:ascii="Calibri" w:eastAsia="Calibri" w:hAnsi="Calibri" w:cs="Times New Roman"/>
          <w:sz w:val="22"/>
          <w:szCs w:val="22"/>
        </w:rPr>
        <w:t xml:space="preserve">Maintenance Cost </w:t>
      </w:r>
      <w:r w:rsidRPr="006D60CC">
        <w:rPr>
          <w:rFonts w:ascii="Calibri" w:eastAsia="Calibri" w:hAnsi="Calibri" w:cs="Times New Roman"/>
          <w:sz w:val="22"/>
          <w:szCs w:val="22"/>
        </w:rPr>
        <w:tab/>
      </w:r>
      <w:r w:rsidRPr="006D60CC">
        <w:rPr>
          <w:rFonts w:ascii="Calibri" w:eastAsia="Calibri" w:hAnsi="Calibri" w:cs="Times New Roman"/>
          <w:sz w:val="22"/>
          <w:szCs w:val="22"/>
        </w:rPr>
        <w:tab/>
        <w:t>£20.34</w:t>
      </w:r>
    </w:p>
    <w:p w14:paraId="3B406EBE"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b/>
      </w:r>
      <w:r w:rsidRPr="006D60CC">
        <w:rPr>
          <w:rFonts w:ascii="Calibri" w:eastAsia="Calibri" w:hAnsi="Calibri" w:cs="Times New Roman"/>
          <w:sz w:val="22"/>
          <w:szCs w:val="22"/>
        </w:rPr>
        <w:tab/>
        <w:t xml:space="preserve">Electricity Cost </w:t>
      </w:r>
      <w:r w:rsidRPr="006D60CC">
        <w:rPr>
          <w:rFonts w:ascii="Calibri" w:eastAsia="Calibri" w:hAnsi="Calibri" w:cs="Times New Roman"/>
          <w:sz w:val="22"/>
          <w:szCs w:val="22"/>
        </w:rPr>
        <w:tab/>
      </w:r>
      <w:r w:rsidRPr="006D60CC">
        <w:rPr>
          <w:rFonts w:ascii="Calibri" w:eastAsia="Calibri" w:hAnsi="Calibri" w:cs="Times New Roman"/>
          <w:sz w:val="22"/>
          <w:szCs w:val="22"/>
        </w:rPr>
        <w:tab/>
      </w:r>
      <w:r w:rsidRPr="006D60CC">
        <w:rPr>
          <w:rFonts w:ascii="Calibri" w:eastAsia="Calibri" w:hAnsi="Calibri" w:cs="Times New Roman"/>
          <w:sz w:val="22"/>
          <w:szCs w:val="22"/>
        </w:rPr>
        <w:tab/>
        <w:t>£106.34</w:t>
      </w:r>
    </w:p>
    <w:p w14:paraId="31E54CC3"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MBFU 80</w:t>
      </w:r>
      <w:r w:rsidRPr="006D60CC">
        <w:rPr>
          <w:rFonts w:ascii="Calibri" w:eastAsia="Calibri" w:hAnsi="Calibri" w:cs="Times New Roman"/>
          <w:sz w:val="22"/>
          <w:szCs w:val="22"/>
        </w:rPr>
        <w:tab/>
        <w:t xml:space="preserve">Average hours of operation </w:t>
      </w:r>
      <w:r w:rsidRPr="006D60CC">
        <w:rPr>
          <w:rFonts w:ascii="Calibri" w:eastAsia="Calibri" w:hAnsi="Calibri" w:cs="Times New Roman"/>
          <w:sz w:val="22"/>
          <w:szCs w:val="22"/>
        </w:rPr>
        <w:tab/>
        <w:t>4231</w:t>
      </w:r>
    </w:p>
    <w:p w14:paraId="44BE913B" w14:textId="77777777" w:rsidR="006D60CC" w:rsidRPr="006D60CC" w:rsidRDefault="006D60CC" w:rsidP="006D60CC">
      <w:pPr>
        <w:keepLines w:val="0"/>
        <w:spacing w:after="160" w:line="256" w:lineRule="auto"/>
        <w:ind w:left="720" w:firstLine="720"/>
        <w:rPr>
          <w:rFonts w:ascii="Calibri" w:eastAsia="Calibri" w:hAnsi="Calibri" w:cs="Times New Roman"/>
          <w:sz w:val="22"/>
          <w:szCs w:val="22"/>
        </w:rPr>
      </w:pPr>
      <w:r w:rsidRPr="006D60CC">
        <w:rPr>
          <w:rFonts w:ascii="Calibri" w:eastAsia="Calibri" w:hAnsi="Calibri" w:cs="Times New Roman"/>
          <w:sz w:val="22"/>
          <w:szCs w:val="22"/>
        </w:rPr>
        <w:t xml:space="preserve">Maintenance Cost </w:t>
      </w:r>
      <w:r w:rsidRPr="006D60CC">
        <w:rPr>
          <w:rFonts w:ascii="Calibri" w:eastAsia="Calibri" w:hAnsi="Calibri" w:cs="Times New Roman"/>
          <w:sz w:val="22"/>
          <w:szCs w:val="22"/>
        </w:rPr>
        <w:tab/>
      </w:r>
      <w:r w:rsidRPr="006D60CC">
        <w:rPr>
          <w:rFonts w:ascii="Calibri" w:eastAsia="Calibri" w:hAnsi="Calibri" w:cs="Times New Roman"/>
          <w:sz w:val="22"/>
          <w:szCs w:val="22"/>
        </w:rPr>
        <w:tab/>
        <w:t>£20.34</w:t>
      </w:r>
    </w:p>
    <w:p w14:paraId="5DD66DB5"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b/>
      </w:r>
      <w:r w:rsidRPr="006D60CC">
        <w:rPr>
          <w:rFonts w:ascii="Calibri" w:eastAsia="Calibri" w:hAnsi="Calibri" w:cs="Times New Roman"/>
          <w:sz w:val="22"/>
          <w:szCs w:val="22"/>
        </w:rPr>
        <w:tab/>
        <w:t xml:space="preserve">Electricity Cost </w:t>
      </w:r>
      <w:r w:rsidRPr="006D60CC">
        <w:rPr>
          <w:rFonts w:ascii="Calibri" w:eastAsia="Calibri" w:hAnsi="Calibri" w:cs="Times New Roman"/>
          <w:sz w:val="22"/>
          <w:szCs w:val="22"/>
        </w:rPr>
        <w:tab/>
      </w:r>
      <w:r w:rsidRPr="006D60CC">
        <w:rPr>
          <w:rFonts w:ascii="Calibri" w:eastAsia="Calibri" w:hAnsi="Calibri" w:cs="Times New Roman"/>
          <w:sz w:val="22"/>
          <w:szCs w:val="22"/>
        </w:rPr>
        <w:tab/>
      </w:r>
      <w:r w:rsidRPr="006D60CC">
        <w:rPr>
          <w:rFonts w:ascii="Calibri" w:eastAsia="Calibri" w:hAnsi="Calibri" w:cs="Times New Roman"/>
          <w:sz w:val="22"/>
          <w:szCs w:val="22"/>
        </w:rPr>
        <w:tab/>
        <w:t>£70.39</w:t>
      </w:r>
    </w:p>
    <w:p w14:paraId="063B9A77"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SON50</w:t>
      </w:r>
      <w:r w:rsidRPr="006D60CC">
        <w:rPr>
          <w:rFonts w:ascii="Calibri" w:eastAsia="Calibri" w:hAnsi="Calibri" w:cs="Times New Roman"/>
          <w:sz w:val="22"/>
          <w:szCs w:val="22"/>
        </w:rPr>
        <w:tab/>
      </w:r>
      <w:r w:rsidRPr="006D60CC">
        <w:rPr>
          <w:rFonts w:ascii="Calibri" w:eastAsia="Calibri" w:hAnsi="Calibri" w:cs="Times New Roman"/>
          <w:sz w:val="22"/>
          <w:szCs w:val="22"/>
        </w:rPr>
        <w:tab/>
        <w:t xml:space="preserve">Average hours of operation </w:t>
      </w:r>
      <w:r w:rsidRPr="006D60CC">
        <w:rPr>
          <w:rFonts w:ascii="Calibri" w:eastAsia="Calibri" w:hAnsi="Calibri" w:cs="Times New Roman"/>
          <w:sz w:val="22"/>
          <w:szCs w:val="22"/>
        </w:rPr>
        <w:tab/>
        <w:t>4231</w:t>
      </w:r>
      <w:r w:rsidRPr="006D60CC">
        <w:rPr>
          <w:rFonts w:ascii="Calibri" w:eastAsia="Calibri" w:hAnsi="Calibri" w:cs="Times New Roman"/>
          <w:sz w:val="22"/>
          <w:szCs w:val="22"/>
        </w:rPr>
        <w:tab/>
      </w:r>
    </w:p>
    <w:p w14:paraId="37A17550" w14:textId="77777777" w:rsidR="006D60CC" w:rsidRPr="006D60CC" w:rsidRDefault="006D60CC" w:rsidP="006D60CC">
      <w:pPr>
        <w:keepLines w:val="0"/>
        <w:spacing w:after="160" w:line="256" w:lineRule="auto"/>
        <w:ind w:left="720" w:firstLine="720"/>
        <w:rPr>
          <w:rFonts w:ascii="Calibri" w:eastAsia="Calibri" w:hAnsi="Calibri" w:cs="Times New Roman"/>
          <w:sz w:val="22"/>
          <w:szCs w:val="22"/>
        </w:rPr>
      </w:pPr>
      <w:r w:rsidRPr="006D60CC">
        <w:rPr>
          <w:rFonts w:ascii="Calibri" w:eastAsia="Calibri" w:hAnsi="Calibri" w:cs="Times New Roman"/>
          <w:sz w:val="22"/>
          <w:szCs w:val="22"/>
        </w:rPr>
        <w:t xml:space="preserve">Maintenance cost </w:t>
      </w:r>
      <w:r w:rsidRPr="006D60CC">
        <w:rPr>
          <w:rFonts w:ascii="Calibri" w:eastAsia="Calibri" w:hAnsi="Calibri" w:cs="Times New Roman"/>
          <w:sz w:val="22"/>
          <w:szCs w:val="22"/>
        </w:rPr>
        <w:tab/>
      </w:r>
      <w:r w:rsidRPr="006D60CC">
        <w:rPr>
          <w:rFonts w:ascii="Calibri" w:eastAsia="Calibri" w:hAnsi="Calibri" w:cs="Times New Roman"/>
          <w:sz w:val="22"/>
          <w:szCs w:val="22"/>
        </w:rPr>
        <w:tab/>
        <w:t>£20.34</w:t>
      </w:r>
    </w:p>
    <w:p w14:paraId="481E4CBD"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b/>
      </w:r>
      <w:r w:rsidRPr="006D60CC">
        <w:rPr>
          <w:rFonts w:ascii="Calibri" w:eastAsia="Calibri" w:hAnsi="Calibri" w:cs="Times New Roman"/>
          <w:sz w:val="22"/>
          <w:szCs w:val="22"/>
        </w:rPr>
        <w:tab/>
        <w:t xml:space="preserve">Electricity Cost </w:t>
      </w:r>
      <w:r w:rsidRPr="006D60CC">
        <w:rPr>
          <w:rFonts w:ascii="Calibri" w:eastAsia="Calibri" w:hAnsi="Calibri" w:cs="Times New Roman"/>
          <w:sz w:val="22"/>
          <w:szCs w:val="22"/>
        </w:rPr>
        <w:tab/>
      </w:r>
      <w:r w:rsidRPr="006D60CC">
        <w:rPr>
          <w:rFonts w:ascii="Calibri" w:eastAsia="Calibri" w:hAnsi="Calibri" w:cs="Times New Roman"/>
          <w:sz w:val="22"/>
          <w:szCs w:val="22"/>
        </w:rPr>
        <w:tab/>
      </w:r>
      <w:r w:rsidRPr="006D60CC">
        <w:rPr>
          <w:rFonts w:ascii="Calibri" w:eastAsia="Calibri" w:hAnsi="Calibri" w:cs="Times New Roman"/>
          <w:sz w:val="22"/>
          <w:szCs w:val="22"/>
        </w:rPr>
        <w:tab/>
        <w:t>£50.69</w:t>
      </w:r>
    </w:p>
    <w:p w14:paraId="4D72BDDC" w14:textId="77777777" w:rsidR="006D60CC" w:rsidRPr="006D60CC" w:rsidRDefault="006D60CC" w:rsidP="006D60CC">
      <w:pPr>
        <w:keepLines w:val="0"/>
        <w:spacing w:after="160" w:line="256" w:lineRule="auto"/>
        <w:rPr>
          <w:rFonts w:ascii="Calibri" w:eastAsia="Calibri" w:hAnsi="Calibri" w:cs="Times New Roman"/>
          <w:sz w:val="22"/>
          <w:szCs w:val="22"/>
        </w:rPr>
      </w:pPr>
    </w:p>
    <w:p w14:paraId="45EA7A89"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LED</w:t>
      </w:r>
      <w:r w:rsidRPr="006D60CC">
        <w:rPr>
          <w:rFonts w:ascii="Calibri" w:eastAsia="Calibri" w:hAnsi="Calibri" w:cs="Times New Roman"/>
          <w:sz w:val="22"/>
          <w:szCs w:val="22"/>
        </w:rPr>
        <w:tab/>
      </w:r>
      <w:r w:rsidRPr="006D60CC">
        <w:rPr>
          <w:rFonts w:ascii="Calibri" w:eastAsia="Calibri" w:hAnsi="Calibri" w:cs="Times New Roman"/>
          <w:sz w:val="22"/>
          <w:szCs w:val="22"/>
        </w:rPr>
        <w:tab/>
        <w:t xml:space="preserve">Average hours of Operation </w:t>
      </w:r>
      <w:r w:rsidRPr="006D60CC">
        <w:rPr>
          <w:rFonts w:ascii="Calibri" w:eastAsia="Calibri" w:hAnsi="Calibri" w:cs="Times New Roman"/>
          <w:sz w:val="22"/>
          <w:szCs w:val="22"/>
        </w:rPr>
        <w:tab/>
        <w:t>4151</w:t>
      </w:r>
    </w:p>
    <w:p w14:paraId="4F6BBCE6"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b/>
      </w:r>
      <w:r w:rsidRPr="006D60CC">
        <w:rPr>
          <w:rFonts w:ascii="Calibri" w:eastAsia="Calibri" w:hAnsi="Calibri" w:cs="Times New Roman"/>
          <w:sz w:val="22"/>
          <w:szCs w:val="22"/>
        </w:rPr>
        <w:tab/>
        <w:t>Maintenance cost</w:t>
      </w:r>
      <w:r w:rsidRPr="006D60CC">
        <w:rPr>
          <w:rFonts w:ascii="Calibri" w:eastAsia="Calibri" w:hAnsi="Calibri" w:cs="Times New Roman"/>
          <w:sz w:val="22"/>
          <w:szCs w:val="22"/>
        </w:rPr>
        <w:tab/>
      </w:r>
      <w:r w:rsidRPr="006D60CC">
        <w:rPr>
          <w:rFonts w:ascii="Calibri" w:eastAsia="Calibri" w:hAnsi="Calibri" w:cs="Times New Roman"/>
          <w:sz w:val="22"/>
          <w:szCs w:val="22"/>
        </w:rPr>
        <w:tab/>
        <w:t>£19.04</w:t>
      </w:r>
    </w:p>
    <w:p w14:paraId="733AA94E"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b/>
      </w:r>
      <w:r w:rsidRPr="006D60CC">
        <w:rPr>
          <w:rFonts w:ascii="Calibri" w:eastAsia="Calibri" w:hAnsi="Calibri" w:cs="Times New Roman"/>
          <w:sz w:val="22"/>
          <w:szCs w:val="22"/>
        </w:rPr>
        <w:tab/>
        <w:t xml:space="preserve">Electricity cost </w:t>
      </w:r>
      <w:r w:rsidRPr="006D60CC">
        <w:rPr>
          <w:rFonts w:ascii="Calibri" w:eastAsia="Calibri" w:hAnsi="Calibri" w:cs="Times New Roman"/>
          <w:sz w:val="22"/>
          <w:szCs w:val="22"/>
        </w:rPr>
        <w:tab/>
      </w:r>
      <w:r w:rsidRPr="006D60CC">
        <w:rPr>
          <w:rFonts w:ascii="Calibri" w:eastAsia="Calibri" w:hAnsi="Calibri" w:cs="Times New Roman"/>
          <w:sz w:val="22"/>
          <w:szCs w:val="22"/>
        </w:rPr>
        <w:tab/>
      </w:r>
      <w:r w:rsidRPr="006D60CC">
        <w:rPr>
          <w:rFonts w:ascii="Calibri" w:eastAsia="Calibri" w:hAnsi="Calibri" w:cs="Times New Roman"/>
          <w:sz w:val="22"/>
          <w:szCs w:val="22"/>
        </w:rPr>
        <w:tab/>
        <w:t>£15.42</w:t>
      </w:r>
    </w:p>
    <w:p w14:paraId="2C7E08CD"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 xml:space="preserve">As you can see the LED savings are significant and represent an average saving of approximately £48 per lantern (based on the total FY21-22 electricity cost) which equates to an annual saving of approximately £9,500. I would stress that this is only a very rough estimate and due to the current volatility of both the energy and materials market it would be difficult to guarantee these savings at the present time. </w:t>
      </w:r>
    </w:p>
    <w:p w14:paraId="7A2476DD"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As detailed in SCC’s letter there are other measures which can be taken to mitigate these increases such as the dimming and/or part night lighting, which could also be considered by the Council in order to save costs.</w:t>
      </w:r>
    </w:p>
    <w:p w14:paraId="63F0E6AE" w14:textId="77777777" w:rsidR="006D60CC" w:rsidRPr="006D60CC" w:rsidRDefault="006D60CC" w:rsidP="006D60CC">
      <w:pPr>
        <w:keepLines w:val="0"/>
        <w:spacing w:after="160" w:line="256" w:lineRule="auto"/>
        <w:rPr>
          <w:rFonts w:ascii="Calibri" w:eastAsia="Calibri" w:hAnsi="Calibri" w:cs="Times New Roman"/>
          <w:sz w:val="22"/>
          <w:szCs w:val="22"/>
        </w:rPr>
      </w:pPr>
      <w:r w:rsidRPr="006D60CC">
        <w:rPr>
          <w:rFonts w:ascii="Calibri" w:eastAsia="Calibri" w:hAnsi="Calibri" w:cs="Times New Roman"/>
          <w:sz w:val="22"/>
          <w:szCs w:val="22"/>
        </w:rPr>
        <w:t>At the Policy and Resources meeting on Monday 28</w:t>
      </w:r>
      <w:r w:rsidRPr="006D60CC">
        <w:rPr>
          <w:rFonts w:ascii="Calibri" w:eastAsia="Calibri" w:hAnsi="Calibri" w:cs="Times New Roman"/>
          <w:sz w:val="22"/>
          <w:szCs w:val="22"/>
          <w:vertAlign w:val="superscript"/>
        </w:rPr>
        <w:t>th</w:t>
      </w:r>
      <w:r w:rsidRPr="006D60CC">
        <w:rPr>
          <w:rFonts w:ascii="Calibri" w:eastAsia="Calibri" w:hAnsi="Calibri" w:cs="Times New Roman"/>
          <w:sz w:val="22"/>
          <w:szCs w:val="22"/>
        </w:rPr>
        <w:t xml:space="preserve"> February 2022, it was highlighted that some Councils were taking out loans to replace ageing lanterns with new LED lanterns to save on long term energy costs and it was </w:t>
      </w:r>
      <w:r w:rsidRPr="006D60CC">
        <w:rPr>
          <w:rFonts w:ascii="Calibri" w:eastAsia="Calibri" w:hAnsi="Calibri" w:cs="Times New Roman"/>
          <w:b/>
          <w:sz w:val="22"/>
          <w:szCs w:val="22"/>
        </w:rPr>
        <w:t>AGREED</w:t>
      </w:r>
      <w:r w:rsidRPr="006D60CC">
        <w:rPr>
          <w:rFonts w:ascii="Calibri" w:eastAsia="Calibri" w:hAnsi="Calibri" w:cs="Times New Roman"/>
          <w:sz w:val="22"/>
          <w:szCs w:val="22"/>
        </w:rPr>
        <w:t xml:space="preserve"> to add the matter to a future agenda for Members to discuss. </w:t>
      </w:r>
    </w:p>
    <w:p w14:paraId="5F777F51" w14:textId="77777777" w:rsidR="006D60CC" w:rsidRDefault="006D60CC" w:rsidP="00D41523">
      <w:pPr>
        <w:keepLines w:val="0"/>
        <w:ind w:left="1440" w:hanging="1440"/>
        <w:jc w:val="both"/>
        <w:rPr>
          <w:rFonts w:ascii="Calibri" w:eastAsia="Calibri" w:hAnsi="Calibri" w:cs="Times New Roman"/>
        </w:rPr>
      </w:pPr>
    </w:p>
    <w:p w14:paraId="2DFB79D0" w14:textId="77777777" w:rsidR="006D60CC" w:rsidRPr="00D41523" w:rsidRDefault="006D60CC" w:rsidP="00D41523">
      <w:pPr>
        <w:keepLines w:val="0"/>
        <w:ind w:left="1440" w:hanging="1440"/>
        <w:jc w:val="both"/>
        <w:rPr>
          <w:rFonts w:ascii="Calibri" w:eastAsia="Calibri" w:hAnsi="Calibri" w:cs="Times New Roman"/>
        </w:rPr>
      </w:pPr>
    </w:p>
    <w:p w14:paraId="2A0C2C1B" w14:textId="77777777" w:rsidR="00D41523" w:rsidRDefault="00D41523" w:rsidP="00D41523">
      <w:pPr>
        <w:keepLines w:val="0"/>
        <w:contextualSpacing/>
        <w:jc w:val="both"/>
        <w:rPr>
          <w:b/>
        </w:rPr>
      </w:pPr>
    </w:p>
    <w:sectPr w:rsidR="00D41523" w:rsidSect="00C251D6">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1134"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5EFB" w14:textId="77777777" w:rsidR="003E1572" w:rsidRDefault="003E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F17B" w14:textId="77777777" w:rsidR="003E1572" w:rsidRDefault="003E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1724" w14:textId="77777777" w:rsidR="003E1572" w:rsidRDefault="003E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F8C4" w14:textId="530E4D91" w:rsidR="003E1572" w:rsidRDefault="003E1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0C82" w14:textId="66C28DAA" w:rsidR="00486E13" w:rsidRDefault="00486E13">
    <w:pPr>
      <w:pStyle w:val="Header"/>
    </w:pPr>
    <w:r>
      <w:t xml:space="preserve">Development &amp; Planning Committee </w:t>
    </w:r>
  </w:p>
  <w:p w14:paraId="56AAA5D3" w14:textId="37F5E733" w:rsidR="009202BE" w:rsidRDefault="00486E13">
    <w:pPr>
      <w:pStyle w:val="Header"/>
    </w:pPr>
    <w:r>
      <w:t xml:space="preserve">Minutes of the meeting held on Monday </w:t>
    </w:r>
    <w:r w:rsidR="00633B2C">
      <w:t>28</w:t>
    </w:r>
    <w:r w:rsidR="00633B2C">
      <w:rPr>
        <w:vertAlign w:val="superscript"/>
      </w:rPr>
      <w:t>th</w:t>
    </w:r>
    <w:r w:rsidR="006512BB">
      <w:t xml:space="preserve"> </w:t>
    </w:r>
    <w:r w:rsidR="00454263">
      <w:t>March</w:t>
    </w:r>
    <w:r w:rsidR="00E2359C">
      <w:t xml:space="preserve"> 202</w:t>
    </w:r>
    <w:r w:rsidR="00633B2C">
      <w:t>2</w:t>
    </w:r>
  </w:p>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F037" w14:textId="1DF4CAA1" w:rsidR="003E1572" w:rsidRDefault="003E1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CBC"/>
    <w:multiLevelType w:val="hybridMultilevel"/>
    <w:tmpl w:val="83420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07385"/>
    <w:multiLevelType w:val="hybridMultilevel"/>
    <w:tmpl w:val="11D47242"/>
    <w:lvl w:ilvl="0" w:tplc="9D881BAC">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A7844FD"/>
    <w:multiLevelType w:val="hybridMultilevel"/>
    <w:tmpl w:val="805E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E789D"/>
    <w:multiLevelType w:val="hybridMultilevel"/>
    <w:tmpl w:val="45961D84"/>
    <w:lvl w:ilvl="0" w:tplc="D0806F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B670E"/>
    <w:multiLevelType w:val="hybridMultilevel"/>
    <w:tmpl w:val="8B40BC1E"/>
    <w:lvl w:ilvl="0" w:tplc="1E420B16">
      <w:start w:val="1"/>
      <w:numFmt w:val="lowerLetter"/>
      <w:lvlText w:val="%1."/>
      <w:lvlJc w:val="left"/>
      <w:pPr>
        <w:ind w:left="555" w:hanging="360"/>
      </w:pPr>
      <w:rPr>
        <w:rFonts w:hint="default"/>
        <w:b/>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3D4D4D"/>
    <w:multiLevelType w:val="hybridMultilevel"/>
    <w:tmpl w:val="7EF6246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D2B25"/>
    <w:multiLevelType w:val="hybridMultilevel"/>
    <w:tmpl w:val="029A19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57A7E"/>
    <w:multiLevelType w:val="hybridMultilevel"/>
    <w:tmpl w:val="67E2CF62"/>
    <w:lvl w:ilvl="0" w:tplc="6EAAE4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036F6"/>
    <w:multiLevelType w:val="hybridMultilevel"/>
    <w:tmpl w:val="546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9756D"/>
    <w:multiLevelType w:val="hybridMultilevel"/>
    <w:tmpl w:val="BB7AA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35627"/>
    <w:multiLevelType w:val="hybridMultilevel"/>
    <w:tmpl w:val="5CD6F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86D61"/>
    <w:multiLevelType w:val="hybridMultilevel"/>
    <w:tmpl w:val="7346A954"/>
    <w:lvl w:ilvl="0" w:tplc="A0AA18DE">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33DA5"/>
    <w:multiLevelType w:val="hybridMultilevel"/>
    <w:tmpl w:val="26C00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5708"/>
    <w:multiLevelType w:val="hybridMultilevel"/>
    <w:tmpl w:val="2138AF08"/>
    <w:lvl w:ilvl="0" w:tplc="ADF4D544">
      <w:start w:val="1"/>
      <w:numFmt w:val="lowerLetter"/>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327E3678"/>
    <w:multiLevelType w:val="hybridMultilevel"/>
    <w:tmpl w:val="B87E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128AF"/>
    <w:multiLevelType w:val="hybridMultilevel"/>
    <w:tmpl w:val="41364332"/>
    <w:lvl w:ilvl="0" w:tplc="26562914">
      <w:start w:val="1"/>
      <w:numFmt w:val="lowerLetter"/>
      <w:lvlText w:val="%1."/>
      <w:lvlJc w:val="left"/>
      <w:pPr>
        <w:ind w:left="690"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3DBE6A64"/>
    <w:multiLevelType w:val="hybridMultilevel"/>
    <w:tmpl w:val="35509FD0"/>
    <w:lvl w:ilvl="0" w:tplc="815E94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77C5B"/>
    <w:multiLevelType w:val="hybridMultilevel"/>
    <w:tmpl w:val="901868B0"/>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0" w15:restartNumberingAfterBreak="0">
    <w:nsid w:val="3F6F3624"/>
    <w:multiLevelType w:val="hybridMultilevel"/>
    <w:tmpl w:val="976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42872"/>
    <w:multiLevelType w:val="hybridMultilevel"/>
    <w:tmpl w:val="F67EE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6564A"/>
    <w:multiLevelType w:val="hybridMultilevel"/>
    <w:tmpl w:val="50A421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72231C5"/>
    <w:multiLevelType w:val="hybridMultilevel"/>
    <w:tmpl w:val="5658CD9E"/>
    <w:lvl w:ilvl="0" w:tplc="84AA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330E1"/>
    <w:multiLevelType w:val="hybridMultilevel"/>
    <w:tmpl w:val="C4F0A416"/>
    <w:lvl w:ilvl="0" w:tplc="51FCB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2794E"/>
    <w:multiLevelType w:val="hybridMultilevel"/>
    <w:tmpl w:val="081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3021C"/>
    <w:multiLevelType w:val="hybridMultilevel"/>
    <w:tmpl w:val="5770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7625A7"/>
    <w:multiLevelType w:val="hybridMultilevel"/>
    <w:tmpl w:val="A8C893CE"/>
    <w:lvl w:ilvl="0" w:tplc="E4A0852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8" w15:restartNumberingAfterBreak="0">
    <w:nsid w:val="56A952C1"/>
    <w:multiLevelType w:val="hybridMultilevel"/>
    <w:tmpl w:val="DE02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E7BBC"/>
    <w:multiLevelType w:val="hybridMultilevel"/>
    <w:tmpl w:val="53A0A8C4"/>
    <w:lvl w:ilvl="0" w:tplc="FACE37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558BF"/>
    <w:multiLevelType w:val="hybridMultilevel"/>
    <w:tmpl w:val="76D43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B3467"/>
    <w:multiLevelType w:val="hybridMultilevel"/>
    <w:tmpl w:val="0FA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609D3"/>
    <w:multiLevelType w:val="hybridMultilevel"/>
    <w:tmpl w:val="6E2AB354"/>
    <w:lvl w:ilvl="0" w:tplc="042A202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5D816F3A"/>
    <w:multiLevelType w:val="hybridMultilevel"/>
    <w:tmpl w:val="4A7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C0C8F"/>
    <w:multiLevelType w:val="hybridMultilevel"/>
    <w:tmpl w:val="6AF4A924"/>
    <w:lvl w:ilvl="0" w:tplc="39F6FE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946362"/>
    <w:multiLevelType w:val="hybridMultilevel"/>
    <w:tmpl w:val="1EEE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A4111"/>
    <w:multiLevelType w:val="hybridMultilevel"/>
    <w:tmpl w:val="B2BA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31FC2"/>
    <w:multiLevelType w:val="hybridMultilevel"/>
    <w:tmpl w:val="3848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1E3A0E"/>
    <w:multiLevelType w:val="hybridMultilevel"/>
    <w:tmpl w:val="93B89076"/>
    <w:lvl w:ilvl="0" w:tplc="A9665574">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9" w15:restartNumberingAfterBreak="0">
    <w:nsid w:val="6B5F62D3"/>
    <w:multiLevelType w:val="hybridMultilevel"/>
    <w:tmpl w:val="84B0F97A"/>
    <w:lvl w:ilvl="0" w:tplc="963C1A9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A257BF"/>
    <w:multiLevelType w:val="hybridMultilevel"/>
    <w:tmpl w:val="B7D8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B23BC"/>
    <w:multiLevelType w:val="hybridMultilevel"/>
    <w:tmpl w:val="BA9463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52ECE"/>
    <w:multiLevelType w:val="hybridMultilevel"/>
    <w:tmpl w:val="8468EF6E"/>
    <w:lvl w:ilvl="0" w:tplc="3DA8EAF0">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1"/>
  </w:num>
  <w:num w:numId="2">
    <w:abstractNumId w:val="32"/>
  </w:num>
  <w:num w:numId="3">
    <w:abstractNumId w:val="4"/>
  </w:num>
  <w:num w:numId="4">
    <w:abstractNumId w:val="15"/>
  </w:num>
  <w:num w:numId="5">
    <w:abstractNumId w:val="38"/>
  </w:num>
  <w:num w:numId="6">
    <w:abstractNumId w:val="17"/>
  </w:num>
  <w:num w:numId="7">
    <w:abstractNumId w:val="23"/>
  </w:num>
  <w:num w:numId="8">
    <w:abstractNumId w:val="0"/>
  </w:num>
  <w:num w:numId="9">
    <w:abstractNumId w:val="9"/>
  </w:num>
  <w:num w:numId="10">
    <w:abstractNumId w:val="20"/>
  </w:num>
  <w:num w:numId="11">
    <w:abstractNumId w:val="31"/>
  </w:num>
  <w:num w:numId="12">
    <w:abstractNumId w:val="33"/>
  </w:num>
  <w:num w:numId="13">
    <w:abstractNumId w:val="34"/>
  </w:num>
  <w:num w:numId="14">
    <w:abstractNumId w:val="39"/>
  </w:num>
  <w:num w:numId="15">
    <w:abstractNumId w:val="27"/>
  </w:num>
  <w:num w:numId="16">
    <w:abstractNumId w:val="36"/>
  </w:num>
  <w:num w:numId="17">
    <w:abstractNumId w:val="11"/>
  </w:num>
  <w:num w:numId="18">
    <w:abstractNumId w:val="7"/>
  </w:num>
  <w:num w:numId="19">
    <w:abstractNumId w:val="19"/>
  </w:num>
  <w:num w:numId="20">
    <w:abstractNumId w:val="42"/>
  </w:num>
  <w:num w:numId="21">
    <w:abstractNumId w:val="12"/>
  </w:num>
  <w:num w:numId="22">
    <w:abstractNumId w:val="18"/>
  </w:num>
  <w:num w:numId="23">
    <w:abstractNumId w:val="28"/>
  </w:num>
  <w:num w:numId="24">
    <w:abstractNumId w:val="25"/>
  </w:num>
  <w:num w:numId="25">
    <w:abstractNumId w:val="24"/>
  </w:num>
  <w:num w:numId="26">
    <w:abstractNumId w:val="35"/>
  </w:num>
  <w:num w:numId="27">
    <w:abstractNumId w:val="3"/>
  </w:num>
  <w:num w:numId="28">
    <w:abstractNumId w:val="10"/>
  </w:num>
  <w:num w:numId="29">
    <w:abstractNumId w:val="21"/>
  </w:num>
  <w:num w:numId="30">
    <w:abstractNumId w:val="6"/>
  </w:num>
  <w:num w:numId="31">
    <w:abstractNumId w:val="2"/>
  </w:num>
  <w:num w:numId="32">
    <w:abstractNumId w:val="8"/>
  </w:num>
  <w:num w:numId="33">
    <w:abstractNumId w:val="26"/>
  </w:num>
  <w:num w:numId="34">
    <w:abstractNumId w:val="22"/>
  </w:num>
  <w:num w:numId="35">
    <w:abstractNumId w:val="41"/>
  </w:num>
  <w:num w:numId="36">
    <w:abstractNumId w:val="16"/>
  </w:num>
  <w:num w:numId="37">
    <w:abstractNumId w:val="13"/>
  </w:num>
  <w:num w:numId="38">
    <w:abstractNumId w:val="14"/>
  </w:num>
  <w:num w:numId="39">
    <w:abstractNumId w:val="29"/>
  </w:num>
  <w:num w:numId="40">
    <w:abstractNumId w:val="30"/>
  </w:num>
  <w:num w:numId="41">
    <w:abstractNumId w:val="37"/>
  </w:num>
  <w:num w:numId="42">
    <w:abstractNumId w:val="4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6A25"/>
    <w:rsid w:val="000123BD"/>
    <w:rsid w:val="00012546"/>
    <w:rsid w:val="00016DD8"/>
    <w:rsid w:val="00021340"/>
    <w:rsid w:val="00023427"/>
    <w:rsid w:val="00025E3B"/>
    <w:rsid w:val="00030E99"/>
    <w:rsid w:val="00031BC7"/>
    <w:rsid w:val="00034FDC"/>
    <w:rsid w:val="0003602C"/>
    <w:rsid w:val="0004027A"/>
    <w:rsid w:val="00040714"/>
    <w:rsid w:val="00040BE4"/>
    <w:rsid w:val="000436F7"/>
    <w:rsid w:val="0004396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7D70"/>
    <w:rsid w:val="00090625"/>
    <w:rsid w:val="00091315"/>
    <w:rsid w:val="0009333F"/>
    <w:rsid w:val="00095671"/>
    <w:rsid w:val="00096503"/>
    <w:rsid w:val="000A0E75"/>
    <w:rsid w:val="000A2EE8"/>
    <w:rsid w:val="000A35AA"/>
    <w:rsid w:val="000A367F"/>
    <w:rsid w:val="000A3E83"/>
    <w:rsid w:val="000A469C"/>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3617"/>
    <w:rsid w:val="00113C7B"/>
    <w:rsid w:val="00114245"/>
    <w:rsid w:val="0011491B"/>
    <w:rsid w:val="00116987"/>
    <w:rsid w:val="00121806"/>
    <w:rsid w:val="00125FF6"/>
    <w:rsid w:val="00127072"/>
    <w:rsid w:val="00130CB9"/>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E05"/>
    <w:rsid w:val="001B230F"/>
    <w:rsid w:val="001B78B4"/>
    <w:rsid w:val="001C09DE"/>
    <w:rsid w:val="001C20D6"/>
    <w:rsid w:val="001C4AA5"/>
    <w:rsid w:val="001C50FE"/>
    <w:rsid w:val="001D06B2"/>
    <w:rsid w:val="001D48F3"/>
    <w:rsid w:val="001E077A"/>
    <w:rsid w:val="001E09EB"/>
    <w:rsid w:val="001E0A46"/>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21B98"/>
    <w:rsid w:val="00227498"/>
    <w:rsid w:val="002309C2"/>
    <w:rsid w:val="0023119F"/>
    <w:rsid w:val="00234761"/>
    <w:rsid w:val="002408A4"/>
    <w:rsid w:val="00240E76"/>
    <w:rsid w:val="00244360"/>
    <w:rsid w:val="0024509F"/>
    <w:rsid w:val="002456CC"/>
    <w:rsid w:val="00246927"/>
    <w:rsid w:val="002469D3"/>
    <w:rsid w:val="0025048A"/>
    <w:rsid w:val="00250E5B"/>
    <w:rsid w:val="0025184D"/>
    <w:rsid w:val="00252065"/>
    <w:rsid w:val="002520E9"/>
    <w:rsid w:val="002526CB"/>
    <w:rsid w:val="002671D2"/>
    <w:rsid w:val="00273132"/>
    <w:rsid w:val="0027496D"/>
    <w:rsid w:val="0027594F"/>
    <w:rsid w:val="002760A6"/>
    <w:rsid w:val="00277949"/>
    <w:rsid w:val="002829DC"/>
    <w:rsid w:val="0028453E"/>
    <w:rsid w:val="00285928"/>
    <w:rsid w:val="00286314"/>
    <w:rsid w:val="00286D1A"/>
    <w:rsid w:val="00287F6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F28D4"/>
    <w:rsid w:val="002F3E93"/>
    <w:rsid w:val="002F5B37"/>
    <w:rsid w:val="00301D7A"/>
    <w:rsid w:val="0031011C"/>
    <w:rsid w:val="00310797"/>
    <w:rsid w:val="00313F4E"/>
    <w:rsid w:val="00314833"/>
    <w:rsid w:val="00314D87"/>
    <w:rsid w:val="00321779"/>
    <w:rsid w:val="003218B0"/>
    <w:rsid w:val="00333AA2"/>
    <w:rsid w:val="0033422D"/>
    <w:rsid w:val="00336305"/>
    <w:rsid w:val="0033641E"/>
    <w:rsid w:val="003404F3"/>
    <w:rsid w:val="0034357C"/>
    <w:rsid w:val="0034494E"/>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928E0"/>
    <w:rsid w:val="00392BA8"/>
    <w:rsid w:val="00393235"/>
    <w:rsid w:val="00393F0C"/>
    <w:rsid w:val="00394D2B"/>
    <w:rsid w:val="00395FF3"/>
    <w:rsid w:val="003976FD"/>
    <w:rsid w:val="003A177C"/>
    <w:rsid w:val="003A2828"/>
    <w:rsid w:val="003A3D26"/>
    <w:rsid w:val="003A48C6"/>
    <w:rsid w:val="003A5BC6"/>
    <w:rsid w:val="003B0B14"/>
    <w:rsid w:val="003B0E76"/>
    <w:rsid w:val="003B1807"/>
    <w:rsid w:val="003B2601"/>
    <w:rsid w:val="003B675C"/>
    <w:rsid w:val="003C357E"/>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782"/>
    <w:rsid w:val="00415560"/>
    <w:rsid w:val="00415692"/>
    <w:rsid w:val="00417D5B"/>
    <w:rsid w:val="0042266D"/>
    <w:rsid w:val="00426080"/>
    <w:rsid w:val="00432757"/>
    <w:rsid w:val="004328E5"/>
    <w:rsid w:val="00433109"/>
    <w:rsid w:val="0043362C"/>
    <w:rsid w:val="0043712D"/>
    <w:rsid w:val="00441068"/>
    <w:rsid w:val="00441801"/>
    <w:rsid w:val="0044206D"/>
    <w:rsid w:val="0044276C"/>
    <w:rsid w:val="0044652F"/>
    <w:rsid w:val="00451267"/>
    <w:rsid w:val="00452C70"/>
    <w:rsid w:val="00452DF3"/>
    <w:rsid w:val="00454263"/>
    <w:rsid w:val="0045584E"/>
    <w:rsid w:val="00455DC9"/>
    <w:rsid w:val="0046025B"/>
    <w:rsid w:val="004702D0"/>
    <w:rsid w:val="0047140A"/>
    <w:rsid w:val="00473284"/>
    <w:rsid w:val="0047393E"/>
    <w:rsid w:val="00474169"/>
    <w:rsid w:val="00485E08"/>
    <w:rsid w:val="00486E13"/>
    <w:rsid w:val="00487F3A"/>
    <w:rsid w:val="00490B7C"/>
    <w:rsid w:val="00496D39"/>
    <w:rsid w:val="00497F8D"/>
    <w:rsid w:val="004A0F5A"/>
    <w:rsid w:val="004A4894"/>
    <w:rsid w:val="004B27FE"/>
    <w:rsid w:val="004B3B62"/>
    <w:rsid w:val="004C15C4"/>
    <w:rsid w:val="004C340F"/>
    <w:rsid w:val="004C4CC6"/>
    <w:rsid w:val="004C63F2"/>
    <w:rsid w:val="004D19BC"/>
    <w:rsid w:val="004D3626"/>
    <w:rsid w:val="004D4157"/>
    <w:rsid w:val="004D5886"/>
    <w:rsid w:val="004E2627"/>
    <w:rsid w:val="004E5B78"/>
    <w:rsid w:val="004F3533"/>
    <w:rsid w:val="004F4D99"/>
    <w:rsid w:val="004F6B4B"/>
    <w:rsid w:val="004F7AF2"/>
    <w:rsid w:val="00506D56"/>
    <w:rsid w:val="00512549"/>
    <w:rsid w:val="0051565C"/>
    <w:rsid w:val="00516E0C"/>
    <w:rsid w:val="005222BF"/>
    <w:rsid w:val="00522C50"/>
    <w:rsid w:val="00523E37"/>
    <w:rsid w:val="0052478B"/>
    <w:rsid w:val="0052532F"/>
    <w:rsid w:val="00526B18"/>
    <w:rsid w:val="00527867"/>
    <w:rsid w:val="00530095"/>
    <w:rsid w:val="00530F15"/>
    <w:rsid w:val="00537B9F"/>
    <w:rsid w:val="00540309"/>
    <w:rsid w:val="00540E58"/>
    <w:rsid w:val="00541DC3"/>
    <w:rsid w:val="005434FD"/>
    <w:rsid w:val="00543765"/>
    <w:rsid w:val="00545E84"/>
    <w:rsid w:val="00546E5E"/>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C68"/>
    <w:rsid w:val="0058772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73DC"/>
    <w:rsid w:val="005D7838"/>
    <w:rsid w:val="005E10D8"/>
    <w:rsid w:val="005E240A"/>
    <w:rsid w:val="005E4294"/>
    <w:rsid w:val="005E733E"/>
    <w:rsid w:val="005F2D4D"/>
    <w:rsid w:val="005F3E2C"/>
    <w:rsid w:val="005F3E39"/>
    <w:rsid w:val="005F48C9"/>
    <w:rsid w:val="005F60CA"/>
    <w:rsid w:val="0061018F"/>
    <w:rsid w:val="006105E4"/>
    <w:rsid w:val="006133A2"/>
    <w:rsid w:val="0061412A"/>
    <w:rsid w:val="006158C4"/>
    <w:rsid w:val="0061704D"/>
    <w:rsid w:val="00617D6A"/>
    <w:rsid w:val="00621777"/>
    <w:rsid w:val="00621D1A"/>
    <w:rsid w:val="006275EF"/>
    <w:rsid w:val="00627F39"/>
    <w:rsid w:val="00633B2C"/>
    <w:rsid w:val="0063430E"/>
    <w:rsid w:val="0063452A"/>
    <w:rsid w:val="00634C27"/>
    <w:rsid w:val="0064289E"/>
    <w:rsid w:val="006506A6"/>
    <w:rsid w:val="006512BB"/>
    <w:rsid w:val="0066001B"/>
    <w:rsid w:val="006647CD"/>
    <w:rsid w:val="00665605"/>
    <w:rsid w:val="00665E98"/>
    <w:rsid w:val="0067105D"/>
    <w:rsid w:val="00676078"/>
    <w:rsid w:val="00677F8C"/>
    <w:rsid w:val="00680AD8"/>
    <w:rsid w:val="00683051"/>
    <w:rsid w:val="00684524"/>
    <w:rsid w:val="0068556E"/>
    <w:rsid w:val="006866A2"/>
    <w:rsid w:val="00687C16"/>
    <w:rsid w:val="00693C4C"/>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679C"/>
    <w:rsid w:val="006D23C1"/>
    <w:rsid w:val="006D2635"/>
    <w:rsid w:val="006D3DF8"/>
    <w:rsid w:val="006D60CC"/>
    <w:rsid w:val="006E045C"/>
    <w:rsid w:val="006E0804"/>
    <w:rsid w:val="006E4867"/>
    <w:rsid w:val="006F04FB"/>
    <w:rsid w:val="006F0741"/>
    <w:rsid w:val="006F351A"/>
    <w:rsid w:val="006F4C11"/>
    <w:rsid w:val="006F5286"/>
    <w:rsid w:val="006F5BF4"/>
    <w:rsid w:val="006F7D68"/>
    <w:rsid w:val="00703770"/>
    <w:rsid w:val="0070591B"/>
    <w:rsid w:val="00705DB9"/>
    <w:rsid w:val="007109EF"/>
    <w:rsid w:val="00713DB9"/>
    <w:rsid w:val="00715A36"/>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1799"/>
    <w:rsid w:val="00781B82"/>
    <w:rsid w:val="00784B1C"/>
    <w:rsid w:val="007930BD"/>
    <w:rsid w:val="00796407"/>
    <w:rsid w:val="00796B14"/>
    <w:rsid w:val="00796D07"/>
    <w:rsid w:val="007A063B"/>
    <w:rsid w:val="007A0861"/>
    <w:rsid w:val="007A0CC0"/>
    <w:rsid w:val="007B37D8"/>
    <w:rsid w:val="007B3E33"/>
    <w:rsid w:val="007B4414"/>
    <w:rsid w:val="007C0128"/>
    <w:rsid w:val="007C3F37"/>
    <w:rsid w:val="007C49C0"/>
    <w:rsid w:val="007C605D"/>
    <w:rsid w:val="007C6C47"/>
    <w:rsid w:val="007C72F1"/>
    <w:rsid w:val="007C7901"/>
    <w:rsid w:val="007D2335"/>
    <w:rsid w:val="007D7C7D"/>
    <w:rsid w:val="007E1734"/>
    <w:rsid w:val="007E4467"/>
    <w:rsid w:val="007E704E"/>
    <w:rsid w:val="007F13D7"/>
    <w:rsid w:val="007F201D"/>
    <w:rsid w:val="007F20A1"/>
    <w:rsid w:val="007F39B2"/>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80E"/>
    <w:rsid w:val="00844F30"/>
    <w:rsid w:val="00844F6B"/>
    <w:rsid w:val="00845A19"/>
    <w:rsid w:val="0085323E"/>
    <w:rsid w:val="0085399E"/>
    <w:rsid w:val="008555E2"/>
    <w:rsid w:val="0086011A"/>
    <w:rsid w:val="00864586"/>
    <w:rsid w:val="00865075"/>
    <w:rsid w:val="0086738A"/>
    <w:rsid w:val="00871D67"/>
    <w:rsid w:val="00872D96"/>
    <w:rsid w:val="008737A4"/>
    <w:rsid w:val="008737C1"/>
    <w:rsid w:val="00875567"/>
    <w:rsid w:val="00881062"/>
    <w:rsid w:val="00881601"/>
    <w:rsid w:val="00883F35"/>
    <w:rsid w:val="008843A5"/>
    <w:rsid w:val="0089239B"/>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F01"/>
    <w:rsid w:val="008D2B8E"/>
    <w:rsid w:val="008D7790"/>
    <w:rsid w:val="008E2075"/>
    <w:rsid w:val="008E42B0"/>
    <w:rsid w:val="008E5DAC"/>
    <w:rsid w:val="008E6B40"/>
    <w:rsid w:val="008E7E27"/>
    <w:rsid w:val="008F01C5"/>
    <w:rsid w:val="008F5875"/>
    <w:rsid w:val="009002A9"/>
    <w:rsid w:val="00901ECE"/>
    <w:rsid w:val="00903281"/>
    <w:rsid w:val="00905E49"/>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38A2"/>
    <w:rsid w:val="00934DFC"/>
    <w:rsid w:val="00940C27"/>
    <w:rsid w:val="00940C98"/>
    <w:rsid w:val="00940F1B"/>
    <w:rsid w:val="0094205C"/>
    <w:rsid w:val="00947B10"/>
    <w:rsid w:val="009518B0"/>
    <w:rsid w:val="00951C6E"/>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3DEF"/>
    <w:rsid w:val="009D559A"/>
    <w:rsid w:val="009D7091"/>
    <w:rsid w:val="009D7509"/>
    <w:rsid w:val="009D78C9"/>
    <w:rsid w:val="009D7A28"/>
    <w:rsid w:val="009D7A91"/>
    <w:rsid w:val="009E1B9E"/>
    <w:rsid w:val="009E3E2E"/>
    <w:rsid w:val="009E6C5F"/>
    <w:rsid w:val="009F0688"/>
    <w:rsid w:val="009F3EEC"/>
    <w:rsid w:val="009F40F0"/>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747"/>
    <w:rsid w:val="00A5368F"/>
    <w:rsid w:val="00A54703"/>
    <w:rsid w:val="00A57F2C"/>
    <w:rsid w:val="00A60425"/>
    <w:rsid w:val="00A62AB7"/>
    <w:rsid w:val="00A66036"/>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A009B"/>
    <w:rsid w:val="00AA5B9F"/>
    <w:rsid w:val="00AB21F8"/>
    <w:rsid w:val="00AB5970"/>
    <w:rsid w:val="00AB5FAF"/>
    <w:rsid w:val="00AC1919"/>
    <w:rsid w:val="00AC28A3"/>
    <w:rsid w:val="00AC2EDB"/>
    <w:rsid w:val="00AD10C6"/>
    <w:rsid w:val="00AD1295"/>
    <w:rsid w:val="00AD208F"/>
    <w:rsid w:val="00AD2AE0"/>
    <w:rsid w:val="00AD5C6E"/>
    <w:rsid w:val="00AE090C"/>
    <w:rsid w:val="00AE0AC9"/>
    <w:rsid w:val="00AE1ADE"/>
    <w:rsid w:val="00AE38BF"/>
    <w:rsid w:val="00AE452C"/>
    <w:rsid w:val="00AE77CE"/>
    <w:rsid w:val="00AF2479"/>
    <w:rsid w:val="00AF3000"/>
    <w:rsid w:val="00AF34B7"/>
    <w:rsid w:val="00B0087B"/>
    <w:rsid w:val="00B03D4D"/>
    <w:rsid w:val="00B04480"/>
    <w:rsid w:val="00B05538"/>
    <w:rsid w:val="00B0796F"/>
    <w:rsid w:val="00B100D3"/>
    <w:rsid w:val="00B10F4B"/>
    <w:rsid w:val="00B135B7"/>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5C8C"/>
    <w:rsid w:val="00B55E24"/>
    <w:rsid w:val="00B605D4"/>
    <w:rsid w:val="00B6070A"/>
    <w:rsid w:val="00B607E7"/>
    <w:rsid w:val="00B6178B"/>
    <w:rsid w:val="00B61795"/>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7936"/>
    <w:rsid w:val="00BA0699"/>
    <w:rsid w:val="00BA1D59"/>
    <w:rsid w:val="00BA59F6"/>
    <w:rsid w:val="00BA7536"/>
    <w:rsid w:val="00BA7991"/>
    <w:rsid w:val="00BB0475"/>
    <w:rsid w:val="00BB2D2F"/>
    <w:rsid w:val="00BB319D"/>
    <w:rsid w:val="00BB5F75"/>
    <w:rsid w:val="00BC35DB"/>
    <w:rsid w:val="00BC4C0D"/>
    <w:rsid w:val="00BC61BA"/>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61738"/>
    <w:rsid w:val="00C62E0F"/>
    <w:rsid w:val="00C63576"/>
    <w:rsid w:val="00C64CD1"/>
    <w:rsid w:val="00C70A10"/>
    <w:rsid w:val="00C72BC4"/>
    <w:rsid w:val="00C74485"/>
    <w:rsid w:val="00C75632"/>
    <w:rsid w:val="00C7566A"/>
    <w:rsid w:val="00C776BD"/>
    <w:rsid w:val="00C81BCE"/>
    <w:rsid w:val="00C81D3D"/>
    <w:rsid w:val="00C857C4"/>
    <w:rsid w:val="00C85BF4"/>
    <w:rsid w:val="00C871E3"/>
    <w:rsid w:val="00C87423"/>
    <w:rsid w:val="00C91D75"/>
    <w:rsid w:val="00C926A8"/>
    <w:rsid w:val="00C94E0F"/>
    <w:rsid w:val="00C958AF"/>
    <w:rsid w:val="00C95902"/>
    <w:rsid w:val="00C95AD8"/>
    <w:rsid w:val="00C97555"/>
    <w:rsid w:val="00C977E7"/>
    <w:rsid w:val="00C97DC7"/>
    <w:rsid w:val="00CA0F07"/>
    <w:rsid w:val="00CA0F80"/>
    <w:rsid w:val="00CA2470"/>
    <w:rsid w:val="00CA2D9F"/>
    <w:rsid w:val="00CB19B7"/>
    <w:rsid w:val="00CB2E0B"/>
    <w:rsid w:val="00CB6637"/>
    <w:rsid w:val="00CB703B"/>
    <w:rsid w:val="00CC0D9D"/>
    <w:rsid w:val="00CC1C71"/>
    <w:rsid w:val="00CC65FA"/>
    <w:rsid w:val="00CD0EB8"/>
    <w:rsid w:val="00CD34A5"/>
    <w:rsid w:val="00CD500D"/>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13E80"/>
    <w:rsid w:val="00D23DE9"/>
    <w:rsid w:val="00D265A1"/>
    <w:rsid w:val="00D26E4A"/>
    <w:rsid w:val="00D27462"/>
    <w:rsid w:val="00D36FAE"/>
    <w:rsid w:val="00D41523"/>
    <w:rsid w:val="00D46CF0"/>
    <w:rsid w:val="00D47D0A"/>
    <w:rsid w:val="00D527EB"/>
    <w:rsid w:val="00D57D5D"/>
    <w:rsid w:val="00D62EF3"/>
    <w:rsid w:val="00D63BC7"/>
    <w:rsid w:val="00D64A71"/>
    <w:rsid w:val="00D64D5A"/>
    <w:rsid w:val="00D6519D"/>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F36"/>
    <w:rsid w:val="00DB6547"/>
    <w:rsid w:val="00DB76DD"/>
    <w:rsid w:val="00DC0B22"/>
    <w:rsid w:val="00DC5802"/>
    <w:rsid w:val="00DD0633"/>
    <w:rsid w:val="00DD2193"/>
    <w:rsid w:val="00DD518C"/>
    <w:rsid w:val="00DD6590"/>
    <w:rsid w:val="00DD6E2B"/>
    <w:rsid w:val="00DD70E1"/>
    <w:rsid w:val="00DE0268"/>
    <w:rsid w:val="00DE0570"/>
    <w:rsid w:val="00DE33D9"/>
    <w:rsid w:val="00DE33E1"/>
    <w:rsid w:val="00DE62D6"/>
    <w:rsid w:val="00DF1636"/>
    <w:rsid w:val="00DF2E77"/>
    <w:rsid w:val="00DF362F"/>
    <w:rsid w:val="00DF6F62"/>
    <w:rsid w:val="00E00B75"/>
    <w:rsid w:val="00E01CA4"/>
    <w:rsid w:val="00E05D5B"/>
    <w:rsid w:val="00E1028D"/>
    <w:rsid w:val="00E1178C"/>
    <w:rsid w:val="00E13504"/>
    <w:rsid w:val="00E1428F"/>
    <w:rsid w:val="00E142A0"/>
    <w:rsid w:val="00E165F3"/>
    <w:rsid w:val="00E16FC7"/>
    <w:rsid w:val="00E22CC7"/>
    <w:rsid w:val="00E2359C"/>
    <w:rsid w:val="00E30A33"/>
    <w:rsid w:val="00E31505"/>
    <w:rsid w:val="00E31808"/>
    <w:rsid w:val="00E34FC3"/>
    <w:rsid w:val="00E4087D"/>
    <w:rsid w:val="00E41930"/>
    <w:rsid w:val="00E42470"/>
    <w:rsid w:val="00E44141"/>
    <w:rsid w:val="00E45225"/>
    <w:rsid w:val="00E5089C"/>
    <w:rsid w:val="00E55181"/>
    <w:rsid w:val="00E61529"/>
    <w:rsid w:val="00E616E6"/>
    <w:rsid w:val="00E61BAC"/>
    <w:rsid w:val="00E63A8A"/>
    <w:rsid w:val="00E65D66"/>
    <w:rsid w:val="00E65FCB"/>
    <w:rsid w:val="00E6700F"/>
    <w:rsid w:val="00E7759B"/>
    <w:rsid w:val="00E820BE"/>
    <w:rsid w:val="00E85782"/>
    <w:rsid w:val="00E85F77"/>
    <w:rsid w:val="00E87732"/>
    <w:rsid w:val="00E9085E"/>
    <w:rsid w:val="00E90DEE"/>
    <w:rsid w:val="00E92A95"/>
    <w:rsid w:val="00E9455F"/>
    <w:rsid w:val="00E94DA6"/>
    <w:rsid w:val="00EA0F40"/>
    <w:rsid w:val="00EA12D9"/>
    <w:rsid w:val="00EA4916"/>
    <w:rsid w:val="00EA5F72"/>
    <w:rsid w:val="00EA6A00"/>
    <w:rsid w:val="00EB6F50"/>
    <w:rsid w:val="00EB7967"/>
    <w:rsid w:val="00EC0999"/>
    <w:rsid w:val="00EC3E3C"/>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A19C6"/>
    <w:rsid w:val="00FA4D21"/>
    <w:rsid w:val="00FA5A89"/>
    <w:rsid w:val="00FA6B9A"/>
    <w:rsid w:val="00FB1D91"/>
    <w:rsid w:val="00FB255D"/>
    <w:rsid w:val="00FC0274"/>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5C03-2851-4A35-8A7B-69F744FC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2</cp:revision>
  <cp:lastPrinted>2022-04-11T13:49:00Z</cp:lastPrinted>
  <dcterms:created xsi:type="dcterms:W3CDTF">2022-05-31T11:54:00Z</dcterms:created>
  <dcterms:modified xsi:type="dcterms:W3CDTF">2022-05-31T11:54:00Z</dcterms:modified>
</cp:coreProperties>
</file>